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7D846" w14:textId="77777777" w:rsidR="00902430" w:rsidRPr="00D164C9" w:rsidRDefault="00902430">
      <w:pPr>
        <w:widowControl w:val="0"/>
        <w:pBdr>
          <w:top w:val="nil"/>
          <w:left w:val="nil"/>
          <w:bottom w:val="nil"/>
          <w:right w:val="nil"/>
          <w:between w:val="nil"/>
        </w:pBdr>
        <w:spacing w:line="276" w:lineRule="auto"/>
        <w:jc w:val="left"/>
        <w:rPr>
          <w:rFonts w:ascii="Times New Roman" w:eastAsia="Arial" w:hAnsi="Times New Roman" w:cs="Times New Roman"/>
          <w:sz w:val="22"/>
          <w:szCs w:val="22"/>
        </w:rPr>
      </w:pPr>
    </w:p>
    <w:tbl>
      <w:tblPr>
        <w:tblStyle w:val="a7"/>
        <w:tblW w:w="10440" w:type="dxa"/>
        <w:tblBorders>
          <w:top w:val="nil"/>
          <w:left w:val="nil"/>
          <w:bottom w:val="single" w:sz="24" w:space="0" w:color="000000"/>
          <w:right w:val="nil"/>
          <w:insideH w:val="single" w:sz="4" w:space="0" w:color="000000"/>
          <w:insideV w:val="nil"/>
        </w:tblBorders>
        <w:tblLayout w:type="fixed"/>
        <w:tblLook w:val="0400" w:firstRow="0" w:lastRow="0" w:firstColumn="0" w:lastColumn="0" w:noHBand="0" w:noVBand="1"/>
      </w:tblPr>
      <w:tblGrid>
        <w:gridCol w:w="8730"/>
        <w:gridCol w:w="1710"/>
      </w:tblGrid>
      <w:tr w:rsidR="00FF42B1" w14:paraId="13E0D4BA" w14:textId="77777777">
        <w:tc>
          <w:tcPr>
            <w:tcW w:w="8730" w:type="dxa"/>
            <w:tcBorders>
              <w:bottom w:val="nil"/>
            </w:tcBorders>
          </w:tcPr>
          <w:p w14:paraId="06A0B832" w14:textId="77777777" w:rsidR="00902430" w:rsidRPr="00D164C9" w:rsidRDefault="00ED79BE">
            <w:pPr>
              <w:jc w:val="center"/>
              <w:rPr>
                <w:rFonts w:eastAsia="Arial"/>
                <w:b/>
                <w:i/>
                <w:sz w:val="16"/>
                <w:szCs w:val="16"/>
              </w:rPr>
            </w:pPr>
            <w:bookmarkStart w:id="0" w:name="_heading=h.llq04oog36j3" w:colFirst="0" w:colLast="0"/>
            <w:bookmarkEnd w:id="0"/>
            <w:r w:rsidRPr="00D164C9">
              <w:rPr>
                <w:noProof/>
              </w:rPr>
              <mc:AlternateContent>
                <mc:Choice Requires="wpg">
                  <w:drawing>
                    <wp:inline distT="0" distB="0" distL="0" distR="0" wp14:anchorId="017D8AFA" wp14:editId="047E274A">
                      <wp:extent cx="5399386" cy="1123800"/>
                      <wp:effectExtent l="19050" t="0" r="0" b="635"/>
                      <wp:docPr id="4" name="Group 4"/>
                      <wp:cNvGraphicFramePr/>
                      <a:graphic xmlns:a="http://schemas.openxmlformats.org/drawingml/2006/main">
                        <a:graphicData uri="http://schemas.microsoft.com/office/word/2010/wordprocessingGroup">
                          <wpg:wgp>
                            <wpg:cNvGrpSpPr/>
                            <wpg:grpSpPr>
                              <a:xfrm>
                                <a:off x="0" y="0"/>
                                <a:ext cx="5399386" cy="1123800"/>
                                <a:chOff x="2646304" y="3218025"/>
                                <a:chExt cx="5399393" cy="1123950"/>
                              </a:xfrm>
                            </wpg:grpSpPr>
                            <wpg:grpSp>
                              <wpg:cNvPr id="961706430" name="Group 961706430"/>
                              <wpg:cNvGrpSpPr/>
                              <wpg:grpSpPr>
                                <a:xfrm>
                                  <a:off x="2646304" y="3218025"/>
                                  <a:ext cx="5399393" cy="1123950"/>
                                  <a:chOff x="2646000" y="3216650"/>
                                  <a:chExt cx="5400000" cy="1126725"/>
                                </a:xfrm>
                              </wpg:grpSpPr>
                              <wps:wsp>
                                <wps:cNvPr id="1618524931" name="Rectangle 1618524931"/>
                                <wps:cNvSpPr/>
                                <wps:spPr>
                                  <a:xfrm>
                                    <a:off x="2646000" y="3216650"/>
                                    <a:ext cx="5400000" cy="1126725"/>
                                  </a:xfrm>
                                  <a:prstGeom prst="rect">
                                    <a:avLst/>
                                  </a:prstGeom>
                                  <a:noFill/>
                                  <a:ln>
                                    <a:noFill/>
                                  </a:ln>
                                </wps:spPr>
                                <wps:txbx>
                                  <w:txbxContent>
                                    <w:p w14:paraId="7A5851A3" w14:textId="77777777" w:rsidR="00902430" w:rsidRDefault="00902430">
                                      <w:pPr>
                                        <w:jc w:val="left"/>
                                      </w:pPr>
                                    </w:p>
                                  </w:txbxContent>
                                </wps:txbx>
                                <wps:bodyPr spcFirstLastPara="1" wrap="square" lIns="91425" tIns="91425" rIns="91425" bIns="91425" anchor="ctr" anchorCtr="0"/>
                              </wps:wsp>
                              <wpg:grpSp>
                                <wpg:cNvPr id="1617273685" name="Group 1617273685"/>
                                <wpg:cNvGrpSpPr/>
                                <wpg:grpSpPr>
                                  <a:xfrm>
                                    <a:off x="2646295" y="3218025"/>
                                    <a:ext cx="5399403" cy="1123950"/>
                                    <a:chOff x="2617715" y="3189425"/>
                                    <a:chExt cx="5456560" cy="1181125"/>
                                  </a:xfrm>
                                </wpg:grpSpPr>
                                <wps:wsp>
                                  <wps:cNvPr id="69635794" name="Rectangle 69635794"/>
                                  <wps:cNvSpPr/>
                                  <wps:spPr>
                                    <a:xfrm>
                                      <a:off x="2617725" y="3189425"/>
                                      <a:ext cx="5456550" cy="1181125"/>
                                    </a:xfrm>
                                    <a:prstGeom prst="rect">
                                      <a:avLst/>
                                    </a:prstGeom>
                                    <a:noFill/>
                                    <a:ln>
                                      <a:noFill/>
                                    </a:ln>
                                  </wps:spPr>
                                  <wps:txbx>
                                    <w:txbxContent>
                                      <w:p w14:paraId="39CDDA36" w14:textId="77777777" w:rsidR="00902430" w:rsidRDefault="00902430">
                                        <w:pPr>
                                          <w:jc w:val="left"/>
                                        </w:pPr>
                                      </w:p>
                                    </w:txbxContent>
                                  </wps:txbx>
                                  <wps:bodyPr spcFirstLastPara="1" wrap="square" lIns="91425" tIns="91425" rIns="91425" bIns="91425" anchor="ctr" anchorCtr="0"/>
                                </wps:wsp>
                                <wpg:grpSp>
                                  <wpg:cNvPr id="1302157084" name="Group 1302157084"/>
                                  <wpg:cNvGrpSpPr/>
                                  <wpg:grpSpPr>
                                    <a:xfrm>
                                      <a:off x="2617715" y="3217311"/>
                                      <a:ext cx="5427961" cy="1124664"/>
                                      <a:chOff x="-24355" y="-714"/>
                                      <a:chExt cx="4624180" cy="1124664"/>
                                    </a:xfrm>
                                  </wpg:grpSpPr>
                                  <wps:wsp>
                                    <wps:cNvPr id="1096121715" name="Rectangle 1096121715"/>
                                    <wps:cNvSpPr/>
                                    <wps:spPr>
                                      <a:xfrm>
                                        <a:off x="0" y="0"/>
                                        <a:ext cx="4599825" cy="1123950"/>
                                      </a:xfrm>
                                      <a:prstGeom prst="rect">
                                        <a:avLst/>
                                      </a:prstGeom>
                                      <a:noFill/>
                                      <a:ln>
                                        <a:noFill/>
                                      </a:ln>
                                    </wps:spPr>
                                    <wps:txbx>
                                      <w:txbxContent>
                                        <w:p w14:paraId="42328152" w14:textId="77777777" w:rsidR="00902430" w:rsidRDefault="00902430">
                                          <w:pPr>
                                            <w:jc w:val="left"/>
                                          </w:pPr>
                                        </w:p>
                                      </w:txbxContent>
                                    </wps:txbx>
                                    <wps:bodyPr spcFirstLastPara="1" wrap="square" lIns="91425" tIns="91425" rIns="91425" bIns="91425" anchor="ctr" anchorCtr="0"/>
                                  </wps:wsp>
                                  <wps:wsp>
                                    <wps:cNvPr id="51314683" name="Rectangle 51314683"/>
                                    <wps:cNvSpPr/>
                                    <wps:spPr>
                                      <a:xfrm>
                                        <a:off x="98181" y="92319"/>
                                        <a:ext cx="4402667" cy="931333"/>
                                      </a:xfrm>
                                      <a:prstGeom prst="rect">
                                        <a:avLst/>
                                      </a:prstGeom>
                                      <a:solidFill>
                                        <a:srgbClr val="E1EFD8"/>
                                      </a:solidFill>
                                      <a:ln>
                                        <a:noFill/>
                                      </a:ln>
                                    </wps:spPr>
                                    <wps:txbx>
                                      <w:txbxContent>
                                        <w:p w14:paraId="04C7D235" w14:textId="724A7765" w:rsidR="00902430" w:rsidRPr="009E5C3B" w:rsidRDefault="00ED79BE">
                                          <w:pPr>
                                            <w:spacing w:line="275" w:lineRule="auto"/>
                                            <w:jc w:val="center"/>
                                            <w:rPr>
                                              <w:lang w:val="id-ID"/>
                                            </w:rPr>
                                          </w:pPr>
                                          <w:r w:rsidRPr="00AC5EF7">
                                            <w:rPr>
                                              <w:rFonts w:ascii="Times New Roman" w:eastAsia="Times New Roman" w:hAnsi="Times New Roman" w:cs="Times New Roman"/>
                                              <w:b/>
                                              <w:color w:val="000000"/>
                                              <w:sz w:val="36"/>
                                              <w:lang w:val="en-ID"/>
                                            </w:rPr>
                                            <w:t>Enviro</w:t>
                                          </w:r>
                                          <w:r w:rsidR="009E5C3B">
                                            <w:rPr>
                                              <w:rFonts w:ascii="Times New Roman" w:eastAsia="Times New Roman" w:hAnsi="Times New Roman" w:cs="Times New Roman"/>
                                              <w:b/>
                                              <w:color w:val="000000"/>
                                              <w:sz w:val="36"/>
                                              <w:lang w:val="id-ID"/>
                                            </w:rPr>
                                            <w:t>us</w:t>
                                          </w:r>
                                        </w:p>
                                        <w:p w14:paraId="00D7E0A6" w14:textId="46735612" w:rsidR="00902430" w:rsidRPr="009E5C3B" w:rsidRDefault="00ED79BE">
                                          <w:pPr>
                                            <w:jc w:val="center"/>
                                            <w:rPr>
                                              <w:lang w:val="id-ID"/>
                                            </w:rPr>
                                          </w:pPr>
                                          <w:r w:rsidRPr="00AC5EF7">
                                            <w:rPr>
                                              <w:rFonts w:ascii="Times New Roman" w:eastAsia="Times New Roman" w:hAnsi="Times New Roman" w:cs="Times New Roman"/>
                                              <w:color w:val="000000"/>
                                              <w:lang w:val="en-ID"/>
                                            </w:rPr>
                                            <w:t>Vol.</w:t>
                                          </w:r>
                                          <w:r w:rsidR="009E5C3B">
                                            <w:rPr>
                                              <w:rFonts w:ascii="Times New Roman" w:eastAsia="Times New Roman" w:hAnsi="Times New Roman" w:cs="Times New Roman"/>
                                              <w:color w:val="000000"/>
                                              <w:lang w:val="id-ID"/>
                                            </w:rPr>
                                            <w:t xml:space="preserve"> </w:t>
                                          </w:r>
                                          <w:r w:rsidR="000845C9">
                                            <w:rPr>
                                              <w:rFonts w:ascii="Times New Roman" w:eastAsia="Times New Roman" w:hAnsi="Times New Roman" w:cs="Times New Roman"/>
                                              <w:color w:val="000000"/>
                                              <w:lang w:val="id-ID"/>
                                            </w:rPr>
                                            <w:t>5</w:t>
                                          </w:r>
                                          <w:r w:rsidRPr="00AC5EF7">
                                            <w:rPr>
                                              <w:rFonts w:ascii="Times New Roman" w:eastAsia="Times New Roman" w:hAnsi="Times New Roman" w:cs="Times New Roman"/>
                                              <w:color w:val="000000"/>
                                              <w:lang w:val="en-ID"/>
                                            </w:rPr>
                                            <w:t>, No.</w:t>
                                          </w:r>
                                          <w:r w:rsidR="000845C9">
                                            <w:rPr>
                                              <w:rFonts w:ascii="Times New Roman" w:eastAsia="Times New Roman" w:hAnsi="Times New Roman" w:cs="Times New Roman"/>
                                              <w:color w:val="000000"/>
                                              <w:lang w:val="id-ID"/>
                                            </w:rPr>
                                            <w:t>2</w:t>
                                          </w:r>
                                          <w:r w:rsidRPr="00AC5EF7">
                                            <w:rPr>
                                              <w:rFonts w:ascii="Times New Roman" w:eastAsia="Times New Roman" w:hAnsi="Times New Roman" w:cs="Times New Roman"/>
                                              <w:color w:val="000000"/>
                                              <w:lang w:val="en-ID"/>
                                            </w:rPr>
                                            <w:t xml:space="preserve">, </w:t>
                                          </w:r>
                                          <w:r w:rsidR="000845C9">
                                            <w:rPr>
                                              <w:rFonts w:ascii="Times New Roman" w:eastAsia="Times New Roman" w:hAnsi="Times New Roman" w:cs="Times New Roman"/>
                                              <w:color w:val="000000"/>
                                              <w:lang w:val="id-ID"/>
                                            </w:rPr>
                                            <w:t>Maret</w:t>
                                          </w:r>
                                          <w:r w:rsidRPr="00AC5EF7">
                                            <w:rPr>
                                              <w:rFonts w:ascii="Times New Roman" w:eastAsia="Times New Roman" w:hAnsi="Times New Roman" w:cs="Times New Roman"/>
                                              <w:color w:val="000000"/>
                                              <w:lang w:val="en-ID"/>
                                            </w:rPr>
                                            <w:t xml:space="preserve">, </w:t>
                                          </w:r>
                                          <w:r w:rsidR="009E5C3B">
                                            <w:rPr>
                                              <w:rFonts w:ascii="Times New Roman" w:eastAsia="Times New Roman" w:hAnsi="Times New Roman" w:cs="Times New Roman"/>
                                              <w:color w:val="000000"/>
                                              <w:lang w:val="id-ID"/>
                                            </w:rPr>
                                            <w:t>2025</w:t>
                                          </w:r>
                                          <w:r w:rsidRPr="00AC5EF7">
                                            <w:rPr>
                                              <w:rFonts w:ascii="Times New Roman" w:eastAsia="Times New Roman" w:hAnsi="Times New Roman" w:cs="Times New Roman"/>
                                              <w:color w:val="000000"/>
                                              <w:lang w:val="en-ID"/>
                                            </w:rPr>
                                            <w:t xml:space="preserve">, pp. </w:t>
                                          </w:r>
                                          <w:r w:rsidR="000845C9">
                                            <w:rPr>
                                              <w:rFonts w:ascii="Times New Roman" w:eastAsia="Times New Roman" w:hAnsi="Times New Roman" w:cs="Times New Roman"/>
                                              <w:color w:val="000000"/>
                                              <w:lang w:val="id-ID"/>
                                            </w:rPr>
                                            <w:t>39 - 44</w:t>
                                          </w:r>
                                        </w:p>
                                        <w:p w14:paraId="74D1E5EA" w14:textId="77777777" w:rsidR="00902430" w:rsidRDefault="00ED79BE">
                                          <w:pPr>
                                            <w:jc w:val="center"/>
                                          </w:pPr>
                                          <w:r>
                                            <w:rPr>
                                              <w:rFonts w:ascii="Times New Roman" w:eastAsia="Times New Roman" w:hAnsi="Times New Roman" w:cs="Times New Roman"/>
                                              <w:color w:val="000000"/>
                                            </w:rPr>
                                            <w:t>Halaman Beranda Jurnal: http://envirous.upnjatim.ac.id/</w:t>
                                          </w:r>
                                        </w:p>
                                        <w:p w14:paraId="336E4941" w14:textId="77777777" w:rsidR="00902430" w:rsidRDefault="00ED79BE">
                                          <w:pPr>
                                            <w:jc w:val="center"/>
                                          </w:pPr>
                                          <w:r>
                                            <w:rPr>
                                              <w:color w:val="000000"/>
                                            </w:rPr>
                                            <w:t>e-ISSN 2777-1032  p-ISSN 2777-1040</w:t>
                                          </w:r>
                                        </w:p>
                                      </w:txbxContent>
                                    </wps:txbx>
                                    <wps:bodyPr spcFirstLastPara="1" wrap="square" lIns="91425" tIns="45700" rIns="91425" bIns="45700" anchor="ctr" anchorCtr="0"/>
                                  </wps:wsp>
                                  <wps:wsp>
                                    <wps:cNvPr id="1829217989" name="Rectangle 1829217989"/>
                                    <wps:cNvSpPr/>
                                    <wps:spPr>
                                      <a:xfrm>
                                        <a:off x="-24355" y="-714"/>
                                        <a:ext cx="4599842" cy="1123950"/>
                                      </a:xfrm>
                                      <a:prstGeom prst="rect">
                                        <a:avLst/>
                                      </a:prstGeom>
                                      <a:noFill/>
                                      <a:ln w="57150">
                                        <a:solidFill>
                                          <a:srgbClr val="D0CECE"/>
                                        </a:solidFill>
                                        <a:prstDash val="solid"/>
                                        <a:miter lim="800000"/>
                                        <a:headEnd w="sm" len="sm"/>
                                        <a:tailEnd w="sm" len="sm"/>
                                      </a:ln>
                                    </wps:spPr>
                                    <wps:txbx>
                                      <w:txbxContent>
                                        <w:p w14:paraId="103846C5" w14:textId="77777777" w:rsidR="00902430" w:rsidRDefault="00902430">
                                          <w:pPr>
                                            <w:jc w:val="left"/>
                                          </w:pPr>
                                        </w:p>
                                      </w:txbxContent>
                                    </wps:txbx>
                                    <wps:bodyPr spcFirstLastPara="1" wrap="square" lIns="91425" tIns="91425" rIns="91425" bIns="91425" anchor="ctr" anchorCtr="0"/>
                                  </wps:wsp>
                                </wpg:grpSp>
                              </wpg:grpSp>
                            </wpg:grpSp>
                          </wpg:wgp>
                        </a:graphicData>
                      </a:graphic>
                    </wp:inline>
                  </w:drawing>
                </mc:Choice>
                <mc:Fallback>
                  <w:pict>
                    <v:group w14:anchorId="017D8AFA" id="Group 4" o:spid="_x0000_s1026" style="width:425.15pt;height:88.5pt;mso-position-horizontal-relative:char;mso-position-vertical-relative:line" coordorigin="26463,32180" coordsize="53993,1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">
                      <v:group id="Group 961706430" o:spid="_x0000_s1027" style="position:absolute;left:26463;top:32180;width:53993;height:11239" coordorigin="26460,32166" coordsize="54000,1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">
                        <v:rect id="Rectangle 1618524931" o:spid="_x0000_s1028" style="position:absolute;left:26460;top:32166;width:54000;height:11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" filled="f" stroked="f">
                          <v:textbox inset="2.53958mm,2.53958mm,2.53958mm,2.53958mm">
                            <w:txbxContent>
                              <w:p w14:paraId="7A5851A3" w14:textId="77777777" w:rsidR="00902430" w:rsidRDefault="00902430">
                                <w:pPr>
                                  <w:jc w:val="left"/>
                                </w:pPr>
                              </w:p>
                            </w:txbxContent>
                          </v:textbox>
                        </v:rect>
                        <v:group id="Group 1617273685" o:spid="_x0000_s1029" style="position:absolute;left:26462;top:32180;width:53994;height:11239" coordorigin="26177,31894" coordsize="54565,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">
                          <v:rect id="Rectangle 69635794" o:spid="_x0000_s1030" style="position:absolute;left:26177;top:31894;width:54565;height:11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" filled="f" stroked="f">
                            <v:textbox inset="2.53958mm,2.53958mm,2.53958mm,2.53958mm">
                              <w:txbxContent>
                                <w:p w14:paraId="39CDDA36" w14:textId="77777777" w:rsidR="00902430" w:rsidRDefault="00902430">
                                  <w:pPr>
                                    <w:jc w:val="left"/>
                                  </w:pPr>
                                </w:p>
                              </w:txbxContent>
                            </v:textbox>
                          </v:rect>
                          <v:group id="Group 1302157084" o:spid="_x0000_s1031" style="position:absolute;left:26177;top:32173;width:54279;height:11246" coordorigin="-243,-7" coordsize="46241,11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">
                            <v:rect id="Rectangle 1096121715" o:spid="_x0000_s1032" style="position:absolute;width:45998;height:11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" filled="f" stroked="f">
                              <v:textbox inset="2.53958mm,2.53958mm,2.53958mm,2.53958mm">
                                <w:txbxContent>
                                  <w:p w14:paraId="42328152" w14:textId="77777777" w:rsidR="00902430" w:rsidRDefault="00902430">
                                    <w:pPr>
                                      <w:jc w:val="left"/>
                                    </w:pPr>
                                  </w:p>
                                </w:txbxContent>
                              </v:textbox>
                            </v:rect>
                            <v:rect id="Rectangle 51314683" o:spid="_x0000_s1033" style="position:absolute;left:981;top:923;width:44027;height:9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" fillcolor="#e1efd8" stroked="f">
                              <v:textbox inset="2.53958mm,1.2694mm,2.53958mm,1.2694mm">
                                <w:txbxContent>
                                  <w:p w14:paraId="04C7D235" w14:textId="724A7765" w:rsidR="00902430" w:rsidRPr="009E5C3B" w:rsidRDefault="00ED79BE">
                                    <w:pPr>
                                      <w:spacing w:line="275" w:lineRule="auto"/>
                                      <w:jc w:val="center"/>
                                      <w:rPr>
                                        <w:lang w:val="id-ID"/>
                                      </w:rPr>
                                    </w:pPr>
                                    <w:r w:rsidRPr="00AC5EF7">
                                      <w:rPr>
                                        <w:rFonts w:ascii="Times New Roman" w:eastAsia="Times New Roman" w:hAnsi="Times New Roman" w:cs="Times New Roman"/>
                                        <w:b/>
                                        <w:color w:val="000000"/>
                                        <w:sz w:val="36"/>
                                        <w:lang w:val="en-ID"/>
                                      </w:rPr>
                                      <w:t>Enviro</w:t>
                                    </w:r>
                                    <w:r w:rsidR="009E5C3B">
                                      <w:rPr>
                                        <w:rFonts w:ascii="Times New Roman" w:eastAsia="Times New Roman" w:hAnsi="Times New Roman" w:cs="Times New Roman"/>
                                        <w:b/>
                                        <w:color w:val="000000"/>
                                        <w:sz w:val="36"/>
                                        <w:lang w:val="id-ID"/>
                                      </w:rPr>
                                      <w:t>us</w:t>
                                    </w:r>
                                  </w:p>
                                  <w:p w14:paraId="00D7E0A6" w14:textId="46735612" w:rsidR="00902430" w:rsidRPr="009E5C3B" w:rsidRDefault="00ED79BE">
                                    <w:pPr>
                                      <w:jc w:val="center"/>
                                      <w:rPr>
                                        <w:lang w:val="id-ID"/>
                                      </w:rPr>
                                    </w:pPr>
                                    <w:r w:rsidRPr="00AC5EF7">
                                      <w:rPr>
                                        <w:rFonts w:ascii="Times New Roman" w:eastAsia="Times New Roman" w:hAnsi="Times New Roman" w:cs="Times New Roman"/>
                                        <w:color w:val="000000"/>
                                        <w:lang w:val="en-ID"/>
                                      </w:rPr>
                                      <w:t>Vol.</w:t>
                                    </w:r>
                                    <w:r w:rsidR="009E5C3B">
                                      <w:rPr>
                                        <w:rFonts w:ascii="Times New Roman" w:eastAsia="Times New Roman" w:hAnsi="Times New Roman" w:cs="Times New Roman"/>
                                        <w:color w:val="000000"/>
                                        <w:lang w:val="id-ID"/>
                                      </w:rPr>
                                      <w:t xml:space="preserve"> </w:t>
                                    </w:r>
                                    <w:r w:rsidR="000845C9">
                                      <w:rPr>
                                        <w:rFonts w:ascii="Times New Roman" w:eastAsia="Times New Roman" w:hAnsi="Times New Roman" w:cs="Times New Roman"/>
                                        <w:color w:val="000000"/>
                                        <w:lang w:val="id-ID"/>
                                      </w:rPr>
                                      <w:t>5</w:t>
                                    </w:r>
                                    <w:r w:rsidRPr="00AC5EF7">
                                      <w:rPr>
                                        <w:rFonts w:ascii="Times New Roman" w:eastAsia="Times New Roman" w:hAnsi="Times New Roman" w:cs="Times New Roman"/>
                                        <w:color w:val="000000"/>
                                        <w:lang w:val="en-ID"/>
                                      </w:rPr>
                                      <w:t>, No.</w:t>
                                    </w:r>
                                    <w:r w:rsidR="000845C9">
                                      <w:rPr>
                                        <w:rFonts w:ascii="Times New Roman" w:eastAsia="Times New Roman" w:hAnsi="Times New Roman" w:cs="Times New Roman"/>
                                        <w:color w:val="000000"/>
                                        <w:lang w:val="id-ID"/>
                                      </w:rPr>
                                      <w:t>2</w:t>
                                    </w:r>
                                    <w:r w:rsidRPr="00AC5EF7">
                                      <w:rPr>
                                        <w:rFonts w:ascii="Times New Roman" w:eastAsia="Times New Roman" w:hAnsi="Times New Roman" w:cs="Times New Roman"/>
                                        <w:color w:val="000000"/>
                                        <w:lang w:val="en-ID"/>
                                      </w:rPr>
                                      <w:t xml:space="preserve">, </w:t>
                                    </w:r>
                                    <w:r w:rsidR="000845C9">
                                      <w:rPr>
                                        <w:rFonts w:ascii="Times New Roman" w:eastAsia="Times New Roman" w:hAnsi="Times New Roman" w:cs="Times New Roman"/>
                                        <w:color w:val="000000"/>
                                        <w:lang w:val="id-ID"/>
                                      </w:rPr>
                                      <w:t>Maret</w:t>
                                    </w:r>
                                    <w:r w:rsidRPr="00AC5EF7">
                                      <w:rPr>
                                        <w:rFonts w:ascii="Times New Roman" w:eastAsia="Times New Roman" w:hAnsi="Times New Roman" w:cs="Times New Roman"/>
                                        <w:color w:val="000000"/>
                                        <w:lang w:val="en-ID"/>
                                      </w:rPr>
                                      <w:t xml:space="preserve">, </w:t>
                                    </w:r>
                                    <w:r w:rsidR="009E5C3B">
                                      <w:rPr>
                                        <w:rFonts w:ascii="Times New Roman" w:eastAsia="Times New Roman" w:hAnsi="Times New Roman" w:cs="Times New Roman"/>
                                        <w:color w:val="000000"/>
                                        <w:lang w:val="id-ID"/>
                                      </w:rPr>
                                      <w:t>2025</w:t>
                                    </w:r>
                                    <w:r w:rsidRPr="00AC5EF7">
                                      <w:rPr>
                                        <w:rFonts w:ascii="Times New Roman" w:eastAsia="Times New Roman" w:hAnsi="Times New Roman" w:cs="Times New Roman"/>
                                        <w:color w:val="000000"/>
                                        <w:lang w:val="en-ID"/>
                                      </w:rPr>
                                      <w:t xml:space="preserve">, pp. </w:t>
                                    </w:r>
                                    <w:r w:rsidR="000845C9">
                                      <w:rPr>
                                        <w:rFonts w:ascii="Times New Roman" w:eastAsia="Times New Roman" w:hAnsi="Times New Roman" w:cs="Times New Roman"/>
                                        <w:color w:val="000000"/>
                                        <w:lang w:val="id-ID"/>
                                      </w:rPr>
                                      <w:t>39 - 44</w:t>
                                    </w:r>
                                  </w:p>
                                  <w:p w14:paraId="74D1E5EA" w14:textId="77777777" w:rsidR="00902430" w:rsidRDefault="00ED79BE">
                                    <w:pPr>
                                      <w:jc w:val="center"/>
                                    </w:pPr>
                                    <w:r>
                                      <w:rPr>
                                        <w:rFonts w:ascii="Times New Roman" w:eastAsia="Times New Roman" w:hAnsi="Times New Roman" w:cs="Times New Roman"/>
                                        <w:color w:val="000000"/>
                                      </w:rPr>
                                      <w:t>Halaman Beranda Jurnal: http://envirous.upnjatim.ac.id/</w:t>
                                    </w:r>
                                  </w:p>
                                  <w:p w14:paraId="336E4941" w14:textId="77777777" w:rsidR="00902430" w:rsidRDefault="00ED79BE">
                                    <w:pPr>
                                      <w:jc w:val="center"/>
                                    </w:pPr>
                                    <w:r>
                                      <w:rPr>
                                        <w:color w:val="000000"/>
                                      </w:rPr>
                                      <w:t>e-ISSN 2777-1032  p-ISSN 2777-1040</w:t>
                                    </w:r>
                                  </w:p>
                                </w:txbxContent>
                              </v:textbox>
                            </v:rect>
                            <v:rect id="Rectangle 1829217989" o:spid="_x0000_s1034" style="position:absolute;left:-243;top:-7;width:45997;height:11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" filled="f" strokecolor="#d0cece" strokeweight="4.5pt">
                              <v:stroke startarrowwidth="narrow" startarrowlength="short" endarrowwidth="narrow" endarrowlength="short"/>
                              <v:textbox inset="2.53958mm,2.53958mm,2.53958mm,2.53958mm">
                                <w:txbxContent>
                                  <w:p w14:paraId="103846C5" w14:textId="77777777" w:rsidR="00902430" w:rsidRDefault="00902430">
                                    <w:pPr>
                                      <w:jc w:val="left"/>
                                    </w:pPr>
                                  </w:p>
                                </w:txbxContent>
                              </v:textbox>
                            </v:rect>
                          </v:group>
                        </v:group>
                      </v:group>
                      <w10:anchorlock/>
                    </v:group>
                  </w:pict>
                </mc:Fallback>
              </mc:AlternateContent>
            </w:r>
          </w:p>
        </w:tc>
        <w:tc>
          <w:tcPr>
            <w:tcW w:w="1710" w:type="dxa"/>
            <w:tcBorders>
              <w:bottom w:val="nil"/>
            </w:tcBorders>
            <w:vAlign w:val="center"/>
          </w:tcPr>
          <w:p w14:paraId="5EC70392" w14:textId="77777777" w:rsidR="00902430" w:rsidRPr="00D164C9" w:rsidRDefault="00ED79BE">
            <w:pPr>
              <w:tabs>
                <w:tab w:val="left" w:pos="9500"/>
              </w:tabs>
              <w:jc w:val="center"/>
              <w:rPr>
                <w:rFonts w:eastAsia="Arial"/>
                <w:b/>
                <w:i/>
              </w:rPr>
            </w:pPr>
            <w:r w:rsidRPr="00D164C9">
              <w:rPr>
                <w:noProof/>
              </w:rPr>
              <w:drawing>
                <wp:inline distT="0" distB="0" distL="0" distR="0" wp14:anchorId="484944CE" wp14:editId="3DE15E37">
                  <wp:extent cx="817200" cy="11268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9"/>
                          <a:stretch>
                            <a:fillRect/>
                          </a:stretch>
                        </pic:blipFill>
                        <pic:spPr>
                          <a:xfrm>
                            <a:off x="0" y="0"/>
                            <a:ext cx="817200" cy="1126800"/>
                          </a:xfrm>
                          <a:prstGeom prst="rect">
                            <a:avLst/>
                          </a:prstGeom>
                        </pic:spPr>
                      </pic:pic>
                    </a:graphicData>
                  </a:graphic>
                </wp:inline>
              </w:drawing>
            </w:r>
          </w:p>
        </w:tc>
      </w:tr>
      <w:tr w:rsidR="00FF42B1" w14:paraId="7387B73E" w14:textId="77777777">
        <w:trPr>
          <w:trHeight w:val="144"/>
        </w:trPr>
        <w:tc>
          <w:tcPr>
            <w:tcW w:w="8730" w:type="dxa"/>
            <w:tcBorders>
              <w:top w:val="nil"/>
              <w:bottom w:val="single" w:sz="24" w:space="0" w:color="000000"/>
            </w:tcBorders>
          </w:tcPr>
          <w:p w14:paraId="334DB17F" w14:textId="77777777" w:rsidR="00902430" w:rsidRPr="00D164C9" w:rsidRDefault="00902430">
            <w:pPr>
              <w:jc w:val="center"/>
              <w:rPr>
                <w:rFonts w:eastAsia="Arial"/>
                <w:b/>
                <w:sz w:val="2"/>
                <w:szCs w:val="2"/>
              </w:rPr>
            </w:pPr>
          </w:p>
        </w:tc>
        <w:tc>
          <w:tcPr>
            <w:tcW w:w="1710" w:type="dxa"/>
            <w:tcBorders>
              <w:top w:val="nil"/>
              <w:bottom w:val="single" w:sz="24" w:space="0" w:color="000000"/>
            </w:tcBorders>
          </w:tcPr>
          <w:p w14:paraId="469F2B61" w14:textId="77777777" w:rsidR="00902430" w:rsidRPr="00D164C9" w:rsidRDefault="00902430">
            <w:pPr>
              <w:jc w:val="center"/>
              <w:rPr>
                <w:b/>
                <w:sz w:val="2"/>
                <w:szCs w:val="2"/>
              </w:rPr>
            </w:pPr>
          </w:p>
          <w:p w14:paraId="635004B3" w14:textId="77777777" w:rsidR="00902430" w:rsidRPr="00D164C9" w:rsidRDefault="00902430">
            <w:pPr>
              <w:jc w:val="center"/>
              <w:rPr>
                <w:b/>
                <w:sz w:val="2"/>
                <w:szCs w:val="2"/>
              </w:rPr>
            </w:pPr>
          </w:p>
          <w:p w14:paraId="0FD1266A" w14:textId="77777777" w:rsidR="00902430" w:rsidRPr="00D164C9" w:rsidRDefault="00902430">
            <w:pPr>
              <w:jc w:val="center"/>
              <w:rPr>
                <w:b/>
                <w:sz w:val="2"/>
                <w:szCs w:val="2"/>
              </w:rPr>
            </w:pPr>
          </w:p>
          <w:p w14:paraId="65BB6CC0" w14:textId="77777777" w:rsidR="00902430" w:rsidRPr="00D164C9" w:rsidRDefault="00902430">
            <w:pPr>
              <w:jc w:val="center"/>
              <w:rPr>
                <w:b/>
                <w:sz w:val="2"/>
                <w:szCs w:val="2"/>
              </w:rPr>
            </w:pPr>
          </w:p>
          <w:p w14:paraId="6247DD16" w14:textId="77777777" w:rsidR="00902430" w:rsidRPr="00D164C9" w:rsidRDefault="00902430">
            <w:pPr>
              <w:jc w:val="center"/>
              <w:rPr>
                <w:b/>
                <w:sz w:val="2"/>
                <w:szCs w:val="2"/>
              </w:rPr>
            </w:pPr>
          </w:p>
          <w:p w14:paraId="79F97EF0" w14:textId="77777777" w:rsidR="00902430" w:rsidRPr="00D164C9" w:rsidRDefault="00902430">
            <w:pPr>
              <w:jc w:val="center"/>
              <w:rPr>
                <w:b/>
                <w:sz w:val="2"/>
                <w:szCs w:val="2"/>
              </w:rPr>
            </w:pPr>
          </w:p>
        </w:tc>
      </w:tr>
    </w:tbl>
    <w:p w14:paraId="388DC1AE" w14:textId="77777777" w:rsidR="00902430" w:rsidRPr="00D164C9" w:rsidRDefault="00ED79BE">
      <w:pPr>
        <w:tabs>
          <w:tab w:val="left" w:pos="9500"/>
        </w:tabs>
        <w:jc w:val="left"/>
        <w:rPr>
          <w:rFonts w:ascii="Times New Roman" w:eastAsia="Arial" w:hAnsi="Times New Roman" w:cs="Times New Roman"/>
          <w:b/>
          <w:i/>
        </w:rPr>
      </w:pPr>
      <w:r w:rsidRPr="00D164C9">
        <w:rPr>
          <w:rFonts w:ascii="Times New Roman" w:eastAsia="Arial" w:hAnsi="Times New Roman" w:cs="Times New Roman"/>
          <w:b/>
          <w:i/>
        </w:rPr>
        <w:tab/>
      </w:r>
    </w:p>
    <w:tbl>
      <w:tblPr>
        <w:tblStyle w:val="a8"/>
        <w:tblW w:w="10440"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2"/>
        <w:gridCol w:w="250"/>
        <w:gridCol w:w="6289"/>
        <w:gridCol w:w="659"/>
      </w:tblGrid>
      <w:tr w:rsidR="00FF42B1" w14:paraId="1FE6E72D" w14:textId="77777777">
        <w:trPr>
          <w:trHeight w:val="253"/>
        </w:trPr>
        <w:tc>
          <w:tcPr>
            <w:tcW w:w="9781" w:type="dxa"/>
            <w:gridSpan w:val="3"/>
            <w:tcBorders>
              <w:top w:val="nil"/>
              <w:bottom w:val="nil"/>
              <w:right w:val="nil"/>
            </w:tcBorders>
          </w:tcPr>
          <w:p w14:paraId="314C094D" w14:textId="72F194B8" w:rsidR="00902430" w:rsidRPr="00D164C9" w:rsidRDefault="00ED79BE">
            <w:pPr>
              <w:jc w:val="left"/>
              <w:rPr>
                <w:rFonts w:ascii="Times New Roman" w:eastAsia="Times New Roman" w:hAnsi="Times New Roman" w:cs="Times New Roman"/>
                <w:b/>
                <w:sz w:val="24"/>
                <w:szCs w:val="24"/>
                <w:highlight w:val="yellow"/>
              </w:rPr>
            </w:pPr>
            <w:bookmarkStart w:id="1" w:name="_heading=h.hs6f30u65nga" w:colFirst="0" w:colLast="0"/>
            <w:bookmarkStart w:id="2" w:name="OLE_LINK44"/>
            <w:bookmarkEnd w:id="1"/>
            <w:r w:rsidRPr="00D164C9">
              <w:rPr>
                <w:rFonts w:ascii="Times New Roman" w:eastAsia="Times New Roman" w:hAnsi="Times New Roman" w:cs="Times New Roman"/>
                <w:b/>
                <w:sz w:val="24"/>
                <w:szCs w:val="24"/>
              </w:rPr>
              <w:t xml:space="preserve">Analisis Potensi Pemanfaatan Limbah Cair Industri Ransum Makanan Hewan PT. X di </w:t>
            </w:r>
            <w:r w:rsidR="008C4134">
              <w:rPr>
                <w:rFonts w:ascii="Times New Roman" w:eastAsia="Times New Roman" w:hAnsi="Times New Roman" w:cs="Times New Roman"/>
                <w:b/>
                <w:sz w:val="24"/>
                <w:szCs w:val="24"/>
              </w:rPr>
              <w:t>Provinsi Jawa Timur</w:t>
            </w:r>
            <w:bookmarkEnd w:id="2"/>
          </w:p>
        </w:tc>
        <w:tc>
          <w:tcPr>
            <w:tcW w:w="659" w:type="dxa"/>
            <w:tcBorders>
              <w:top w:val="nil"/>
              <w:left w:val="nil"/>
              <w:bottom w:val="nil"/>
            </w:tcBorders>
          </w:tcPr>
          <w:p w14:paraId="4D0DA7B0" w14:textId="77777777" w:rsidR="00902430" w:rsidRPr="00D164C9" w:rsidRDefault="00902430">
            <w:pPr>
              <w:jc w:val="left"/>
              <w:rPr>
                <w:rFonts w:ascii="Times New Roman" w:eastAsia="Times New Roman" w:hAnsi="Times New Roman" w:cs="Times New Roman"/>
                <w:b/>
                <w:sz w:val="24"/>
                <w:szCs w:val="24"/>
              </w:rPr>
            </w:pPr>
          </w:p>
        </w:tc>
      </w:tr>
      <w:tr w:rsidR="009E5C3B" w14:paraId="7C8B9469" w14:textId="77777777">
        <w:trPr>
          <w:trHeight w:val="253"/>
        </w:trPr>
        <w:tc>
          <w:tcPr>
            <w:tcW w:w="9781" w:type="dxa"/>
            <w:gridSpan w:val="3"/>
            <w:tcBorders>
              <w:top w:val="nil"/>
              <w:bottom w:val="nil"/>
              <w:right w:val="nil"/>
            </w:tcBorders>
          </w:tcPr>
          <w:p w14:paraId="6740BA16" w14:textId="77777777" w:rsidR="009E5C3B" w:rsidRPr="00D164C9" w:rsidRDefault="009E5C3B">
            <w:pPr>
              <w:jc w:val="left"/>
              <w:rPr>
                <w:rFonts w:ascii="Times New Roman" w:eastAsia="Times New Roman" w:hAnsi="Times New Roman" w:cs="Times New Roman"/>
                <w:b/>
                <w:sz w:val="24"/>
                <w:szCs w:val="24"/>
              </w:rPr>
            </w:pPr>
          </w:p>
        </w:tc>
        <w:tc>
          <w:tcPr>
            <w:tcW w:w="659" w:type="dxa"/>
            <w:tcBorders>
              <w:top w:val="nil"/>
              <w:left w:val="nil"/>
              <w:bottom w:val="nil"/>
            </w:tcBorders>
          </w:tcPr>
          <w:p w14:paraId="392FDF05" w14:textId="77777777" w:rsidR="009E5C3B" w:rsidRPr="00D164C9" w:rsidRDefault="009E5C3B">
            <w:pPr>
              <w:jc w:val="left"/>
              <w:rPr>
                <w:rFonts w:ascii="Times New Roman" w:eastAsia="Times New Roman" w:hAnsi="Times New Roman" w:cs="Times New Roman"/>
                <w:b/>
                <w:sz w:val="24"/>
                <w:szCs w:val="24"/>
              </w:rPr>
            </w:pPr>
          </w:p>
        </w:tc>
      </w:tr>
      <w:tr w:rsidR="009E5C3B" w14:paraId="6EE900A0" w14:textId="77777777">
        <w:trPr>
          <w:trHeight w:val="253"/>
        </w:trPr>
        <w:tc>
          <w:tcPr>
            <w:tcW w:w="9781" w:type="dxa"/>
            <w:gridSpan w:val="3"/>
            <w:tcBorders>
              <w:top w:val="nil"/>
              <w:bottom w:val="nil"/>
              <w:right w:val="nil"/>
            </w:tcBorders>
          </w:tcPr>
          <w:p w14:paraId="7D7C1270" w14:textId="38B8B4C9" w:rsidR="009E5C3B" w:rsidRPr="009E5C3B" w:rsidRDefault="009E5C3B">
            <w:pPr>
              <w:jc w:val="left"/>
              <w:rPr>
                <w:rFonts w:ascii="Times New Roman" w:eastAsia="Times New Roman" w:hAnsi="Times New Roman" w:cs="Times New Roman"/>
                <w:bCs/>
                <w:vertAlign w:val="superscript"/>
                <w:lang w:val="id-ID"/>
              </w:rPr>
            </w:pPr>
            <w:r>
              <w:rPr>
                <w:rFonts w:ascii="Times New Roman" w:eastAsia="Times New Roman" w:hAnsi="Times New Roman" w:cs="Times New Roman"/>
                <w:bCs/>
                <w:lang w:val="id-ID"/>
              </w:rPr>
              <w:t>Salsabila Dwi Latifah</w:t>
            </w:r>
            <w:bookmarkStart w:id="3" w:name="OLE_LINK16"/>
            <w:r w:rsidR="008B12B9">
              <w:rPr>
                <w:rFonts w:ascii="Times New Roman" w:eastAsia="Times New Roman" w:hAnsi="Times New Roman" w:cs="Times New Roman"/>
                <w:vertAlign w:val="superscript"/>
              </w:rPr>
              <w:t>1</w:t>
            </w:r>
            <w:r w:rsidR="008B12B9">
              <w:rPr>
                <w:rFonts w:ascii="Times New Roman" w:eastAsia="Times New Roman" w:hAnsi="Times New Roman" w:cs="Times New Roman"/>
                <w:bCs/>
                <w:lang w:val="id-ID"/>
              </w:rPr>
              <w:t xml:space="preserve">, </w:t>
            </w:r>
            <w:bookmarkStart w:id="4" w:name="OLE_LINK34"/>
            <w:r w:rsidR="008B12B9">
              <w:rPr>
                <w:rFonts w:ascii="Times New Roman" w:eastAsia="Times New Roman" w:hAnsi="Times New Roman" w:cs="Times New Roman"/>
              </w:rPr>
              <w:t>R. Mohammad Alghaf Dienullah</w:t>
            </w:r>
            <w:bookmarkEnd w:id="4"/>
            <w:r>
              <w:rPr>
                <w:rFonts w:ascii="Times New Roman" w:eastAsia="Times New Roman" w:hAnsi="Times New Roman" w:cs="Times New Roman"/>
                <w:vertAlign w:val="superscript"/>
              </w:rPr>
              <w:t>1</w:t>
            </w:r>
            <w:bookmarkEnd w:id="3"/>
            <w:r w:rsidR="00CF159C">
              <w:rPr>
                <w:rFonts w:ascii="Times New Roman" w:eastAsia="Times New Roman" w:hAnsi="Times New Roman" w:cs="Times New Roman"/>
                <w:vertAlign w:val="superscript"/>
              </w:rPr>
              <w:t>*</w:t>
            </w:r>
          </w:p>
        </w:tc>
        <w:tc>
          <w:tcPr>
            <w:tcW w:w="659" w:type="dxa"/>
            <w:tcBorders>
              <w:top w:val="nil"/>
              <w:left w:val="nil"/>
              <w:bottom w:val="nil"/>
            </w:tcBorders>
          </w:tcPr>
          <w:p w14:paraId="1BDC5657" w14:textId="77777777" w:rsidR="009E5C3B" w:rsidRPr="00D164C9" w:rsidRDefault="009E5C3B">
            <w:pPr>
              <w:jc w:val="left"/>
              <w:rPr>
                <w:rFonts w:ascii="Times New Roman" w:eastAsia="Times New Roman" w:hAnsi="Times New Roman" w:cs="Times New Roman"/>
                <w:b/>
                <w:sz w:val="24"/>
                <w:szCs w:val="24"/>
              </w:rPr>
            </w:pPr>
          </w:p>
        </w:tc>
      </w:tr>
      <w:tr w:rsidR="009E5C3B" w14:paraId="42DFB51D" w14:textId="77777777">
        <w:trPr>
          <w:trHeight w:val="253"/>
        </w:trPr>
        <w:tc>
          <w:tcPr>
            <w:tcW w:w="9781" w:type="dxa"/>
            <w:gridSpan w:val="3"/>
            <w:tcBorders>
              <w:top w:val="nil"/>
              <w:bottom w:val="nil"/>
              <w:right w:val="nil"/>
            </w:tcBorders>
          </w:tcPr>
          <w:p w14:paraId="29025D1B" w14:textId="77777777" w:rsidR="009E5C3B" w:rsidRPr="00D164C9" w:rsidRDefault="009E5C3B">
            <w:pPr>
              <w:jc w:val="left"/>
              <w:rPr>
                <w:rFonts w:ascii="Times New Roman" w:eastAsia="Times New Roman" w:hAnsi="Times New Roman" w:cs="Times New Roman"/>
                <w:b/>
                <w:sz w:val="24"/>
                <w:szCs w:val="24"/>
              </w:rPr>
            </w:pPr>
          </w:p>
        </w:tc>
        <w:tc>
          <w:tcPr>
            <w:tcW w:w="659" w:type="dxa"/>
            <w:tcBorders>
              <w:top w:val="nil"/>
              <w:left w:val="nil"/>
              <w:bottom w:val="nil"/>
            </w:tcBorders>
          </w:tcPr>
          <w:p w14:paraId="5ABA947F" w14:textId="77777777" w:rsidR="009E5C3B" w:rsidRPr="00D164C9" w:rsidRDefault="009E5C3B">
            <w:pPr>
              <w:jc w:val="left"/>
              <w:rPr>
                <w:rFonts w:ascii="Times New Roman" w:eastAsia="Times New Roman" w:hAnsi="Times New Roman" w:cs="Times New Roman"/>
                <w:b/>
                <w:sz w:val="24"/>
                <w:szCs w:val="24"/>
              </w:rPr>
            </w:pPr>
          </w:p>
        </w:tc>
      </w:tr>
      <w:tr w:rsidR="009E5C3B" w14:paraId="71C36B84" w14:textId="77777777">
        <w:trPr>
          <w:trHeight w:val="253"/>
        </w:trPr>
        <w:tc>
          <w:tcPr>
            <w:tcW w:w="9781" w:type="dxa"/>
            <w:gridSpan w:val="3"/>
            <w:tcBorders>
              <w:top w:val="nil"/>
              <w:bottom w:val="nil"/>
              <w:right w:val="nil"/>
            </w:tcBorders>
          </w:tcPr>
          <w:p w14:paraId="78C74950" w14:textId="77777777" w:rsidR="009E5C3B" w:rsidRDefault="009E5C3B" w:rsidP="009E5C3B">
            <w:pPr>
              <w:jc w:val="left"/>
              <w:rPr>
                <w:rFonts w:ascii="Times New Roman" w:eastAsia="Times New Roman" w:hAnsi="Times New Roman" w:cs="Times New Roman"/>
              </w:rPr>
            </w:pPr>
            <w:bookmarkStart w:id="5" w:name="OLE_LINK17"/>
            <w:bookmarkStart w:id="6" w:name="OLE_LINK33"/>
            <w:r>
              <w:rPr>
                <w:rFonts w:ascii="Times New Roman" w:eastAsia="Times New Roman" w:hAnsi="Times New Roman" w:cs="Times New Roman"/>
                <w:vertAlign w:val="superscript"/>
              </w:rPr>
              <w:t xml:space="preserve">1 </w:t>
            </w:r>
            <w:r>
              <w:rPr>
                <w:rFonts w:ascii="Times New Roman" w:eastAsia="Times New Roman" w:hAnsi="Times New Roman" w:cs="Times New Roman"/>
              </w:rPr>
              <w:t>Program Studi Teknik Lingkungan, Universitas Pembangunan Nasional "Veteran" Jawa Timur</w:t>
            </w:r>
            <w:bookmarkEnd w:id="5"/>
          </w:p>
          <w:bookmarkEnd w:id="6"/>
          <w:p w14:paraId="322FD584" w14:textId="77777777" w:rsidR="009E5C3B" w:rsidRPr="00D164C9" w:rsidRDefault="009E5C3B">
            <w:pPr>
              <w:jc w:val="left"/>
              <w:rPr>
                <w:rFonts w:ascii="Times New Roman" w:eastAsia="Times New Roman" w:hAnsi="Times New Roman" w:cs="Times New Roman"/>
                <w:b/>
                <w:sz w:val="24"/>
                <w:szCs w:val="24"/>
              </w:rPr>
            </w:pPr>
          </w:p>
        </w:tc>
        <w:tc>
          <w:tcPr>
            <w:tcW w:w="659" w:type="dxa"/>
            <w:tcBorders>
              <w:top w:val="nil"/>
              <w:left w:val="nil"/>
              <w:bottom w:val="nil"/>
            </w:tcBorders>
          </w:tcPr>
          <w:p w14:paraId="701F09AF" w14:textId="77777777" w:rsidR="009E5C3B" w:rsidRPr="00D164C9" w:rsidRDefault="009E5C3B">
            <w:pPr>
              <w:jc w:val="left"/>
              <w:rPr>
                <w:rFonts w:ascii="Times New Roman" w:eastAsia="Times New Roman" w:hAnsi="Times New Roman" w:cs="Times New Roman"/>
                <w:b/>
                <w:sz w:val="24"/>
                <w:szCs w:val="24"/>
              </w:rPr>
            </w:pPr>
          </w:p>
        </w:tc>
      </w:tr>
      <w:tr w:rsidR="009E5C3B" w14:paraId="71A06F12" w14:textId="77777777">
        <w:trPr>
          <w:trHeight w:val="253"/>
        </w:trPr>
        <w:tc>
          <w:tcPr>
            <w:tcW w:w="9781" w:type="dxa"/>
            <w:gridSpan w:val="3"/>
            <w:tcBorders>
              <w:top w:val="nil"/>
              <w:bottom w:val="nil"/>
              <w:right w:val="nil"/>
            </w:tcBorders>
          </w:tcPr>
          <w:p w14:paraId="61A0D1D5" w14:textId="651FD458" w:rsidR="009E5C3B" w:rsidRPr="009E5C3B" w:rsidRDefault="009E5C3B">
            <w:pPr>
              <w:jc w:val="left"/>
              <w:rPr>
                <w:rFonts w:ascii="Times New Roman" w:eastAsia="Times New Roman" w:hAnsi="Times New Roman" w:cs="Times New Roman"/>
                <w:b/>
                <w:sz w:val="24"/>
                <w:szCs w:val="24"/>
                <w:lang w:val="id-ID"/>
              </w:rPr>
            </w:pPr>
            <w:r>
              <w:rPr>
                <w:rFonts w:ascii="Times New Roman" w:eastAsia="Times New Roman" w:hAnsi="Times New Roman" w:cs="Times New Roman"/>
              </w:rPr>
              <w:t xml:space="preserve">Email Korespondensi : </w:t>
            </w:r>
            <w:hyperlink r:id="rId10" w:history="1">
              <w:r w:rsidR="008B12B9" w:rsidRPr="002952CC">
                <w:rPr>
                  <w:rStyle w:val="Hyperlink"/>
                  <w:rFonts w:ascii="Times New Roman" w:eastAsia="Times New Roman" w:hAnsi="Times New Roman" w:cs="Times New Roman"/>
                </w:rPr>
                <w:t>alghaf.ft@upnjatim.ac.id</w:t>
              </w:r>
            </w:hyperlink>
          </w:p>
        </w:tc>
        <w:tc>
          <w:tcPr>
            <w:tcW w:w="659" w:type="dxa"/>
            <w:tcBorders>
              <w:top w:val="nil"/>
              <w:left w:val="nil"/>
              <w:bottom w:val="nil"/>
            </w:tcBorders>
          </w:tcPr>
          <w:p w14:paraId="719EBC08" w14:textId="77777777" w:rsidR="009E5C3B" w:rsidRPr="00D164C9" w:rsidRDefault="009E5C3B">
            <w:pPr>
              <w:jc w:val="left"/>
              <w:rPr>
                <w:rFonts w:ascii="Times New Roman" w:eastAsia="Times New Roman" w:hAnsi="Times New Roman" w:cs="Times New Roman"/>
                <w:b/>
                <w:sz w:val="24"/>
                <w:szCs w:val="24"/>
              </w:rPr>
            </w:pPr>
          </w:p>
        </w:tc>
      </w:tr>
      <w:tr w:rsidR="00FF42B1" w14:paraId="1FE6EF59" w14:textId="77777777">
        <w:trPr>
          <w:trHeight w:val="152"/>
        </w:trPr>
        <w:tc>
          <w:tcPr>
            <w:tcW w:w="3242" w:type="dxa"/>
            <w:vMerge w:val="restart"/>
            <w:tcBorders>
              <w:top w:val="single" w:sz="6" w:space="0" w:color="000000"/>
              <w:bottom w:val="nil"/>
              <w:right w:val="nil"/>
            </w:tcBorders>
          </w:tcPr>
          <w:p w14:paraId="4DCD4D9C" w14:textId="77777777" w:rsidR="00902430" w:rsidRPr="00D164C9" w:rsidRDefault="00902430">
            <w:pPr>
              <w:jc w:val="left"/>
              <w:rPr>
                <w:rFonts w:ascii="Times New Roman" w:eastAsia="Times New Roman" w:hAnsi="Times New Roman" w:cs="Times New Roman"/>
              </w:rPr>
            </w:pPr>
          </w:p>
          <w:p w14:paraId="5827474A" w14:textId="379BDD6C" w:rsidR="00902430" w:rsidRPr="009E5C3B" w:rsidRDefault="00ED79BE">
            <w:pPr>
              <w:jc w:val="left"/>
              <w:rPr>
                <w:rFonts w:ascii="Times New Roman" w:eastAsia="Times New Roman" w:hAnsi="Times New Roman" w:cs="Times New Roman"/>
                <w:b/>
                <w:lang w:val="id-ID"/>
              </w:rPr>
            </w:pPr>
            <w:bookmarkStart w:id="7" w:name="OLE_LINK35"/>
            <w:r w:rsidRPr="00D164C9">
              <w:rPr>
                <w:rFonts w:ascii="Times New Roman" w:eastAsia="Times New Roman" w:hAnsi="Times New Roman" w:cs="Times New Roman"/>
                <w:b/>
              </w:rPr>
              <w:t xml:space="preserve">Diterima: </w:t>
            </w:r>
            <w:bookmarkStart w:id="8" w:name="OLE_LINK31"/>
            <w:r w:rsidR="009E5C3B">
              <w:rPr>
                <w:rFonts w:ascii="Times New Roman" w:eastAsia="Times New Roman" w:hAnsi="Times New Roman" w:cs="Times New Roman"/>
                <w:lang w:val="id-ID"/>
              </w:rPr>
              <w:t>15</w:t>
            </w:r>
            <w:r w:rsidRPr="00D164C9">
              <w:rPr>
                <w:rFonts w:ascii="Times New Roman" w:eastAsia="Times New Roman" w:hAnsi="Times New Roman" w:cs="Times New Roman"/>
              </w:rPr>
              <w:t>-</w:t>
            </w:r>
            <w:r w:rsidR="009E5C3B">
              <w:rPr>
                <w:rFonts w:ascii="Times New Roman" w:eastAsia="Times New Roman" w:hAnsi="Times New Roman" w:cs="Times New Roman"/>
                <w:lang w:val="id-ID"/>
              </w:rPr>
              <w:t>05</w:t>
            </w:r>
            <w:r w:rsidRPr="00D164C9">
              <w:rPr>
                <w:rFonts w:ascii="Times New Roman" w:eastAsia="Times New Roman" w:hAnsi="Times New Roman" w:cs="Times New Roman"/>
              </w:rPr>
              <w:t>-</w:t>
            </w:r>
            <w:r w:rsidR="009E5C3B">
              <w:rPr>
                <w:rFonts w:ascii="Times New Roman" w:eastAsia="Times New Roman" w:hAnsi="Times New Roman" w:cs="Times New Roman"/>
                <w:lang w:val="id-ID"/>
              </w:rPr>
              <w:t>2025</w:t>
            </w:r>
            <w:bookmarkEnd w:id="8"/>
          </w:p>
          <w:p w14:paraId="75E6D81E" w14:textId="017FADD3" w:rsidR="00902430" w:rsidRPr="009E5C3B" w:rsidRDefault="00ED79BE">
            <w:pPr>
              <w:jc w:val="left"/>
              <w:rPr>
                <w:rFonts w:ascii="Times New Roman" w:eastAsia="Times New Roman" w:hAnsi="Times New Roman" w:cs="Times New Roman"/>
                <w:b/>
                <w:lang w:val="id-ID"/>
              </w:rPr>
            </w:pPr>
            <w:r w:rsidRPr="00D164C9">
              <w:rPr>
                <w:rFonts w:ascii="Times New Roman" w:eastAsia="Times New Roman" w:hAnsi="Times New Roman" w:cs="Times New Roman"/>
                <w:b/>
              </w:rPr>
              <w:t xml:space="preserve">Disetujui: </w:t>
            </w:r>
            <w:r w:rsidR="009E5C3B">
              <w:rPr>
                <w:rFonts w:ascii="Times New Roman" w:eastAsia="Times New Roman" w:hAnsi="Times New Roman" w:cs="Times New Roman"/>
                <w:lang w:val="id-ID"/>
              </w:rPr>
              <w:t>24</w:t>
            </w:r>
            <w:r w:rsidRPr="00D164C9">
              <w:rPr>
                <w:rFonts w:ascii="Times New Roman" w:eastAsia="Times New Roman" w:hAnsi="Times New Roman" w:cs="Times New Roman"/>
              </w:rPr>
              <w:t>-</w:t>
            </w:r>
            <w:r w:rsidR="009E5C3B">
              <w:rPr>
                <w:rFonts w:ascii="Times New Roman" w:eastAsia="Times New Roman" w:hAnsi="Times New Roman" w:cs="Times New Roman"/>
                <w:lang w:val="id-ID"/>
              </w:rPr>
              <w:t>06</w:t>
            </w:r>
            <w:r w:rsidRPr="00D164C9">
              <w:rPr>
                <w:rFonts w:ascii="Times New Roman" w:eastAsia="Times New Roman" w:hAnsi="Times New Roman" w:cs="Times New Roman"/>
              </w:rPr>
              <w:t>-</w:t>
            </w:r>
            <w:r w:rsidR="009E5C3B">
              <w:rPr>
                <w:rFonts w:ascii="Times New Roman" w:eastAsia="Times New Roman" w:hAnsi="Times New Roman" w:cs="Times New Roman"/>
                <w:lang w:val="id-ID"/>
              </w:rPr>
              <w:t>2025</w:t>
            </w:r>
            <w:r w:rsidRPr="00D164C9">
              <w:rPr>
                <w:rFonts w:ascii="Times New Roman" w:eastAsia="Times New Roman" w:hAnsi="Times New Roman" w:cs="Times New Roman"/>
                <w:b/>
              </w:rPr>
              <w:br/>
              <w:t xml:space="preserve">Diterbitkan: </w:t>
            </w:r>
            <w:r w:rsidR="009E5C3B">
              <w:rPr>
                <w:rFonts w:ascii="Times New Roman" w:eastAsia="Times New Roman" w:hAnsi="Times New Roman" w:cs="Times New Roman"/>
                <w:lang w:val="id-ID"/>
              </w:rPr>
              <w:t>26</w:t>
            </w:r>
            <w:r w:rsidRPr="00D164C9">
              <w:rPr>
                <w:rFonts w:ascii="Times New Roman" w:eastAsia="Times New Roman" w:hAnsi="Times New Roman" w:cs="Times New Roman"/>
              </w:rPr>
              <w:t>-</w:t>
            </w:r>
            <w:r w:rsidR="009E5C3B">
              <w:rPr>
                <w:rFonts w:ascii="Times New Roman" w:eastAsia="Times New Roman" w:hAnsi="Times New Roman" w:cs="Times New Roman"/>
                <w:lang w:val="id-ID"/>
              </w:rPr>
              <w:t>09</w:t>
            </w:r>
            <w:r w:rsidRPr="00D164C9">
              <w:rPr>
                <w:rFonts w:ascii="Times New Roman" w:eastAsia="Times New Roman" w:hAnsi="Times New Roman" w:cs="Times New Roman"/>
              </w:rPr>
              <w:t>-</w:t>
            </w:r>
            <w:r w:rsidR="009E5C3B">
              <w:rPr>
                <w:rFonts w:ascii="Times New Roman" w:eastAsia="Times New Roman" w:hAnsi="Times New Roman" w:cs="Times New Roman"/>
                <w:lang w:val="id-ID"/>
              </w:rPr>
              <w:t>2025</w:t>
            </w:r>
          </w:p>
          <w:bookmarkEnd w:id="7"/>
          <w:p w14:paraId="33FDE8DE" w14:textId="77777777" w:rsidR="00902430" w:rsidRPr="00D164C9" w:rsidRDefault="00902430">
            <w:pPr>
              <w:jc w:val="left"/>
              <w:rPr>
                <w:rFonts w:ascii="Times New Roman" w:eastAsia="Times New Roman" w:hAnsi="Times New Roman" w:cs="Times New Roman"/>
                <w:b/>
                <w:i/>
                <w:sz w:val="18"/>
                <w:szCs w:val="18"/>
              </w:rPr>
            </w:pPr>
          </w:p>
          <w:p w14:paraId="2EDB4AC4" w14:textId="77777777" w:rsidR="00902430" w:rsidRPr="00D164C9" w:rsidRDefault="00ED79BE">
            <w:pPr>
              <w:jc w:val="left"/>
              <w:rPr>
                <w:rFonts w:ascii="Times New Roman" w:eastAsia="Times New Roman" w:hAnsi="Times New Roman" w:cs="Times New Roman"/>
                <w:sz w:val="18"/>
                <w:szCs w:val="18"/>
              </w:rPr>
            </w:pPr>
            <w:r w:rsidRPr="00D164C9">
              <w:rPr>
                <w:rFonts w:ascii="Times New Roman" w:eastAsia="Times New Roman" w:hAnsi="Times New Roman" w:cs="Times New Roman"/>
                <w:b/>
              </w:rPr>
              <w:t>Kata Kunci:</w:t>
            </w:r>
            <w:r w:rsidRPr="00D164C9">
              <w:rPr>
                <w:rFonts w:ascii="Times New Roman" w:eastAsia="Times New Roman" w:hAnsi="Times New Roman" w:cs="Times New Roman"/>
                <w:b/>
                <w:sz w:val="18"/>
                <w:szCs w:val="18"/>
              </w:rPr>
              <w:t xml:space="preserve"> </w:t>
            </w:r>
          </w:p>
          <w:p w14:paraId="2DD00AEF" w14:textId="77777777" w:rsidR="00902430" w:rsidRPr="00D164C9" w:rsidRDefault="00ED79BE">
            <w:pPr>
              <w:jc w:val="left"/>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limbah cair domestik, limbah cair industri, pengolahan, pemanfaatan, penyiraman</w:t>
            </w:r>
          </w:p>
        </w:tc>
        <w:tc>
          <w:tcPr>
            <w:tcW w:w="250" w:type="dxa"/>
            <w:tcBorders>
              <w:top w:val="single" w:sz="6" w:space="0" w:color="000000"/>
              <w:left w:val="nil"/>
              <w:bottom w:val="nil"/>
              <w:right w:val="nil"/>
            </w:tcBorders>
          </w:tcPr>
          <w:p w14:paraId="2140427A" w14:textId="77777777" w:rsidR="00902430" w:rsidRPr="00D164C9" w:rsidRDefault="00902430">
            <w:pPr>
              <w:jc w:val="center"/>
              <w:rPr>
                <w:rFonts w:ascii="Times New Roman" w:eastAsia="Times New Roman" w:hAnsi="Times New Roman" w:cs="Times New Roman"/>
                <w:b/>
              </w:rPr>
            </w:pPr>
          </w:p>
        </w:tc>
        <w:tc>
          <w:tcPr>
            <w:tcW w:w="6948" w:type="dxa"/>
            <w:gridSpan w:val="2"/>
            <w:vMerge w:val="restart"/>
            <w:tcBorders>
              <w:top w:val="single" w:sz="6" w:space="0" w:color="000000"/>
              <w:left w:val="nil"/>
              <w:bottom w:val="nil"/>
              <w:right w:val="nil"/>
            </w:tcBorders>
            <w:vAlign w:val="center"/>
          </w:tcPr>
          <w:p w14:paraId="3942F905" w14:textId="77777777" w:rsidR="00902430" w:rsidRPr="00D164C9" w:rsidRDefault="00902430">
            <w:pPr>
              <w:jc w:val="left"/>
              <w:rPr>
                <w:rFonts w:ascii="Times New Roman" w:eastAsia="Times New Roman" w:hAnsi="Times New Roman" w:cs="Times New Roman"/>
                <w:b/>
              </w:rPr>
            </w:pPr>
          </w:p>
          <w:p w14:paraId="5957FF38" w14:textId="77777777" w:rsidR="00902430" w:rsidRPr="00D164C9" w:rsidRDefault="00ED79BE">
            <w:pPr>
              <w:jc w:val="left"/>
              <w:rPr>
                <w:rFonts w:ascii="Times New Roman" w:eastAsia="Times New Roman" w:hAnsi="Times New Roman" w:cs="Times New Roman"/>
                <w:b/>
              </w:rPr>
            </w:pPr>
            <w:r w:rsidRPr="00D164C9">
              <w:rPr>
                <w:rFonts w:ascii="Times New Roman" w:eastAsia="Times New Roman" w:hAnsi="Times New Roman" w:cs="Times New Roman"/>
                <w:b/>
              </w:rPr>
              <w:t>ABSTRAK</w:t>
            </w:r>
          </w:p>
        </w:tc>
      </w:tr>
      <w:tr w:rsidR="00FF42B1" w14:paraId="1A90CF8E" w14:textId="77777777">
        <w:trPr>
          <w:trHeight w:val="152"/>
        </w:trPr>
        <w:tc>
          <w:tcPr>
            <w:tcW w:w="3242" w:type="dxa"/>
            <w:vMerge/>
            <w:tcBorders>
              <w:top w:val="single" w:sz="6" w:space="0" w:color="000000"/>
              <w:bottom w:val="nil"/>
              <w:right w:val="nil"/>
            </w:tcBorders>
          </w:tcPr>
          <w:p w14:paraId="7978E14D" w14:textId="77777777" w:rsidR="00902430" w:rsidRPr="00D164C9" w:rsidRDefault="00902430">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250" w:type="dxa"/>
            <w:tcBorders>
              <w:top w:val="nil"/>
              <w:left w:val="nil"/>
              <w:bottom w:val="nil"/>
              <w:right w:val="nil"/>
            </w:tcBorders>
          </w:tcPr>
          <w:p w14:paraId="2D683B1D" w14:textId="77777777" w:rsidR="00902430" w:rsidRPr="00D164C9" w:rsidRDefault="00902430">
            <w:pPr>
              <w:jc w:val="center"/>
              <w:rPr>
                <w:rFonts w:ascii="Times New Roman" w:eastAsia="Times New Roman" w:hAnsi="Times New Roman" w:cs="Times New Roman"/>
                <w:b/>
              </w:rPr>
            </w:pPr>
          </w:p>
        </w:tc>
        <w:tc>
          <w:tcPr>
            <w:tcW w:w="6948" w:type="dxa"/>
            <w:gridSpan w:val="2"/>
            <w:vMerge/>
            <w:tcBorders>
              <w:top w:val="single" w:sz="6" w:space="0" w:color="000000"/>
              <w:left w:val="nil"/>
              <w:bottom w:val="nil"/>
              <w:right w:val="nil"/>
            </w:tcBorders>
            <w:vAlign w:val="center"/>
          </w:tcPr>
          <w:p w14:paraId="12B08FFE" w14:textId="77777777" w:rsidR="00902430" w:rsidRPr="00D164C9" w:rsidRDefault="00902430">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r>
      <w:tr w:rsidR="00FF42B1" w14:paraId="6E05541E" w14:textId="77777777">
        <w:trPr>
          <w:trHeight w:val="441"/>
        </w:trPr>
        <w:tc>
          <w:tcPr>
            <w:tcW w:w="3242" w:type="dxa"/>
            <w:vMerge/>
            <w:tcBorders>
              <w:top w:val="single" w:sz="6" w:space="0" w:color="000000"/>
              <w:bottom w:val="nil"/>
              <w:right w:val="nil"/>
            </w:tcBorders>
          </w:tcPr>
          <w:p w14:paraId="40772A9E" w14:textId="77777777" w:rsidR="00902430" w:rsidRPr="00D164C9" w:rsidRDefault="00902430">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250" w:type="dxa"/>
            <w:tcBorders>
              <w:top w:val="nil"/>
              <w:left w:val="nil"/>
              <w:bottom w:val="nil"/>
              <w:right w:val="nil"/>
            </w:tcBorders>
          </w:tcPr>
          <w:p w14:paraId="36AAB36F" w14:textId="77777777" w:rsidR="00902430" w:rsidRPr="00D164C9" w:rsidRDefault="00902430">
            <w:pPr>
              <w:rPr>
                <w:rFonts w:ascii="Times New Roman" w:eastAsia="Times New Roman" w:hAnsi="Times New Roman" w:cs="Times New Roman"/>
                <w:sz w:val="18"/>
                <w:szCs w:val="18"/>
              </w:rPr>
            </w:pPr>
          </w:p>
        </w:tc>
        <w:tc>
          <w:tcPr>
            <w:tcW w:w="6948" w:type="dxa"/>
            <w:gridSpan w:val="2"/>
            <w:vMerge w:val="restart"/>
            <w:tcBorders>
              <w:top w:val="single" w:sz="6" w:space="0" w:color="000000"/>
              <w:left w:val="nil"/>
              <w:bottom w:val="nil"/>
              <w:right w:val="nil"/>
            </w:tcBorders>
          </w:tcPr>
          <w:p w14:paraId="4E42A6C9" w14:textId="16341E42" w:rsidR="00951BB8" w:rsidRPr="00B83B52" w:rsidRDefault="00ED79BE">
            <w:pPr>
              <w:rPr>
                <w:rFonts w:ascii="Times New Roman" w:eastAsia="Times New Roman" w:hAnsi="Times New Roman" w:cs="Times New Roman"/>
                <w:sz w:val="18"/>
                <w:szCs w:val="18"/>
                <w:lang w:val="en-ID"/>
              </w:rPr>
            </w:pPr>
            <w:r w:rsidRPr="00CB0674">
              <w:rPr>
                <w:rFonts w:ascii="Times New Roman" w:eastAsia="Times New Roman" w:hAnsi="Times New Roman" w:cs="Times New Roman"/>
                <w:sz w:val="18"/>
                <w:szCs w:val="18"/>
                <w:lang w:val="nl-NL"/>
              </w:rPr>
              <w:t xml:space="preserve">PT. X merupakan industri yang bergerak di bidang ransum makanan hewan. </w:t>
            </w:r>
            <w:r w:rsidRPr="00CB0674">
              <w:rPr>
                <w:rFonts w:ascii="Times New Roman" w:eastAsia="Times New Roman" w:hAnsi="Times New Roman" w:cs="Times New Roman"/>
                <w:sz w:val="18"/>
                <w:szCs w:val="18"/>
                <w:lang w:val="en-ID"/>
              </w:rPr>
              <w:t xml:space="preserve">Dalam </w:t>
            </w:r>
            <w:proofErr w:type="spellStart"/>
            <w:r w:rsidRPr="00CB0674">
              <w:rPr>
                <w:rFonts w:ascii="Times New Roman" w:eastAsia="Times New Roman" w:hAnsi="Times New Roman" w:cs="Times New Roman"/>
                <w:sz w:val="18"/>
                <w:szCs w:val="18"/>
                <w:lang w:val="en-ID"/>
              </w:rPr>
              <w:t>kegiatan</w:t>
            </w:r>
            <w:proofErr w:type="spellEnd"/>
            <w:r w:rsidRPr="00CB0674">
              <w:rPr>
                <w:rFonts w:ascii="Times New Roman" w:eastAsia="Times New Roman" w:hAnsi="Times New Roman" w:cs="Times New Roman"/>
                <w:sz w:val="18"/>
                <w:szCs w:val="18"/>
                <w:lang w:val="en-ID"/>
              </w:rPr>
              <w:t xml:space="preserve"> </w:t>
            </w:r>
            <w:proofErr w:type="spellStart"/>
            <w:r w:rsidRPr="00CB0674">
              <w:rPr>
                <w:rFonts w:ascii="Times New Roman" w:eastAsia="Times New Roman" w:hAnsi="Times New Roman" w:cs="Times New Roman"/>
                <w:sz w:val="18"/>
                <w:szCs w:val="18"/>
                <w:lang w:val="en-ID"/>
              </w:rPr>
              <w:t>operasionalnya</w:t>
            </w:r>
            <w:proofErr w:type="spellEnd"/>
            <w:r w:rsidRPr="00CB0674">
              <w:rPr>
                <w:rFonts w:ascii="Times New Roman" w:eastAsia="Times New Roman" w:hAnsi="Times New Roman" w:cs="Times New Roman"/>
                <w:sz w:val="18"/>
                <w:szCs w:val="18"/>
                <w:lang w:val="en-ID"/>
              </w:rPr>
              <w:t xml:space="preserve"> PT. X </w:t>
            </w:r>
            <w:proofErr w:type="spellStart"/>
            <w:r w:rsidRPr="00CB0674">
              <w:rPr>
                <w:rFonts w:ascii="Times New Roman" w:eastAsia="Times New Roman" w:hAnsi="Times New Roman" w:cs="Times New Roman"/>
                <w:sz w:val="18"/>
                <w:szCs w:val="18"/>
                <w:lang w:val="en-ID"/>
              </w:rPr>
              <w:t>menghasilkan</w:t>
            </w:r>
            <w:proofErr w:type="spellEnd"/>
            <w:r w:rsidRPr="00CB0674">
              <w:rPr>
                <w:rFonts w:ascii="Times New Roman" w:eastAsia="Times New Roman" w:hAnsi="Times New Roman" w:cs="Times New Roman"/>
                <w:sz w:val="18"/>
                <w:szCs w:val="18"/>
                <w:lang w:val="en-ID"/>
              </w:rPr>
              <w:t xml:space="preserve"> air </w:t>
            </w:r>
            <w:proofErr w:type="spellStart"/>
            <w:r w:rsidRPr="00A854A1">
              <w:rPr>
                <w:rFonts w:ascii="Times New Roman" w:eastAsia="Times New Roman" w:hAnsi="Times New Roman" w:cs="Times New Roman"/>
                <w:sz w:val="18"/>
                <w:szCs w:val="18"/>
                <w:lang w:val="en-ID"/>
              </w:rPr>
              <w:t>limbah</w:t>
            </w:r>
            <w:proofErr w:type="spellEnd"/>
            <w:r w:rsidRPr="00A854A1">
              <w:rPr>
                <w:rFonts w:ascii="Times New Roman" w:eastAsia="Times New Roman" w:hAnsi="Times New Roman" w:cs="Times New Roman"/>
                <w:sz w:val="18"/>
                <w:szCs w:val="18"/>
                <w:lang w:val="en-ID"/>
              </w:rPr>
              <w:t xml:space="preserve"> </w:t>
            </w:r>
            <w:proofErr w:type="spellStart"/>
            <w:r w:rsidRPr="00A854A1">
              <w:rPr>
                <w:rFonts w:ascii="Times New Roman" w:eastAsia="Times New Roman" w:hAnsi="Times New Roman" w:cs="Times New Roman"/>
                <w:sz w:val="18"/>
                <w:szCs w:val="18"/>
                <w:lang w:val="en-ID"/>
              </w:rPr>
              <w:t>domestik</w:t>
            </w:r>
            <w:proofErr w:type="spellEnd"/>
            <w:r w:rsidRPr="00A854A1">
              <w:rPr>
                <w:rFonts w:ascii="Times New Roman" w:eastAsia="Times New Roman" w:hAnsi="Times New Roman" w:cs="Times New Roman"/>
                <w:sz w:val="18"/>
                <w:szCs w:val="18"/>
                <w:lang w:val="en-ID"/>
              </w:rPr>
              <w:t xml:space="preserve"> dan air </w:t>
            </w:r>
            <w:proofErr w:type="spellStart"/>
            <w:r w:rsidRPr="00A854A1">
              <w:rPr>
                <w:rFonts w:ascii="Times New Roman" w:eastAsia="Times New Roman" w:hAnsi="Times New Roman" w:cs="Times New Roman"/>
                <w:sz w:val="18"/>
                <w:szCs w:val="18"/>
                <w:lang w:val="en-ID"/>
              </w:rPr>
              <w:t>limbah</w:t>
            </w:r>
            <w:proofErr w:type="spellEnd"/>
            <w:r w:rsidRPr="00A854A1">
              <w:rPr>
                <w:rFonts w:ascii="Times New Roman" w:eastAsia="Times New Roman" w:hAnsi="Times New Roman" w:cs="Times New Roman"/>
                <w:sz w:val="18"/>
                <w:szCs w:val="18"/>
                <w:lang w:val="en-ID"/>
              </w:rPr>
              <w:t xml:space="preserve"> </w:t>
            </w:r>
            <w:proofErr w:type="spellStart"/>
            <w:r w:rsidRPr="00A854A1">
              <w:rPr>
                <w:rFonts w:ascii="Times New Roman" w:eastAsia="Times New Roman" w:hAnsi="Times New Roman" w:cs="Times New Roman"/>
                <w:sz w:val="18"/>
                <w:szCs w:val="18"/>
                <w:lang w:val="en-ID"/>
              </w:rPr>
              <w:t>industri</w:t>
            </w:r>
            <w:proofErr w:type="spellEnd"/>
            <w:r w:rsidRPr="00A854A1">
              <w:rPr>
                <w:rFonts w:ascii="Times New Roman" w:eastAsia="Times New Roman" w:hAnsi="Times New Roman" w:cs="Times New Roman"/>
                <w:sz w:val="18"/>
                <w:szCs w:val="18"/>
                <w:lang w:val="en-ID"/>
              </w:rPr>
              <w:t xml:space="preserve">.  </w:t>
            </w:r>
            <w:proofErr w:type="spellStart"/>
            <w:r w:rsidR="00C31CD4" w:rsidRPr="00A854A1">
              <w:rPr>
                <w:rFonts w:ascii="Times New Roman" w:eastAsia="Times New Roman" w:hAnsi="Times New Roman" w:cs="Times New Roman"/>
                <w:sz w:val="18"/>
                <w:szCs w:val="18"/>
                <w:lang w:val="en-ID"/>
              </w:rPr>
              <w:t>Limbah</w:t>
            </w:r>
            <w:proofErr w:type="spellEnd"/>
            <w:r w:rsidR="00C31CD4" w:rsidRPr="00A854A1">
              <w:rPr>
                <w:rFonts w:ascii="Times New Roman" w:eastAsia="Times New Roman" w:hAnsi="Times New Roman" w:cs="Times New Roman"/>
                <w:sz w:val="18"/>
                <w:szCs w:val="18"/>
                <w:lang w:val="en-ID"/>
              </w:rPr>
              <w:t xml:space="preserve"> </w:t>
            </w:r>
            <w:proofErr w:type="spellStart"/>
            <w:r w:rsidR="00C31CD4" w:rsidRPr="00A854A1">
              <w:rPr>
                <w:rFonts w:ascii="Times New Roman" w:eastAsia="Times New Roman" w:hAnsi="Times New Roman" w:cs="Times New Roman"/>
                <w:sz w:val="18"/>
                <w:szCs w:val="18"/>
                <w:lang w:val="en-ID"/>
              </w:rPr>
              <w:t>cair</w:t>
            </w:r>
            <w:proofErr w:type="spellEnd"/>
            <w:r w:rsidR="00C31CD4" w:rsidRPr="00A854A1">
              <w:rPr>
                <w:rFonts w:ascii="Times New Roman" w:eastAsia="Times New Roman" w:hAnsi="Times New Roman" w:cs="Times New Roman"/>
                <w:sz w:val="18"/>
                <w:szCs w:val="18"/>
                <w:lang w:val="en-ID"/>
              </w:rPr>
              <w:t xml:space="preserve"> yang </w:t>
            </w:r>
            <w:proofErr w:type="spellStart"/>
            <w:r w:rsidR="00C31CD4" w:rsidRPr="00A854A1">
              <w:rPr>
                <w:rFonts w:ascii="Times New Roman" w:eastAsia="Times New Roman" w:hAnsi="Times New Roman" w:cs="Times New Roman"/>
                <w:sz w:val="18"/>
                <w:szCs w:val="18"/>
                <w:lang w:val="en-ID"/>
              </w:rPr>
              <w:t>telah</w:t>
            </w:r>
            <w:proofErr w:type="spellEnd"/>
            <w:r w:rsidR="00C31CD4" w:rsidRPr="00A854A1">
              <w:rPr>
                <w:rFonts w:ascii="Times New Roman" w:eastAsia="Times New Roman" w:hAnsi="Times New Roman" w:cs="Times New Roman"/>
                <w:sz w:val="18"/>
                <w:szCs w:val="18"/>
                <w:lang w:val="en-ID"/>
              </w:rPr>
              <w:t xml:space="preserve"> </w:t>
            </w:r>
            <w:proofErr w:type="spellStart"/>
            <w:r w:rsidR="00C31CD4" w:rsidRPr="00A854A1">
              <w:rPr>
                <w:rFonts w:ascii="Times New Roman" w:eastAsia="Times New Roman" w:hAnsi="Times New Roman" w:cs="Times New Roman"/>
                <w:sz w:val="18"/>
                <w:szCs w:val="18"/>
                <w:lang w:val="en-ID"/>
              </w:rPr>
              <w:t>diolah</w:t>
            </w:r>
            <w:proofErr w:type="spellEnd"/>
            <w:r w:rsidR="006F5C6C" w:rsidRPr="00A854A1">
              <w:rPr>
                <w:rFonts w:ascii="Times New Roman" w:eastAsia="Times New Roman" w:hAnsi="Times New Roman" w:cs="Times New Roman"/>
                <w:sz w:val="18"/>
                <w:szCs w:val="18"/>
                <w:lang w:val="en-ID"/>
              </w:rPr>
              <w:t xml:space="preserve"> </w:t>
            </w:r>
            <w:proofErr w:type="spellStart"/>
            <w:r w:rsidR="006F5C6C" w:rsidRPr="00A854A1">
              <w:rPr>
                <w:rFonts w:ascii="Times New Roman" w:eastAsia="Times New Roman" w:hAnsi="Times New Roman" w:cs="Times New Roman"/>
                <w:sz w:val="18"/>
                <w:szCs w:val="18"/>
                <w:lang w:val="en-ID"/>
              </w:rPr>
              <w:t>menggunakan</w:t>
            </w:r>
            <w:proofErr w:type="spellEnd"/>
            <w:r w:rsidR="006F5C6C" w:rsidRPr="00A854A1">
              <w:rPr>
                <w:rFonts w:ascii="Times New Roman" w:eastAsia="Times New Roman" w:hAnsi="Times New Roman" w:cs="Times New Roman"/>
                <w:sz w:val="18"/>
                <w:szCs w:val="18"/>
                <w:lang w:val="en-ID"/>
              </w:rPr>
              <w:t xml:space="preserve"> IPAL </w:t>
            </w:r>
            <w:proofErr w:type="spellStart"/>
            <w:r w:rsidR="00C31CD4" w:rsidRPr="00A854A1">
              <w:rPr>
                <w:rFonts w:ascii="Times New Roman" w:eastAsia="Times New Roman" w:hAnsi="Times New Roman" w:cs="Times New Roman"/>
                <w:sz w:val="18"/>
                <w:szCs w:val="18"/>
                <w:lang w:val="en-ID"/>
              </w:rPr>
              <w:t>akan</w:t>
            </w:r>
            <w:proofErr w:type="spellEnd"/>
            <w:r w:rsidR="00C31CD4" w:rsidRPr="00A854A1">
              <w:rPr>
                <w:rFonts w:ascii="Times New Roman" w:eastAsia="Times New Roman" w:hAnsi="Times New Roman" w:cs="Times New Roman"/>
                <w:sz w:val="18"/>
                <w:szCs w:val="18"/>
                <w:lang w:val="en-ID"/>
              </w:rPr>
              <w:t xml:space="preserve"> </w:t>
            </w:r>
            <w:proofErr w:type="spellStart"/>
            <w:r w:rsidR="00C31CD4" w:rsidRPr="00A854A1">
              <w:rPr>
                <w:rFonts w:ascii="Times New Roman" w:eastAsia="Times New Roman" w:hAnsi="Times New Roman" w:cs="Times New Roman"/>
                <w:sz w:val="18"/>
                <w:szCs w:val="18"/>
                <w:lang w:val="en-ID"/>
              </w:rPr>
              <w:t>dimanfaatkan</w:t>
            </w:r>
            <w:proofErr w:type="spellEnd"/>
            <w:r w:rsidR="00C31CD4" w:rsidRPr="00A854A1">
              <w:rPr>
                <w:rFonts w:ascii="Times New Roman" w:eastAsia="Times New Roman" w:hAnsi="Times New Roman" w:cs="Times New Roman"/>
                <w:sz w:val="18"/>
                <w:szCs w:val="18"/>
                <w:lang w:val="en-ID"/>
              </w:rPr>
              <w:t xml:space="preserve"> </w:t>
            </w:r>
            <w:proofErr w:type="spellStart"/>
            <w:r w:rsidR="00C31CD4" w:rsidRPr="00A854A1">
              <w:rPr>
                <w:rFonts w:ascii="Times New Roman" w:eastAsia="Times New Roman" w:hAnsi="Times New Roman" w:cs="Times New Roman"/>
                <w:sz w:val="18"/>
                <w:szCs w:val="18"/>
                <w:lang w:val="en-ID"/>
              </w:rPr>
              <w:t>kembali</w:t>
            </w:r>
            <w:proofErr w:type="spellEnd"/>
            <w:r w:rsidR="00C31CD4" w:rsidRPr="00A854A1">
              <w:rPr>
                <w:rFonts w:ascii="Times New Roman" w:eastAsia="Times New Roman" w:hAnsi="Times New Roman" w:cs="Times New Roman"/>
                <w:sz w:val="18"/>
                <w:szCs w:val="18"/>
                <w:lang w:val="en-ID"/>
              </w:rPr>
              <w:t xml:space="preserve"> (</w:t>
            </w:r>
            <w:r w:rsidR="00C31CD4" w:rsidRPr="00A854A1">
              <w:rPr>
                <w:rFonts w:ascii="Times New Roman" w:eastAsia="Times New Roman" w:hAnsi="Times New Roman" w:cs="Times New Roman"/>
                <w:i/>
                <w:iCs/>
                <w:sz w:val="18"/>
                <w:szCs w:val="18"/>
                <w:lang w:val="en-ID"/>
              </w:rPr>
              <w:t>reuse</w:t>
            </w:r>
            <w:r w:rsidR="00C31CD4" w:rsidRPr="00A854A1">
              <w:rPr>
                <w:rFonts w:ascii="Times New Roman" w:eastAsia="Times New Roman" w:hAnsi="Times New Roman" w:cs="Times New Roman"/>
                <w:sz w:val="18"/>
                <w:szCs w:val="18"/>
                <w:lang w:val="en-ID"/>
              </w:rPr>
              <w:t xml:space="preserve">). </w:t>
            </w:r>
            <w:proofErr w:type="spellStart"/>
            <w:r w:rsidR="00C31CD4" w:rsidRPr="00A854A1">
              <w:rPr>
                <w:rFonts w:ascii="Times New Roman" w:eastAsia="Times New Roman" w:hAnsi="Times New Roman" w:cs="Times New Roman"/>
                <w:sz w:val="18"/>
                <w:szCs w:val="18"/>
                <w:lang w:val="en-ID"/>
              </w:rPr>
              <w:t>Penelitian</w:t>
            </w:r>
            <w:proofErr w:type="spellEnd"/>
            <w:r w:rsidR="00C31CD4" w:rsidRPr="00A854A1">
              <w:rPr>
                <w:rFonts w:ascii="Times New Roman" w:eastAsia="Times New Roman" w:hAnsi="Times New Roman" w:cs="Times New Roman"/>
                <w:sz w:val="18"/>
                <w:szCs w:val="18"/>
                <w:lang w:val="en-ID"/>
              </w:rPr>
              <w:t xml:space="preserve"> </w:t>
            </w:r>
            <w:proofErr w:type="spellStart"/>
            <w:r w:rsidR="00C31CD4" w:rsidRPr="00A854A1">
              <w:rPr>
                <w:rFonts w:ascii="Times New Roman" w:eastAsia="Times New Roman" w:hAnsi="Times New Roman" w:cs="Times New Roman"/>
                <w:sz w:val="18"/>
                <w:szCs w:val="18"/>
                <w:lang w:val="en-ID"/>
              </w:rPr>
              <w:t>ini</w:t>
            </w:r>
            <w:proofErr w:type="spellEnd"/>
            <w:r w:rsidR="00C31CD4" w:rsidRPr="00A854A1">
              <w:rPr>
                <w:rFonts w:ascii="Times New Roman" w:eastAsia="Times New Roman" w:hAnsi="Times New Roman" w:cs="Times New Roman"/>
                <w:sz w:val="18"/>
                <w:szCs w:val="18"/>
                <w:lang w:val="en-ID"/>
              </w:rPr>
              <w:t xml:space="preserve"> </w:t>
            </w:r>
            <w:proofErr w:type="spellStart"/>
            <w:r w:rsidR="00C31CD4" w:rsidRPr="00A854A1">
              <w:rPr>
                <w:rFonts w:ascii="Times New Roman" w:eastAsia="Times New Roman" w:hAnsi="Times New Roman" w:cs="Times New Roman"/>
                <w:sz w:val="18"/>
                <w:szCs w:val="18"/>
                <w:lang w:val="en-ID"/>
              </w:rPr>
              <w:t>bertujuan</w:t>
            </w:r>
            <w:proofErr w:type="spellEnd"/>
            <w:r w:rsidR="00C31CD4" w:rsidRPr="00A854A1">
              <w:rPr>
                <w:rFonts w:ascii="Times New Roman" w:eastAsia="Times New Roman" w:hAnsi="Times New Roman" w:cs="Times New Roman"/>
                <w:sz w:val="18"/>
                <w:szCs w:val="18"/>
                <w:lang w:val="en-ID"/>
              </w:rPr>
              <w:t xml:space="preserve"> </w:t>
            </w:r>
            <w:proofErr w:type="spellStart"/>
            <w:r w:rsidR="00C31CD4" w:rsidRPr="00A854A1">
              <w:rPr>
                <w:rFonts w:ascii="Times New Roman" w:eastAsia="Times New Roman" w:hAnsi="Times New Roman" w:cs="Times New Roman"/>
                <w:sz w:val="18"/>
                <w:szCs w:val="18"/>
                <w:lang w:val="en-ID"/>
              </w:rPr>
              <w:t>untuk</w:t>
            </w:r>
            <w:proofErr w:type="spellEnd"/>
            <w:r w:rsidR="00C31CD4" w:rsidRPr="00A854A1">
              <w:rPr>
                <w:rFonts w:ascii="Times New Roman" w:eastAsia="Times New Roman" w:hAnsi="Times New Roman" w:cs="Times New Roman"/>
                <w:sz w:val="18"/>
                <w:szCs w:val="18"/>
                <w:lang w:val="en-ID"/>
              </w:rPr>
              <w:t xml:space="preserve"> </w:t>
            </w:r>
            <w:proofErr w:type="spellStart"/>
            <w:r w:rsidR="00C31CD4" w:rsidRPr="00A854A1">
              <w:rPr>
                <w:rFonts w:ascii="Times New Roman" w:eastAsia="Times New Roman" w:hAnsi="Times New Roman" w:cs="Times New Roman"/>
                <w:sz w:val="18"/>
                <w:szCs w:val="18"/>
                <w:lang w:val="en-ID"/>
              </w:rPr>
              <w:t>mengetahui</w:t>
            </w:r>
            <w:proofErr w:type="spellEnd"/>
            <w:r w:rsidR="00C31CD4" w:rsidRPr="00A854A1">
              <w:rPr>
                <w:rFonts w:ascii="Times New Roman" w:eastAsia="Times New Roman" w:hAnsi="Times New Roman" w:cs="Times New Roman"/>
                <w:sz w:val="18"/>
                <w:szCs w:val="18"/>
                <w:lang w:val="en-ID"/>
              </w:rPr>
              <w:t xml:space="preserve"> </w:t>
            </w:r>
            <w:proofErr w:type="spellStart"/>
            <w:r w:rsidR="00C31CD4" w:rsidRPr="00A854A1">
              <w:rPr>
                <w:rFonts w:ascii="Times New Roman" w:eastAsia="Times New Roman" w:hAnsi="Times New Roman" w:cs="Times New Roman"/>
                <w:sz w:val="18"/>
                <w:szCs w:val="18"/>
                <w:lang w:val="en-ID"/>
              </w:rPr>
              <w:t>efektivitas</w:t>
            </w:r>
            <w:proofErr w:type="spellEnd"/>
            <w:r w:rsidR="00C31CD4" w:rsidRPr="00A854A1">
              <w:rPr>
                <w:rFonts w:ascii="Times New Roman" w:eastAsia="Times New Roman" w:hAnsi="Times New Roman" w:cs="Times New Roman"/>
                <w:sz w:val="18"/>
                <w:szCs w:val="18"/>
                <w:lang w:val="en-ID"/>
              </w:rPr>
              <w:t xml:space="preserve"> </w:t>
            </w:r>
            <w:proofErr w:type="spellStart"/>
            <w:r w:rsidR="00C31CD4" w:rsidRPr="00A854A1">
              <w:rPr>
                <w:rFonts w:ascii="Times New Roman" w:eastAsia="Times New Roman" w:hAnsi="Times New Roman" w:cs="Times New Roman"/>
                <w:sz w:val="18"/>
                <w:szCs w:val="18"/>
                <w:lang w:val="en-ID"/>
              </w:rPr>
              <w:t>pengolahan</w:t>
            </w:r>
            <w:proofErr w:type="spellEnd"/>
            <w:r w:rsidR="006F5C6C" w:rsidRPr="00A854A1">
              <w:rPr>
                <w:rFonts w:ascii="Times New Roman" w:eastAsia="Times New Roman" w:hAnsi="Times New Roman" w:cs="Times New Roman"/>
                <w:sz w:val="18"/>
                <w:szCs w:val="18"/>
                <w:lang w:val="en-ID"/>
              </w:rPr>
              <w:t xml:space="preserve"> air </w:t>
            </w:r>
            <w:proofErr w:type="spellStart"/>
            <w:r w:rsidR="006F5C6C" w:rsidRPr="00A854A1">
              <w:rPr>
                <w:rFonts w:ascii="Times New Roman" w:eastAsia="Times New Roman" w:hAnsi="Times New Roman" w:cs="Times New Roman"/>
                <w:sz w:val="18"/>
                <w:szCs w:val="18"/>
                <w:lang w:val="en-ID"/>
              </w:rPr>
              <w:t>limbah</w:t>
            </w:r>
            <w:proofErr w:type="spellEnd"/>
            <w:r w:rsidR="00C31CD4" w:rsidRPr="00A854A1">
              <w:rPr>
                <w:rFonts w:ascii="Times New Roman" w:eastAsia="Times New Roman" w:hAnsi="Times New Roman" w:cs="Times New Roman"/>
                <w:sz w:val="18"/>
                <w:szCs w:val="18"/>
                <w:lang w:val="en-ID"/>
              </w:rPr>
              <w:t xml:space="preserve"> dan </w:t>
            </w:r>
            <w:proofErr w:type="spellStart"/>
            <w:r w:rsidR="00C31CD4" w:rsidRPr="00A854A1">
              <w:rPr>
                <w:rFonts w:ascii="Times New Roman" w:eastAsia="Times New Roman" w:hAnsi="Times New Roman" w:cs="Times New Roman"/>
                <w:sz w:val="18"/>
                <w:szCs w:val="18"/>
                <w:lang w:val="en-ID"/>
              </w:rPr>
              <w:t>efisiensi</w:t>
            </w:r>
            <w:proofErr w:type="spellEnd"/>
            <w:r w:rsidR="00C31CD4" w:rsidRPr="00A854A1">
              <w:rPr>
                <w:rFonts w:ascii="Times New Roman" w:eastAsia="Times New Roman" w:hAnsi="Times New Roman" w:cs="Times New Roman"/>
                <w:sz w:val="18"/>
                <w:szCs w:val="18"/>
                <w:lang w:val="en-ID"/>
              </w:rPr>
              <w:t xml:space="preserve"> </w:t>
            </w:r>
            <w:proofErr w:type="spellStart"/>
            <w:r w:rsidR="00C31CD4" w:rsidRPr="00A854A1">
              <w:rPr>
                <w:rFonts w:ascii="Times New Roman" w:eastAsia="Times New Roman" w:hAnsi="Times New Roman" w:cs="Times New Roman"/>
                <w:sz w:val="18"/>
                <w:szCs w:val="18"/>
                <w:lang w:val="en-ID"/>
              </w:rPr>
              <w:t>pemanfaatan</w:t>
            </w:r>
            <w:proofErr w:type="spellEnd"/>
            <w:r w:rsidR="00C31CD4" w:rsidRPr="00A854A1">
              <w:rPr>
                <w:rFonts w:ascii="Times New Roman" w:eastAsia="Times New Roman" w:hAnsi="Times New Roman" w:cs="Times New Roman"/>
                <w:sz w:val="18"/>
                <w:szCs w:val="18"/>
                <w:lang w:val="en-ID"/>
              </w:rPr>
              <w:t xml:space="preserve"> air </w:t>
            </w:r>
            <w:proofErr w:type="spellStart"/>
            <w:r w:rsidR="00C31CD4" w:rsidRPr="00A854A1">
              <w:rPr>
                <w:rFonts w:ascii="Times New Roman" w:eastAsia="Times New Roman" w:hAnsi="Times New Roman" w:cs="Times New Roman"/>
                <w:sz w:val="18"/>
                <w:szCs w:val="18"/>
                <w:lang w:val="en-ID"/>
              </w:rPr>
              <w:t>limbah</w:t>
            </w:r>
            <w:proofErr w:type="spellEnd"/>
            <w:r w:rsidR="00C31CD4" w:rsidRPr="00A854A1">
              <w:rPr>
                <w:rFonts w:ascii="Times New Roman" w:eastAsia="Times New Roman" w:hAnsi="Times New Roman" w:cs="Times New Roman"/>
                <w:sz w:val="18"/>
                <w:szCs w:val="18"/>
                <w:lang w:val="en-ID"/>
              </w:rPr>
              <w:t xml:space="preserve"> PT. X. </w:t>
            </w:r>
            <w:proofErr w:type="spellStart"/>
            <w:r w:rsidR="00C31CD4" w:rsidRPr="00A854A1">
              <w:rPr>
                <w:rFonts w:ascii="Times New Roman" w:eastAsia="Times New Roman" w:hAnsi="Times New Roman" w:cs="Times New Roman"/>
                <w:sz w:val="18"/>
                <w:szCs w:val="18"/>
                <w:lang w:val="en-ID"/>
              </w:rPr>
              <w:t>Penelitian</w:t>
            </w:r>
            <w:proofErr w:type="spellEnd"/>
            <w:r w:rsidR="00C31CD4" w:rsidRPr="00A854A1">
              <w:rPr>
                <w:rFonts w:ascii="Times New Roman" w:eastAsia="Times New Roman" w:hAnsi="Times New Roman" w:cs="Times New Roman"/>
                <w:sz w:val="18"/>
                <w:szCs w:val="18"/>
                <w:lang w:val="en-ID"/>
              </w:rPr>
              <w:t xml:space="preserve"> </w:t>
            </w:r>
            <w:proofErr w:type="spellStart"/>
            <w:r w:rsidR="00C31CD4" w:rsidRPr="00A854A1">
              <w:rPr>
                <w:rFonts w:ascii="Times New Roman" w:eastAsia="Times New Roman" w:hAnsi="Times New Roman" w:cs="Times New Roman"/>
                <w:sz w:val="18"/>
                <w:szCs w:val="18"/>
                <w:lang w:val="en-ID"/>
              </w:rPr>
              <w:t>ini</w:t>
            </w:r>
            <w:proofErr w:type="spellEnd"/>
            <w:r w:rsidR="00C31CD4" w:rsidRPr="00A854A1">
              <w:rPr>
                <w:rFonts w:ascii="Times New Roman" w:eastAsia="Times New Roman" w:hAnsi="Times New Roman" w:cs="Times New Roman"/>
                <w:sz w:val="18"/>
                <w:szCs w:val="18"/>
                <w:lang w:val="en-ID"/>
              </w:rPr>
              <w:t xml:space="preserve"> </w:t>
            </w:r>
            <w:proofErr w:type="spellStart"/>
            <w:r w:rsidR="00C31CD4" w:rsidRPr="00A854A1">
              <w:rPr>
                <w:rFonts w:ascii="Times New Roman" w:eastAsia="Times New Roman" w:hAnsi="Times New Roman" w:cs="Times New Roman"/>
                <w:sz w:val="18"/>
                <w:szCs w:val="18"/>
                <w:lang w:val="en-ID"/>
              </w:rPr>
              <w:t>menggunakan</w:t>
            </w:r>
            <w:proofErr w:type="spellEnd"/>
            <w:r w:rsidR="00C31CD4" w:rsidRPr="00A854A1">
              <w:rPr>
                <w:rFonts w:ascii="Times New Roman" w:eastAsia="Times New Roman" w:hAnsi="Times New Roman" w:cs="Times New Roman"/>
                <w:sz w:val="18"/>
                <w:szCs w:val="18"/>
                <w:lang w:val="en-ID"/>
              </w:rPr>
              <w:t xml:space="preserve"> </w:t>
            </w:r>
            <w:proofErr w:type="spellStart"/>
            <w:r w:rsidR="00C31CD4" w:rsidRPr="00A854A1">
              <w:rPr>
                <w:rFonts w:ascii="Times New Roman" w:eastAsia="Times New Roman" w:hAnsi="Times New Roman" w:cs="Times New Roman"/>
                <w:sz w:val="18"/>
                <w:szCs w:val="18"/>
                <w:lang w:val="en-ID"/>
              </w:rPr>
              <w:t>pendekatan</w:t>
            </w:r>
            <w:proofErr w:type="spellEnd"/>
            <w:r w:rsidR="00C31CD4" w:rsidRPr="00A854A1">
              <w:rPr>
                <w:rFonts w:ascii="Times New Roman" w:eastAsia="Times New Roman" w:hAnsi="Times New Roman" w:cs="Times New Roman"/>
                <w:sz w:val="18"/>
                <w:szCs w:val="18"/>
                <w:lang w:val="en-ID"/>
              </w:rPr>
              <w:t xml:space="preserve"> </w:t>
            </w:r>
            <w:proofErr w:type="spellStart"/>
            <w:r w:rsidR="00C31CD4" w:rsidRPr="00A854A1">
              <w:rPr>
                <w:rFonts w:ascii="Times New Roman" w:eastAsia="Times New Roman" w:hAnsi="Times New Roman" w:cs="Times New Roman"/>
                <w:sz w:val="18"/>
                <w:szCs w:val="18"/>
                <w:lang w:val="en-ID"/>
              </w:rPr>
              <w:t>analisis</w:t>
            </w:r>
            <w:proofErr w:type="spellEnd"/>
            <w:r w:rsidR="00C31CD4" w:rsidRPr="00A854A1">
              <w:rPr>
                <w:rFonts w:ascii="Times New Roman" w:eastAsia="Times New Roman" w:hAnsi="Times New Roman" w:cs="Times New Roman"/>
                <w:sz w:val="18"/>
                <w:szCs w:val="18"/>
                <w:lang w:val="en-ID"/>
              </w:rPr>
              <w:t xml:space="preserve"> data </w:t>
            </w:r>
            <w:proofErr w:type="spellStart"/>
            <w:r w:rsidR="00C31CD4" w:rsidRPr="00A854A1">
              <w:rPr>
                <w:rFonts w:ascii="Times New Roman" w:eastAsia="Times New Roman" w:hAnsi="Times New Roman" w:cs="Times New Roman"/>
                <w:sz w:val="18"/>
                <w:szCs w:val="18"/>
                <w:lang w:val="en-ID"/>
              </w:rPr>
              <w:t>kuantitatif</w:t>
            </w:r>
            <w:proofErr w:type="spellEnd"/>
            <w:r w:rsidR="00C31CD4" w:rsidRPr="00A854A1">
              <w:rPr>
                <w:rFonts w:ascii="Times New Roman" w:eastAsia="Times New Roman" w:hAnsi="Times New Roman" w:cs="Times New Roman"/>
                <w:sz w:val="18"/>
                <w:szCs w:val="18"/>
                <w:lang w:val="en-ID"/>
              </w:rPr>
              <w:t xml:space="preserve"> </w:t>
            </w:r>
            <w:proofErr w:type="spellStart"/>
            <w:r w:rsidR="00C31CD4" w:rsidRPr="00A854A1">
              <w:rPr>
                <w:rFonts w:ascii="Times New Roman" w:eastAsia="Times New Roman" w:hAnsi="Times New Roman" w:cs="Times New Roman"/>
                <w:sz w:val="18"/>
                <w:szCs w:val="18"/>
                <w:lang w:val="en-ID"/>
              </w:rPr>
              <w:t>dengan</w:t>
            </w:r>
            <w:proofErr w:type="spellEnd"/>
            <w:r w:rsidR="00C31CD4" w:rsidRPr="00A854A1">
              <w:rPr>
                <w:rFonts w:ascii="Times New Roman" w:eastAsia="Times New Roman" w:hAnsi="Times New Roman" w:cs="Times New Roman"/>
                <w:sz w:val="18"/>
                <w:szCs w:val="18"/>
                <w:lang w:val="en-ID"/>
              </w:rPr>
              <w:t xml:space="preserve"> </w:t>
            </w:r>
            <w:proofErr w:type="spellStart"/>
            <w:r w:rsidR="00C31CD4" w:rsidRPr="00A854A1">
              <w:rPr>
                <w:rFonts w:ascii="Times New Roman" w:eastAsia="Times New Roman" w:hAnsi="Times New Roman" w:cs="Times New Roman"/>
                <w:sz w:val="18"/>
                <w:szCs w:val="18"/>
                <w:lang w:val="en-ID"/>
              </w:rPr>
              <w:t>sumber</w:t>
            </w:r>
            <w:proofErr w:type="spellEnd"/>
            <w:r w:rsidR="00C31CD4" w:rsidRPr="00A854A1">
              <w:rPr>
                <w:rFonts w:ascii="Times New Roman" w:eastAsia="Times New Roman" w:hAnsi="Times New Roman" w:cs="Times New Roman"/>
                <w:sz w:val="18"/>
                <w:szCs w:val="18"/>
                <w:lang w:val="en-ID"/>
              </w:rPr>
              <w:t xml:space="preserve"> data </w:t>
            </w:r>
            <w:proofErr w:type="spellStart"/>
            <w:r w:rsidR="00C31CD4" w:rsidRPr="00A854A1">
              <w:rPr>
                <w:rFonts w:ascii="Times New Roman" w:eastAsia="Times New Roman" w:hAnsi="Times New Roman" w:cs="Times New Roman"/>
                <w:sz w:val="18"/>
                <w:szCs w:val="18"/>
                <w:lang w:val="en-ID"/>
              </w:rPr>
              <w:t>sekunder</w:t>
            </w:r>
            <w:proofErr w:type="spellEnd"/>
            <w:r w:rsidR="00C31CD4" w:rsidRPr="00A854A1">
              <w:rPr>
                <w:rFonts w:ascii="Times New Roman" w:eastAsia="Times New Roman" w:hAnsi="Times New Roman" w:cs="Times New Roman"/>
                <w:sz w:val="18"/>
                <w:szCs w:val="18"/>
                <w:lang w:val="en-ID"/>
              </w:rPr>
              <w:t xml:space="preserve"> </w:t>
            </w:r>
            <w:proofErr w:type="spellStart"/>
            <w:r w:rsidR="00C31CD4" w:rsidRPr="00A854A1">
              <w:rPr>
                <w:rFonts w:ascii="Times New Roman" w:eastAsia="Times New Roman" w:hAnsi="Times New Roman" w:cs="Times New Roman"/>
                <w:sz w:val="18"/>
                <w:szCs w:val="18"/>
                <w:lang w:val="en-ID"/>
              </w:rPr>
              <w:t>berupa</w:t>
            </w:r>
            <w:proofErr w:type="spellEnd"/>
            <w:r w:rsidR="006F5C6C" w:rsidRPr="00A854A1">
              <w:rPr>
                <w:rFonts w:ascii="Times New Roman" w:eastAsia="Times New Roman" w:hAnsi="Times New Roman" w:cs="Times New Roman"/>
                <w:sz w:val="18"/>
                <w:szCs w:val="18"/>
                <w:lang w:val="en-ID"/>
              </w:rPr>
              <w:t xml:space="preserve"> debit </w:t>
            </w:r>
            <w:r w:rsidR="006F5C6C" w:rsidRPr="00A854A1">
              <w:rPr>
                <w:rFonts w:ascii="Times New Roman" w:eastAsia="Times New Roman" w:hAnsi="Times New Roman" w:cs="Times New Roman"/>
                <w:i/>
                <w:sz w:val="18"/>
                <w:szCs w:val="18"/>
                <w:lang w:val="en-ID"/>
              </w:rPr>
              <w:t xml:space="preserve">effluent </w:t>
            </w:r>
            <w:r w:rsidR="006F5C6C" w:rsidRPr="00A854A1">
              <w:rPr>
                <w:rFonts w:ascii="Times New Roman" w:eastAsia="Times New Roman" w:hAnsi="Times New Roman" w:cs="Times New Roman"/>
                <w:sz w:val="18"/>
                <w:szCs w:val="18"/>
                <w:lang w:val="en-ID"/>
              </w:rPr>
              <w:t xml:space="preserve">air </w:t>
            </w:r>
            <w:proofErr w:type="spellStart"/>
            <w:r w:rsidR="006F5C6C" w:rsidRPr="00A854A1">
              <w:rPr>
                <w:rFonts w:ascii="Times New Roman" w:eastAsia="Times New Roman" w:hAnsi="Times New Roman" w:cs="Times New Roman"/>
                <w:sz w:val="18"/>
                <w:szCs w:val="18"/>
                <w:lang w:val="en-ID"/>
              </w:rPr>
              <w:t>limbah</w:t>
            </w:r>
            <w:proofErr w:type="spellEnd"/>
            <w:r w:rsidR="006F5C6C" w:rsidRPr="00A854A1">
              <w:rPr>
                <w:rFonts w:ascii="Times New Roman" w:eastAsia="Times New Roman" w:hAnsi="Times New Roman" w:cs="Times New Roman"/>
                <w:sz w:val="18"/>
                <w:szCs w:val="18"/>
                <w:lang w:val="en-ID"/>
              </w:rPr>
              <w:t xml:space="preserve"> IPAL, </w:t>
            </w:r>
            <w:proofErr w:type="spellStart"/>
            <w:r w:rsidR="006F5C6C" w:rsidRPr="00A854A1">
              <w:rPr>
                <w:rFonts w:ascii="Times New Roman" w:eastAsia="Times New Roman" w:hAnsi="Times New Roman" w:cs="Times New Roman"/>
                <w:sz w:val="18"/>
                <w:szCs w:val="18"/>
                <w:lang w:val="en-ID"/>
              </w:rPr>
              <w:t>hasil</w:t>
            </w:r>
            <w:proofErr w:type="spellEnd"/>
            <w:r w:rsidR="006F5C6C" w:rsidRPr="00A854A1">
              <w:rPr>
                <w:rFonts w:ascii="Times New Roman" w:eastAsia="Times New Roman" w:hAnsi="Times New Roman" w:cs="Times New Roman"/>
                <w:sz w:val="18"/>
                <w:szCs w:val="18"/>
                <w:lang w:val="en-ID"/>
              </w:rPr>
              <w:t xml:space="preserve"> uji </w:t>
            </w:r>
            <w:proofErr w:type="spellStart"/>
            <w:r w:rsidR="006F5C6C" w:rsidRPr="00A854A1">
              <w:rPr>
                <w:rFonts w:ascii="Times New Roman" w:eastAsia="Times New Roman" w:hAnsi="Times New Roman" w:cs="Times New Roman"/>
                <w:sz w:val="18"/>
                <w:szCs w:val="18"/>
                <w:lang w:val="en-ID"/>
              </w:rPr>
              <w:t>karakteristik</w:t>
            </w:r>
            <w:proofErr w:type="spellEnd"/>
            <w:r w:rsidR="006F5C6C" w:rsidRPr="00A854A1">
              <w:rPr>
                <w:rFonts w:ascii="Times New Roman" w:eastAsia="Times New Roman" w:hAnsi="Times New Roman" w:cs="Times New Roman"/>
                <w:sz w:val="18"/>
                <w:szCs w:val="18"/>
                <w:lang w:val="en-ID"/>
              </w:rPr>
              <w:t xml:space="preserve"> air </w:t>
            </w:r>
            <w:proofErr w:type="spellStart"/>
            <w:r w:rsidR="006F5C6C" w:rsidRPr="00A854A1">
              <w:rPr>
                <w:rFonts w:ascii="Times New Roman" w:eastAsia="Times New Roman" w:hAnsi="Times New Roman" w:cs="Times New Roman"/>
                <w:sz w:val="18"/>
                <w:szCs w:val="18"/>
                <w:lang w:val="en-ID"/>
              </w:rPr>
              <w:t>limbah</w:t>
            </w:r>
            <w:proofErr w:type="spellEnd"/>
            <w:r w:rsidR="006F5C6C" w:rsidRPr="00A854A1">
              <w:rPr>
                <w:rFonts w:ascii="Times New Roman" w:eastAsia="Times New Roman" w:hAnsi="Times New Roman" w:cs="Times New Roman"/>
                <w:sz w:val="18"/>
                <w:szCs w:val="18"/>
                <w:lang w:val="en-ID"/>
              </w:rPr>
              <w:t xml:space="preserve">, </w:t>
            </w:r>
            <w:proofErr w:type="spellStart"/>
            <w:r w:rsidR="006F5C6C" w:rsidRPr="00A854A1">
              <w:rPr>
                <w:rFonts w:ascii="Times New Roman" w:eastAsia="Times New Roman" w:hAnsi="Times New Roman" w:cs="Times New Roman"/>
                <w:sz w:val="18"/>
                <w:szCs w:val="18"/>
                <w:lang w:val="en-ID"/>
              </w:rPr>
              <w:t>serta</w:t>
            </w:r>
            <w:proofErr w:type="spellEnd"/>
            <w:r w:rsidR="006F5C6C" w:rsidRPr="00A854A1">
              <w:rPr>
                <w:rFonts w:ascii="Times New Roman" w:eastAsia="Times New Roman" w:hAnsi="Times New Roman" w:cs="Times New Roman"/>
                <w:sz w:val="18"/>
                <w:szCs w:val="18"/>
                <w:lang w:val="en-ID"/>
              </w:rPr>
              <w:t xml:space="preserve"> </w:t>
            </w:r>
            <w:proofErr w:type="spellStart"/>
            <w:r w:rsidR="006F5C6C" w:rsidRPr="00A854A1">
              <w:rPr>
                <w:rFonts w:ascii="Times New Roman" w:eastAsia="Times New Roman" w:hAnsi="Times New Roman" w:cs="Times New Roman"/>
                <w:sz w:val="18"/>
                <w:szCs w:val="18"/>
                <w:lang w:val="en-ID"/>
              </w:rPr>
              <w:t>luas</w:t>
            </w:r>
            <w:proofErr w:type="spellEnd"/>
            <w:r w:rsidR="006F5C6C" w:rsidRPr="00A854A1">
              <w:rPr>
                <w:rFonts w:ascii="Times New Roman" w:eastAsia="Times New Roman" w:hAnsi="Times New Roman" w:cs="Times New Roman"/>
                <w:sz w:val="18"/>
                <w:szCs w:val="18"/>
                <w:lang w:val="en-ID"/>
              </w:rPr>
              <w:t xml:space="preserve"> </w:t>
            </w:r>
            <w:proofErr w:type="spellStart"/>
            <w:r w:rsidR="006F5C6C" w:rsidRPr="00A854A1">
              <w:rPr>
                <w:rFonts w:ascii="Times New Roman" w:eastAsia="Times New Roman" w:hAnsi="Times New Roman" w:cs="Times New Roman"/>
                <w:sz w:val="18"/>
                <w:szCs w:val="18"/>
                <w:lang w:val="en-ID"/>
              </w:rPr>
              <w:t>lahan</w:t>
            </w:r>
            <w:proofErr w:type="spellEnd"/>
            <w:r w:rsidR="006F5C6C" w:rsidRPr="00A854A1">
              <w:rPr>
                <w:rFonts w:ascii="Times New Roman" w:eastAsia="Times New Roman" w:hAnsi="Times New Roman" w:cs="Times New Roman"/>
                <w:sz w:val="18"/>
                <w:szCs w:val="18"/>
                <w:lang w:val="en-ID"/>
              </w:rPr>
              <w:t xml:space="preserve"> </w:t>
            </w:r>
            <w:proofErr w:type="spellStart"/>
            <w:r w:rsidR="006F5C6C" w:rsidRPr="00A854A1">
              <w:rPr>
                <w:rFonts w:ascii="Times New Roman" w:eastAsia="Times New Roman" w:hAnsi="Times New Roman" w:cs="Times New Roman"/>
                <w:sz w:val="18"/>
                <w:szCs w:val="18"/>
                <w:lang w:val="en-ID"/>
              </w:rPr>
              <w:t>pemanfaatan</w:t>
            </w:r>
            <w:proofErr w:type="spellEnd"/>
            <w:r w:rsidR="006F5C6C" w:rsidRPr="00A854A1">
              <w:rPr>
                <w:rFonts w:ascii="Times New Roman" w:eastAsia="Times New Roman" w:hAnsi="Times New Roman" w:cs="Times New Roman"/>
                <w:sz w:val="18"/>
                <w:szCs w:val="18"/>
                <w:lang w:val="en-ID"/>
              </w:rPr>
              <w:t xml:space="preserve"> yang </w:t>
            </w:r>
            <w:proofErr w:type="spellStart"/>
            <w:r w:rsidR="006F5C6C" w:rsidRPr="00A854A1">
              <w:rPr>
                <w:rFonts w:ascii="Times New Roman" w:eastAsia="Times New Roman" w:hAnsi="Times New Roman" w:cs="Times New Roman"/>
                <w:sz w:val="18"/>
                <w:szCs w:val="18"/>
                <w:lang w:val="en-ID"/>
              </w:rPr>
              <w:t>diperoleh</w:t>
            </w:r>
            <w:proofErr w:type="spellEnd"/>
            <w:r w:rsidR="006F5C6C" w:rsidRPr="00A854A1">
              <w:rPr>
                <w:rFonts w:ascii="Times New Roman" w:eastAsia="Times New Roman" w:hAnsi="Times New Roman" w:cs="Times New Roman"/>
                <w:sz w:val="18"/>
                <w:szCs w:val="18"/>
                <w:lang w:val="en-ID"/>
              </w:rPr>
              <w:t xml:space="preserve"> </w:t>
            </w:r>
            <w:proofErr w:type="spellStart"/>
            <w:r w:rsidR="006F5C6C" w:rsidRPr="00A854A1">
              <w:rPr>
                <w:rFonts w:ascii="Times New Roman" w:eastAsia="Times New Roman" w:hAnsi="Times New Roman" w:cs="Times New Roman"/>
                <w:sz w:val="18"/>
                <w:szCs w:val="18"/>
                <w:lang w:val="en-ID"/>
              </w:rPr>
              <w:t>dari</w:t>
            </w:r>
            <w:proofErr w:type="spellEnd"/>
            <w:r w:rsidR="006F5C6C" w:rsidRPr="00A854A1">
              <w:rPr>
                <w:rFonts w:ascii="Times New Roman" w:eastAsia="Times New Roman" w:hAnsi="Times New Roman" w:cs="Times New Roman"/>
                <w:sz w:val="18"/>
                <w:szCs w:val="18"/>
                <w:lang w:val="en-ID"/>
              </w:rPr>
              <w:t xml:space="preserve"> </w:t>
            </w:r>
            <w:proofErr w:type="spellStart"/>
            <w:r w:rsidR="006F5C6C" w:rsidRPr="00A854A1">
              <w:rPr>
                <w:rFonts w:ascii="Times New Roman" w:eastAsia="Times New Roman" w:hAnsi="Times New Roman" w:cs="Times New Roman"/>
                <w:sz w:val="18"/>
                <w:szCs w:val="18"/>
                <w:lang w:val="en-ID"/>
              </w:rPr>
              <w:t>Dokumen</w:t>
            </w:r>
            <w:proofErr w:type="spellEnd"/>
            <w:r w:rsidR="006F5C6C" w:rsidRPr="00A854A1">
              <w:rPr>
                <w:rFonts w:ascii="Times New Roman" w:eastAsia="Times New Roman" w:hAnsi="Times New Roman" w:cs="Times New Roman"/>
                <w:sz w:val="18"/>
                <w:szCs w:val="18"/>
                <w:lang w:val="en-ID"/>
              </w:rPr>
              <w:t xml:space="preserve"> </w:t>
            </w:r>
            <w:proofErr w:type="spellStart"/>
            <w:r w:rsidR="006F5C6C" w:rsidRPr="00A854A1">
              <w:rPr>
                <w:rFonts w:ascii="Times New Roman" w:eastAsia="Times New Roman" w:hAnsi="Times New Roman" w:cs="Times New Roman"/>
                <w:sz w:val="18"/>
                <w:szCs w:val="18"/>
                <w:lang w:val="en-ID"/>
              </w:rPr>
              <w:t>Persetujuan</w:t>
            </w:r>
            <w:proofErr w:type="spellEnd"/>
            <w:r w:rsidR="006F5C6C" w:rsidRPr="00A854A1">
              <w:rPr>
                <w:rFonts w:ascii="Times New Roman" w:eastAsia="Times New Roman" w:hAnsi="Times New Roman" w:cs="Times New Roman"/>
                <w:sz w:val="18"/>
                <w:szCs w:val="18"/>
                <w:lang w:val="en-ID"/>
              </w:rPr>
              <w:t xml:space="preserve"> Teknis </w:t>
            </w:r>
            <w:proofErr w:type="spellStart"/>
            <w:r w:rsidR="006F5C6C" w:rsidRPr="00A854A1">
              <w:rPr>
                <w:rFonts w:ascii="Times New Roman" w:eastAsia="Times New Roman" w:hAnsi="Times New Roman" w:cs="Times New Roman"/>
                <w:sz w:val="18"/>
                <w:szCs w:val="18"/>
                <w:lang w:val="en-ID"/>
              </w:rPr>
              <w:t>Pemanfaatan</w:t>
            </w:r>
            <w:proofErr w:type="spellEnd"/>
            <w:r w:rsidR="006F5C6C" w:rsidRPr="00A854A1">
              <w:rPr>
                <w:rFonts w:ascii="Times New Roman" w:eastAsia="Times New Roman" w:hAnsi="Times New Roman" w:cs="Times New Roman"/>
                <w:sz w:val="18"/>
                <w:szCs w:val="18"/>
                <w:lang w:val="en-ID"/>
              </w:rPr>
              <w:t xml:space="preserve"> Air </w:t>
            </w:r>
            <w:proofErr w:type="spellStart"/>
            <w:r w:rsidR="006F5C6C" w:rsidRPr="00A854A1">
              <w:rPr>
                <w:rFonts w:ascii="Times New Roman" w:eastAsia="Times New Roman" w:hAnsi="Times New Roman" w:cs="Times New Roman"/>
                <w:sz w:val="18"/>
                <w:szCs w:val="18"/>
                <w:lang w:val="en-ID"/>
              </w:rPr>
              <w:t>Limbah</w:t>
            </w:r>
            <w:proofErr w:type="spellEnd"/>
            <w:r w:rsidR="006F5C6C" w:rsidRPr="00A854A1">
              <w:rPr>
                <w:rFonts w:ascii="Times New Roman" w:eastAsia="Times New Roman" w:hAnsi="Times New Roman" w:cs="Times New Roman"/>
                <w:sz w:val="18"/>
                <w:szCs w:val="18"/>
                <w:lang w:val="en-ID"/>
              </w:rPr>
              <w:t xml:space="preserve"> PT. X</w:t>
            </w:r>
            <w:r w:rsidR="00A854A1" w:rsidRPr="00A854A1">
              <w:rPr>
                <w:rFonts w:ascii="Times New Roman" w:eastAsia="Times New Roman" w:hAnsi="Times New Roman" w:cs="Times New Roman"/>
                <w:sz w:val="18"/>
                <w:szCs w:val="18"/>
                <w:lang w:val="en-ID"/>
              </w:rPr>
              <w:t xml:space="preserve">. </w:t>
            </w:r>
            <w:proofErr w:type="spellStart"/>
            <w:r w:rsidR="006F5C6C" w:rsidRPr="00A854A1">
              <w:rPr>
                <w:rFonts w:ascii="Times New Roman" w:eastAsia="Times New Roman" w:hAnsi="Times New Roman" w:cs="Times New Roman"/>
                <w:sz w:val="18"/>
                <w:szCs w:val="18"/>
                <w:lang w:val="en-ID"/>
              </w:rPr>
              <w:t>Didapatkan</w:t>
            </w:r>
            <w:proofErr w:type="spellEnd"/>
            <w:r w:rsidR="006F5C6C" w:rsidRPr="00A854A1">
              <w:rPr>
                <w:rFonts w:ascii="Times New Roman" w:eastAsia="Times New Roman" w:hAnsi="Times New Roman" w:cs="Times New Roman"/>
                <w:sz w:val="18"/>
                <w:szCs w:val="18"/>
                <w:lang w:val="en-ID"/>
              </w:rPr>
              <w:t xml:space="preserve"> total volume </w:t>
            </w:r>
            <w:proofErr w:type="spellStart"/>
            <w:r w:rsidR="006F5C6C" w:rsidRPr="00A854A1">
              <w:rPr>
                <w:rFonts w:ascii="Times New Roman" w:eastAsia="Times New Roman" w:hAnsi="Times New Roman" w:cs="Times New Roman"/>
                <w:sz w:val="18"/>
                <w:szCs w:val="18"/>
                <w:lang w:val="en-ID"/>
              </w:rPr>
              <w:t>cair</w:t>
            </w:r>
            <w:proofErr w:type="spellEnd"/>
            <w:r w:rsidR="006F5C6C" w:rsidRPr="00A854A1">
              <w:rPr>
                <w:rFonts w:ascii="Times New Roman" w:eastAsia="Times New Roman" w:hAnsi="Times New Roman" w:cs="Times New Roman"/>
                <w:sz w:val="18"/>
                <w:szCs w:val="18"/>
                <w:lang w:val="en-ID"/>
              </w:rPr>
              <w:t xml:space="preserve"> yang </w:t>
            </w:r>
            <w:proofErr w:type="spellStart"/>
            <w:r w:rsidR="006F5C6C" w:rsidRPr="00A854A1">
              <w:rPr>
                <w:rFonts w:ascii="Times New Roman" w:eastAsia="Times New Roman" w:hAnsi="Times New Roman" w:cs="Times New Roman"/>
                <w:sz w:val="18"/>
                <w:szCs w:val="18"/>
                <w:lang w:val="en-ID"/>
              </w:rPr>
              <w:t>dihasilkan</w:t>
            </w:r>
            <w:proofErr w:type="spellEnd"/>
            <w:r w:rsidR="006F5C6C" w:rsidRPr="00A854A1">
              <w:rPr>
                <w:rFonts w:ascii="Times New Roman" w:eastAsia="Times New Roman" w:hAnsi="Times New Roman" w:cs="Times New Roman"/>
                <w:sz w:val="18"/>
                <w:szCs w:val="18"/>
                <w:lang w:val="en-ID"/>
              </w:rPr>
              <w:t xml:space="preserve"> PT. X </w:t>
            </w:r>
            <w:proofErr w:type="spellStart"/>
            <w:r w:rsidR="006F5C6C" w:rsidRPr="00A854A1">
              <w:rPr>
                <w:rFonts w:ascii="Times New Roman" w:eastAsia="Times New Roman" w:hAnsi="Times New Roman" w:cs="Times New Roman"/>
                <w:sz w:val="18"/>
                <w:szCs w:val="18"/>
                <w:lang w:val="en-ID"/>
              </w:rPr>
              <w:t>sebanyak</w:t>
            </w:r>
            <w:proofErr w:type="spellEnd"/>
            <w:r w:rsidR="006F5C6C" w:rsidRPr="00A854A1">
              <w:rPr>
                <w:rFonts w:ascii="Times New Roman" w:eastAsia="Times New Roman" w:hAnsi="Times New Roman" w:cs="Times New Roman"/>
                <w:sz w:val="18"/>
                <w:szCs w:val="18"/>
                <w:lang w:val="en-ID"/>
              </w:rPr>
              <w:t xml:space="preserve"> 11,18 m</w:t>
            </w:r>
            <w:r w:rsidR="006F5C6C" w:rsidRPr="00A854A1">
              <w:rPr>
                <w:rFonts w:ascii="Times New Roman" w:eastAsia="Times New Roman" w:hAnsi="Times New Roman" w:cs="Times New Roman"/>
                <w:sz w:val="18"/>
                <w:szCs w:val="18"/>
                <w:vertAlign w:val="superscript"/>
                <w:lang w:val="en-ID"/>
              </w:rPr>
              <w:t>3</w:t>
            </w:r>
            <w:r w:rsidR="006F5C6C" w:rsidRPr="00A854A1">
              <w:rPr>
                <w:rFonts w:ascii="Times New Roman" w:eastAsia="Times New Roman" w:hAnsi="Times New Roman" w:cs="Times New Roman"/>
                <w:sz w:val="18"/>
                <w:szCs w:val="18"/>
                <w:lang w:val="en-ID"/>
              </w:rPr>
              <w:t>/</w:t>
            </w:r>
            <w:proofErr w:type="spellStart"/>
            <w:r w:rsidR="006F5C6C" w:rsidRPr="00A854A1">
              <w:rPr>
                <w:rFonts w:ascii="Times New Roman" w:eastAsia="Times New Roman" w:hAnsi="Times New Roman" w:cs="Times New Roman"/>
                <w:sz w:val="18"/>
                <w:szCs w:val="18"/>
                <w:lang w:val="en-ID"/>
              </w:rPr>
              <w:t>hari</w:t>
            </w:r>
            <w:proofErr w:type="spellEnd"/>
            <w:r w:rsidR="006F5C6C" w:rsidRPr="00A854A1">
              <w:rPr>
                <w:rFonts w:ascii="Times New Roman" w:eastAsia="Times New Roman" w:hAnsi="Times New Roman" w:cs="Times New Roman"/>
                <w:sz w:val="18"/>
                <w:szCs w:val="18"/>
                <w:lang w:val="en-ID"/>
              </w:rPr>
              <w:t xml:space="preserve">. </w:t>
            </w:r>
            <w:proofErr w:type="spellStart"/>
            <w:r w:rsidR="006F5C6C" w:rsidRPr="00A854A1">
              <w:rPr>
                <w:rFonts w:ascii="Times New Roman" w:eastAsia="Times New Roman" w:hAnsi="Times New Roman" w:cs="Times New Roman"/>
                <w:sz w:val="18"/>
                <w:szCs w:val="18"/>
                <w:lang w:val="en-ID"/>
              </w:rPr>
              <w:t>Limbah</w:t>
            </w:r>
            <w:proofErr w:type="spellEnd"/>
            <w:r w:rsidR="006F5C6C" w:rsidRPr="00A854A1">
              <w:rPr>
                <w:rFonts w:ascii="Times New Roman" w:eastAsia="Times New Roman" w:hAnsi="Times New Roman" w:cs="Times New Roman"/>
                <w:sz w:val="18"/>
                <w:szCs w:val="18"/>
                <w:lang w:val="en-ID"/>
              </w:rPr>
              <w:t xml:space="preserve"> </w:t>
            </w:r>
            <w:proofErr w:type="spellStart"/>
            <w:r w:rsidR="006F5C6C" w:rsidRPr="00A854A1">
              <w:rPr>
                <w:rFonts w:ascii="Times New Roman" w:eastAsia="Times New Roman" w:hAnsi="Times New Roman" w:cs="Times New Roman"/>
                <w:sz w:val="18"/>
                <w:szCs w:val="18"/>
                <w:lang w:val="en-ID"/>
              </w:rPr>
              <w:t>cair</w:t>
            </w:r>
            <w:proofErr w:type="spellEnd"/>
            <w:r w:rsidR="006F5C6C" w:rsidRPr="00A854A1">
              <w:rPr>
                <w:rFonts w:ascii="Times New Roman" w:eastAsia="Times New Roman" w:hAnsi="Times New Roman" w:cs="Times New Roman"/>
                <w:sz w:val="18"/>
                <w:szCs w:val="18"/>
                <w:lang w:val="en-ID"/>
              </w:rPr>
              <w:t xml:space="preserve"> yang </w:t>
            </w:r>
            <w:proofErr w:type="spellStart"/>
            <w:r w:rsidR="006F5C6C" w:rsidRPr="00A854A1">
              <w:rPr>
                <w:rFonts w:ascii="Times New Roman" w:eastAsia="Times New Roman" w:hAnsi="Times New Roman" w:cs="Times New Roman"/>
                <w:sz w:val="18"/>
                <w:szCs w:val="18"/>
                <w:lang w:val="en-ID"/>
              </w:rPr>
              <w:t>dihasilkan</w:t>
            </w:r>
            <w:proofErr w:type="spellEnd"/>
            <w:r w:rsidR="006F5C6C" w:rsidRPr="00A854A1">
              <w:rPr>
                <w:rFonts w:ascii="Times New Roman" w:eastAsia="Times New Roman" w:hAnsi="Times New Roman" w:cs="Times New Roman"/>
                <w:sz w:val="18"/>
                <w:szCs w:val="18"/>
                <w:lang w:val="en-ID"/>
              </w:rPr>
              <w:t xml:space="preserve"> </w:t>
            </w:r>
            <w:proofErr w:type="spellStart"/>
            <w:r w:rsidR="006F5C6C" w:rsidRPr="00A854A1">
              <w:rPr>
                <w:rFonts w:ascii="Times New Roman" w:eastAsia="Times New Roman" w:hAnsi="Times New Roman" w:cs="Times New Roman"/>
                <w:sz w:val="18"/>
                <w:szCs w:val="18"/>
                <w:lang w:val="en-ID"/>
              </w:rPr>
              <w:t>mengandung</w:t>
            </w:r>
            <w:proofErr w:type="spellEnd"/>
            <w:r w:rsidR="006F5C6C" w:rsidRPr="00A854A1">
              <w:rPr>
                <w:rFonts w:ascii="Times New Roman" w:eastAsia="Times New Roman" w:hAnsi="Times New Roman" w:cs="Times New Roman"/>
                <w:sz w:val="18"/>
                <w:szCs w:val="18"/>
                <w:lang w:val="en-ID"/>
              </w:rPr>
              <w:t xml:space="preserve"> parameter </w:t>
            </w:r>
            <w:proofErr w:type="spellStart"/>
            <w:r w:rsidR="006F5C6C" w:rsidRPr="00A854A1">
              <w:rPr>
                <w:rFonts w:ascii="Times New Roman" w:eastAsia="Times New Roman" w:hAnsi="Times New Roman" w:cs="Times New Roman"/>
                <w:sz w:val="18"/>
                <w:szCs w:val="18"/>
                <w:lang w:val="en-ID"/>
              </w:rPr>
              <w:t>pencemar</w:t>
            </w:r>
            <w:proofErr w:type="spellEnd"/>
            <w:r w:rsidR="006F5C6C" w:rsidRPr="00A854A1">
              <w:rPr>
                <w:rFonts w:ascii="Times New Roman" w:eastAsia="Times New Roman" w:hAnsi="Times New Roman" w:cs="Times New Roman"/>
                <w:sz w:val="18"/>
                <w:szCs w:val="18"/>
                <w:lang w:val="en-ID"/>
              </w:rPr>
              <w:t xml:space="preserve"> </w:t>
            </w:r>
            <w:proofErr w:type="spellStart"/>
            <w:r w:rsidR="006F5C6C" w:rsidRPr="00A854A1">
              <w:rPr>
                <w:rFonts w:ascii="Times New Roman" w:eastAsia="Times New Roman" w:hAnsi="Times New Roman" w:cs="Times New Roman"/>
                <w:sz w:val="18"/>
                <w:szCs w:val="18"/>
                <w:lang w:val="en-ID"/>
              </w:rPr>
              <w:t>berupa</w:t>
            </w:r>
            <w:proofErr w:type="spellEnd"/>
            <w:r w:rsidR="006F5C6C" w:rsidRPr="00A854A1">
              <w:rPr>
                <w:rFonts w:ascii="Times New Roman" w:eastAsia="Times New Roman" w:hAnsi="Times New Roman" w:cs="Times New Roman"/>
                <w:sz w:val="18"/>
                <w:szCs w:val="18"/>
                <w:lang w:val="en-ID"/>
              </w:rPr>
              <w:t xml:space="preserve"> BOD</w:t>
            </w:r>
            <w:r w:rsidR="006F5C6C" w:rsidRPr="00A854A1">
              <w:rPr>
                <w:rFonts w:ascii="Times New Roman" w:eastAsia="Times New Roman" w:hAnsi="Times New Roman" w:cs="Times New Roman"/>
                <w:sz w:val="18"/>
                <w:szCs w:val="18"/>
                <w:vertAlign w:val="subscript"/>
                <w:lang w:val="en-ID"/>
              </w:rPr>
              <w:t xml:space="preserve">5, </w:t>
            </w:r>
            <w:r w:rsidR="006F5C6C" w:rsidRPr="00A854A1">
              <w:rPr>
                <w:rFonts w:ascii="Times New Roman" w:eastAsia="Times New Roman" w:hAnsi="Times New Roman" w:cs="Times New Roman"/>
                <w:sz w:val="18"/>
                <w:szCs w:val="18"/>
                <w:lang w:val="en-ID"/>
              </w:rPr>
              <w:t>COD, TSS, NH</w:t>
            </w:r>
            <w:r w:rsidR="006F5C6C" w:rsidRPr="00A854A1">
              <w:rPr>
                <w:rFonts w:ascii="Times New Roman" w:eastAsia="Times New Roman" w:hAnsi="Times New Roman" w:cs="Times New Roman"/>
                <w:sz w:val="18"/>
                <w:szCs w:val="18"/>
                <w:vertAlign w:val="subscript"/>
                <w:lang w:val="en-ID"/>
              </w:rPr>
              <w:t>3</w:t>
            </w:r>
            <w:r w:rsidR="006F5C6C" w:rsidRPr="00A854A1">
              <w:rPr>
                <w:rFonts w:ascii="Times New Roman" w:eastAsia="Times New Roman" w:hAnsi="Times New Roman" w:cs="Times New Roman"/>
                <w:sz w:val="18"/>
                <w:szCs w:val="18"/>
                <w:lang w:val="en-ID"/>
              </w:rPr>
              <w:t xml:space="preserve">-N, </w:t>
            </w:r>
            <w:proofErr w:type="spellStart"/>
            <w:r w:rsidR="006F5C6C" w:rsidRPr="00A854A1">
              <w:rPr>
                <w:rFonts w:ascii="Times New Roman" w:eastAsia="Times New Roman" w:hAnsi="Times New Roman" w:cs="Times New Roman"/>
                <w:sz w:val="18"/>
                <w:szCs w:val="18"/>
                <w:lang w:val="en-ID"/>
              </w:rPr>
              <w:t>Minyak</w:t>
            </w:r>
            <w:proofErr w:type="spellEnd"/>
            <w:r w:rsidR="006F5C6C" w:rsidRPr="00A854A1">
              <w:rPr>
                <w:rFonts w:ascii="Times New Roman" w:eastAsia="Times New Roman" w:hAnsi="Times New Roman" w:cs="Times New Roman"/>
                <w:sz w:val="18"/>
                <w:szCs w:val="18"/>
                <w:lang w:val="en-ID"/>
              </w:rPr>
              <w:t xml:space="preserve"> Lemak, Total Coliform, TDS, </w:t>
            </w:r>
            <w:proofErr w:type="spellStart"/>
            <w:r w:rsidR="006F5C6C" w:rsidRPr="00A854A1">
              <w:rPr>
                <w:rFonts w:ascii="Times New Roman" w:eastAsia="Times New Roman" w:hAnsi="Times New Roman" w:cs="Times New Roman"/>
                <w:sz w:val="18"/>
                <w:szCs w:val="18"/>
                <w:lang w:val="en-ID"/>
              </w:rPr>
              <w:t>Fenol</w:t>
            </w:r>
            <w:proofErr w:type="spellEnd"/>
            <w:r w:rsidR="006F5C6C" w:rsidRPr="00A854A1">
              <w:rPr>
                <w:rFonts w:ascii="Times New Roman" w:eastAsia="Times New Roman" w:hAnsi="Times New Roman" w:cs="Times New Roman"/>
                <w:sz w:val="18"/>
                <w:szCs w:val="18"/>
                <w:lang w:val="en-ID"/>
              </w:rPr>
              <w:t xml:space="preserve">, (Cu), dan (Fe). </w:t>
            </w:r>
            <w:proofErr w:type="spellStart"/>
            <w:r w:rsidR="00A854A1" w:rsidRPr="00A854A1">
              <w:rPr>
                <w:rFonts w:ascii="Times New Roman" w:eastAsia="Times New Roman" w:hAnsi="Times New Roman" w:cs="Times New Roman"/>
                <w:sz w:val="18"/>
                <w:szCs w:val="18"/>
                <w:lang w:val="en-ID"/>
              </w:rPr>
              <w:t>Berdasarkan</w:t>
            </w:r>
            <w:proofErr w:type="spellEnd"/>
            <w:r w:rsidR="00A854A1" w:rsidRPr="00A854A1">
              <w:rPr>
                <w:rFonts w:ascii="Times New Roman" w:eastAsia="Times New Roman" w:hAnsi="Times New Roman" w:cs="Times New Roman"/>
                <w:sz w:val="18"/>
                <w:szCs w:val="18"/>
                <w:lang w:val="en-ID"/>
              </w:rPr>
              <w:t xml:space="preserve"> </w:t>
            </w:r>
            <w:proofErr w:type="spellStart"/>
            <w:r w:rsidR="00A854A1" w:rsidRPr="00A854A1">
              <w:rPr>
                <w:rFonts w:ascii="Times New Roman" w:eastAsia="Times New Roman" w:hAnsi="Times New Roman" w:cs="Times New Roman"/>
                <w:sz w:val="18"/>
                <w:szCs w:val="18"/>
                <w:lang w:val="en-ID"/>
              </w:rPr>
              <w:t>perhitungan</w:t>
            </w:r>
            <w:proofErr w:type="spellEnd"/>
            <w:r w:rsidR="00A854A1" w:rsidRPr="00A854A1">
              <w:rPr>
                <w:rFonts w:ascii="Times New Roman" w:eastAsia="Times New Roman" w:hAnsi="Times New Roman" w:cs="Times New Roman"/>
                <w:sz w:val="18"/>
                <w:szCs w:val="18"/>
                <w:lang w:val="en-ID"/>
              </w:rPr>
              <w:t xml:space="preserve"> </w:t>
            </w:r>
            <w:proofErr w:type="spellStart"/>
            <w:r w:rsidR="00A854A1" w:rsidRPr="00A854A1">
              <w:rPr>
                <w:rFonts w:ascii="Times New Roman" w:eastAsia="Times New Roman" w:hAnsi="Times New Roman" w:cs="Times New Roman"/>
                <w:sz w:val="18"/>
                <w:szCs w:val="18"/>
                <w:lang w:val="en-ID"/>
              </w:rPr>
              <w:t>efisiensi</w:t>
            </w:r>
            <w:proofErr w:type="spellEnd"/>
            <w:r w:rsidR="00A854A1" w:rsidRPr="00A854A1">
              <w:rPr>
                <w:rFonts w:ascii="Times New Roman" w:eastAsia="Times New Roman" w:hAnsi="Times New Roman" w:cs="Times New Roman"/>
                <w:sz w:val="18"/>
                <w:szCs w:val="18"/>
                <w:lang w:val="en-ID"/>
              </w:rPr>
              <w:t xml:space="preserve"> </w:t>
            </w:r>
            <w:proofErr w:type="spellStart"/>
            <w:r w:rsidR="00A854A1" w:rsidRPr="00A854A1">
              <w:rPr>
                <w:rFonts w:ascii="Times New Roman" w:eastAsia="Times New Roman" w:hAnsi="Times New Roman" w:cs="Times New Roman"/>
                <w:sz w:val="18"/>
                <w:szCs w:val="18"/>
                <w:lang w:val="en-ID"/>
              </w:rPr>
              <w:t>pengolahan</w:t>
            </w:r>
            <w:proofErr w:type="spellEnd"/>
            <w:r w:rsidR="00A854A1" w:rsidRPr="00A854A1">
              <w:rPr>
                <w:rFonts w:ascii="Times New Roman" w:eastAsia="Times New Roman" w:hAnsi="Times New Roman" w:cs="Times New Roman"/>
                <w:sz w:val="18"/>
                <w:szCs w:val="18"/>
                <w:lang w:val="en-ID"/>
              </w:rPr>
              <w:t xml:space="preserve"> IPAL PT. X, </w:t>
            </w:r>
            <w:r w:rsidR="00A854A1" w:rsidRPr="00A854A1">
              <w:rPr>
                <w:rFonts w:ascii="Times New Roman" w:eastAsia="Times New Roman" w:hAnsi="Times New Roman" w:cs="Times New Roman"/>
                <w:i/>
                <w:iCs/>
                <w:sz w:val="18"/>
                <w:szCs w:val="18"/>
                <w:lang w:val="en-ID"/>
              </w:rPr>
              <w:t>effluent</w:t>
            </w:r>
            <w:r w:rsidR="00A854A1" w:rsidRPr="00A854A1">
              <w:rPr>
                <w:rFonts w:ascii="Times New Roman" w:eastAsia="Times New Roman" w:hAnsi="Times New Roman" w:cs="Times New Roman"/>
                <w:sz w:val="18"/>
                <w:szCs w:val="18"/>
                <w:lang w:val="en-ID"/>
              </w:rPr>
              <w:t xml:space="preserve"> yang </w:t>
            </w:r>
            <w:proofErr w:type="spellStart"/>
            <w:r w:rsidR="00A854A1" w:rsidRPr="00A854A1">
              <w:rPr>
                <w:rFonts w:ascii="Times New Roman" w:eastAsia="Times New Roman" w:hAnsi="Times New Roman" w:cs="Times New Roman"/>
                <w:sz w:val="18"/>
                <w:szCs w:val="18"/>
                <w:lang w:val="en-ID"/>
              </w:rPr>
              <w:t>dihasilkan</w:t>
            </w:r>
            <w:proofErr w:type="spellEnd"/>
            <w:r w:rsidR="00A854A1" w:rsidRPr="00A854A1">
              <w:rPr>
                <w:rFonts w:ascii="Times New Roman" w:eastAsia="Times New Roman" w:hAnsi="Times New Roman" w:cs="Times New Roman"/>
                <w:sz w:val="18"/>
                <w:szCs w:val="18"/>
                <w:lang w:val="en-ID"/>
              </w:rPr>
              <w:t xml:space="preserve"> </w:t>
            </w:r>
            <w:proofErr w:type="spellStart"/>
            <w:r w:rsidR="00A854A1" w:rsidRPr="00A854A1">
              <w:rPr>
                <w:rFonts w:ascii="Times New Roman" w:eastAsia="Times New Roman" w:hAnsi="Times New Roman" w:cs="Times New Roman"/>
                <w:sz w:val="18"/>
                <w:szCs w:val="18"/>
                <w:lang w:val="en-ID"/>
              </w:rPr>
              <w:t>telah</w:t>
            </w:r>
            <w:proofErr w:type="spellEnd"/>
            <w:r w:rsidR="00A854A1" w:rsidRPr="00A854A1">
              <w:rPr>
                <w:rFonts w:ascii="Times New Roman" w:eastAsia="Times New Roman" w:hAnsi="Times New Roman" w:cs="Times New Roman"/>
                <w:sz w:val="18"/>
                <w:szCs w:val="18"/>
                <w:lang w:val="en-ID"/>
              </w:rPr>
              <w:t xml:space="preserve"> </w:t>
            </w:r>
            <w:proofErr w:type="spellStart"/>
            <w:r w:rsidR="00A854A1" w:rsidRPr="00A854A1">
              <w:rPr>
                <w:rFonts w:ascii="Times New Roman" w:eastAsia="Times New Roman" w:hAnsi="Times New Roman" w:cs="Times New Roman"/>
                <w:sz w:val="18"/>
                <w:szCs w:val="18"/>
                <w:lang w:val="en-ID"/>
              </w:rPr>
              <w:t>memenuhi</w:t>
            </w:r>
            <w:proofErr w:type="spellEnd"/>
            <w:r w:rsidR="00A854A1" w:rsidRPr="00A854A1">
              <w:rPr>
                <w:rFonts w:ascii="Times New Roman" w:eastAsia="Times New Roman" w:hAnsi="Times New Roman" w:cs="Times New Roman"/>
                <w:sz w:val="18"/>
                <w:szCs w:val="18"/>
                <w:lang w:val="en-ID"/>
              </w:rPr>
              <w:t xml:space="preserve"> </w:t>
            </w:r>
            <w:proofErr w:type="spellStart"/>
            <w:r w:rsidR="00A854A1" w:rsidRPr="00A854A1">
              <w:rPr>
                <w:rFonts w:ascii="Times New Roman" w:eastAsia="Times New Roman" w:hAnsi="Times New Roman" w:cs="Times New Roman"/>
                <w:sz w:val="18"/>
                <w:szCs w:val="18"/>
                <w:lang w:val="en-ID"/>
              </w:rPr>
              <w:t>baku</w:t>
            </w:r>
            <w:proofErr w:type="spellEnd"/>
            <w:r w:rsidR="00A854A1" w:rsidRPr="00A854A1">
              <w:rPr>
                <w:rFonts w:ascii="Times New Roman" w:eastAsia="Times New Roman" w:hAnsi="Times New Roman" w:cs="Times New Roman"/>
                <w:sz w:val="18"/>
                <w:szCs w:val="18"/>
                <w:lang w:val="en-ID"/>
              </w:rPr>
              <w:t xml:space="preserve"> </w:t>
            </w:r>
            <w:proofErr w:type="spellStart"/>
            <w:r w:rsidR="00A854A1" w:rsidRPr="00A854A1">
              <w:rPr>
                <w:rFonts w:ascii="Times New Roman" w:eastAsia="Times New Roman" w:hAnsi="Times New Roman" w:cs="Times New Roman"/>
                <w:sz w:val="18"/>
                <w:szCs w:val="18"/>
                <w:lang w:val="en-ID"/>
              </w:rPr>
              <w:t>mutu</w:t>
            </w:r>
            <w:proofErr w:type="spellEnd"/>
            <w:r w:rsidR="00A854A1" w:rsidRPr="00A854A1">
              <w:rPr>
                <w:rFonts w:ascii="Times New Roman" w:eastAsia="Times New Roman" w:hAnsi="Times New Roman" w:cs="Times New Roman"/>
                <w:sz w:val="18"/>
                <w:szCs w:val="18"/>
                <w:lang w:val="en-ID"/>
              </w:rPr>
              <w:t xml:space="preserve"> </w:t>
            </w:r>
            <w:proofErr w:type="spellStart"/>
            <w:r w:rsidR="00A854A1" w:rsidRPr="00A854A1">
              <w:rPr>
                <w:rFonts w:ascii="Times New Roman" w:eastAsia="Times New Roman" w:hAnsi="Times New Roman" w:cs="Times New Roman"/>
                <w:sz w:val="18"/>
                <w:szCs w:val="18"/>
                <w:lang w:val="en-ID"/>
              </w:rPr>
              <w:t>standar</w:t>
            </w:r>
            <w:proofErr w:type="spellEnd"/>
            <w:r w:rsidR="00A854A1" w:rsidRPr="00A854A1">
              <w:rPr>
                <w:rFonts w:ascii="Times New Roman" w:eastAsia="Times New Roman" w:hAnsi="Times New Roman" w:cs="Times New Roman"/>
                <w:sz w:val="18"/>
                <w:szCs w:val="18"/>
                <w:lang w:val="en-ID"/>
              </w:rPr>
              <w:t xml:space="preserve"> yang </w:t>
            </w:r>
            <w:proofErr w:type="spellStart"/>
            <w:r w:rsidR="00A854A1" w:rsidRPr="00A854A1">
              <w:rPr>
                <w:rFonts w:ascii="Times New Roman" w:eastAsia="Times New Roman" w:hAnsi="Times New Roman" w:cs="Times New Roman"/>
                <w:sz w:val="18"/>
                <w:szCs w:val="18"/>
                <w:lang w:val="en-ID"/>
              </w:rPr>
              <w:t>mengacu</w:t>
            </w:r>
            <w:proofErr w:type="spellEnd"/>
            <w:r w:rsidR="00A854A1" w:rsidRPr="00A854A1">
              <w:rPr>
                <w:rFonts w:ascii="Times New Roman" w:eastAsia="Times New Roman" w:hAnsi="Times New Roman" w:cs="Times New Roman"/>
                <w:sz w:val="18"/>
                <w:szCs w:val="18"/>
                <w:lang w:val="en-ID"/>
              </w:rPr>
              <w:t xml:space="preserve"> </w:t>
            </w:r>
            <w:proofErr w:type="gramStart"/>
            <w:r w:rsidR="00A854A1" w:rsidRPr="00A854A1">
              <w:rPr>
                <w:rFonts w:ascii="Times New Roman" w:eastAsia="Times New Roman" w:hAnsi="Times New Roman" w:cs="Times New Roman"/>
                <w:sz w:val="18"/>
                <w:szCs w:val="18"/>
                <w:lang w:val="en-ID"/>
              </w:rPr>
              <w:t>pada  PP.</w:t>
            </w:r>
            <w:proofErr w:type="gramEnd"/>
            <w:r w:rsidR="00A854A1" w:rsidRPr="00A854A1">
              <w:rPr>
                <w:rFonts w:ascii="Times New Roman" w:eastAsia="Times New Roman" w:hAnsi="Times New Roman" w:cs="Times New Roman"/>
                <w:sz w:val="18"/>
                <w:szCs w:val="18"/>
                <w:lang w:val="en-ID"/>
              </w:rPr>
              <w:t xml:space="preserve"> 22 </w:t>
            </w:r>
            <w:proofErr w:type="spellStart"/>
            <w:r w:rsidR="00A854A1" w:rsidRPr="00A854A1">
              <w:rPr>
                <w:rFonts w:ascii="Times New Roman" w:eastAsia="Times New Roman" w:hAnsi="Times New Roman" w:cs="Times New Roman"/>
                <w:sz w:val="18"/>
                <w:szCs w:val="18"/>
                <w:lang w:val="en-ID"/>
              </w:rPr>
              <w:t>Tahun</w:t>
            </w:r>
            <w:proofErr w:type="spellEnd"/>
            <w:r w:rsidR="00A854A1" w:rsidRPr="00A854A1">
              <w:rPr>
                <w:rFonts w:ascii="Times New Roman" w:eastAsia="Times New Roman" w:hAnsi="Times New Roman" w:cs="Times New Roman"/>
                <w:sz w:val="18"/>
                <w:szCs w:val="18"/>
                <w:lang w:val="en-ID"/>
              </w:rPr>
              <w:t xml:space="preserve"> 2021 Lampiran VI </w:t>
            </w:r>
            <w:proofErr w:type="spellStart"/>
            <w:r w:rsidR="00A854A1" w:rsidRPr="00A854A1">
              <w:rPr>
                <w:rFonts w:ascii="Times New Roman" w:eastAsia="Times New Roman" w:hAnsi="Times New Roman" w:cs="Times New Roman"/>
                <w:sz w:val="18"/>
                <w:szCs w:val="18"/>
                <w:lang w:val="en-ID"/>
              </w:rPr>
              <w:t>Kelas</w:t>
            </w:r>
            <w:proofErr w:type="spellEnd"/>
            <w:r w:rsidR="00A854A1" w:rsidRPr="00A854A1">
              <w:rPr>
                <w:rFonts w:ascii="Times New Roman" w:eastAsia="Times New Roman" w:hAnsi="Times New Roman" w:cs="Times New Roman"/>
                <w:sz w:val="18"/>
                <w:szCs w:val="18"/>
                <w:lang w:val="en-ID"/>
              </w:rPr>
              <w:t xml:space="preserve"> IV dan </w:t>
            </w:r>
            <w:proofErr w:type="spellStart"/>
            <w:r w:rsidR="00A854A1" w:rsidRPr="00A854A1">
              <w:rPr>
                <w:rFonts w:ascii="Times New Roman" w:eastAsia="Times New Roman" w:hAnsi="Times New Roman" w:cs="Times New Roman"/>
                <w:sz w:val="18"/>
                <w:szCs w:val="18"/>
                <w:lang w:val="en-ID"/>
              </w:rPr>
              <w:t>Peraturan</w:t>
            </w:r>
            <w:proofErr w:type="spellEnd"/>
            <w:r w:rsidR="00A854A1" w:rsidRPr="00A854A1">
              <w:rPr>
                <w:rFonts w:ascii="Times New Roman" w:eastAsia="Times New Roman" w:hAnsi="Times New Roman" w:cs="Times New Roman"/>
                <w:sz w:val="18"/>
                <w:szCs w:val="18"/>
                <w:lang w:val="en-ID"/>
              </w:rPr>
              <w:t xml:space="preserve"> Menteri </w:t>
            </w:r>
            <w:proofErr w:type="spellStart"/>
            <w:r w:rsidR="00A854A1" w:rsidRPr="00A854A1">
              <w:rPr>
                <w:rFonts w:ascii="Times New Roman" w:eastAsia="Times New Roman" w:hAnsi="Times New Roman" w:cs="Times New Roman"/>
                <w:sz w:val="18"/>
                <w:szCs w:val="18"/>
                <w:lang w:val="en-ID"/>
              </w:rPr>
              <w:t>Lingkungan</w:t>
            </w:r>
            <w:proofErr w:type="spellEnd"/>
            <w:r w:rsidR="00A854A1" w:rsidRPr="00A854A1">
              <w:rPr>
                <w:rFonts w:ascii="Times New Roman" w:eastAsia="Times New Roman" w:hAnsi="Times New Roman" w:cs="Times New Roman"/>
                <w:sz w:val="18"/>
                <w:szCs w:val="18"/>
                <w:lang w:val="en-ID"/>
              </w:rPr>
              <w:t xml:space="preserve"> Hidup dan </w:t>
            </w:r>
            <w:proofErr w:type="spellStart"/>
            <w:r w:rsidR="00A854A1" w:rsidRPr="00A854A1">
              <w:rPr>
                <w:rFonts w:ascii="Times New Roman" w:eastAsia="Times New Roman" w:hAnsi="Times New Roman" w:cs="Times New Roman"/>
                <w:sz w:val="18"/>
                <w:szCs w:val="18"/>
                <w:lang w:val="en-ID"/>
              </w:rPr>
              <w:t>Kehutanan</w:t>
            </w:r>
            <w:proofErr w:type="spellEnd"/>
            <w:r w:rsidR="00A854A1" w:rsidRPr="00A854A1">
              <w:rPr>
                <w:rFonts w:ascii="Times New Roman" w:eastAsia="Times New Roman" w:hAnsi="Times New Roman" w:cs="Times New Roman"/>
                <w:sz w:val="18"/>
                <w:szCs w:val="18"/>
                <w:lang w:val="en-ID"/>
              </w:rPr>
              <w:t xml:space="preserve"> No. 8 </w:t>
            </w:r>
            <w:proofErr w:type="spellStart"/>
            <w:r w:rsidR="00A854A1" w:rsidRPr="00A854A1">
              <w:rPr>
                <w:rFonts w:ascii="Times New Roman" w:eastAsia="Times New Roman" w:hAnsi="Times New Roman" w:cs="Times New Roman"/>
                <w:sz w:val="18"/>
                <w:szCs w:val="18"/>
                <w:lang w:val="en-ID"/>
              </w:rPr>
              <w:t>Tahun</w:t>
            </w:r>
            <w:proofErr w:type="spellEnd"/>
            <w:r w:rsidR="00A854A1" w:rsidRPr="00A854A1">
              <w:rPr>
                <w:rFonts w:ascii="Times New Roman" w:eastAsia="Times New Roman" w:hAnsi="Times New Roman" w:cs="Times New Roman"/>
                <w:sz w:val="18"/>
                <w:szCs w:val="18"/>
                <w:lang w:val="en-ID"/>
              </w:rPr>
              <w:t xml:space="preserve"> 2009 </w:t>
            </w:r>
            <w:proofErr w:type="spellStart"/>
            <w:r w:rsidR="00A854A1" w:rsidRPr="00A854A1">
              <w:rPr>
                <w:rFonts w:ascii="Times New Roman" w:eastAsia="Times New Roman" w:hAnsi="Times New Roman" w:cs="Times New Roman"/>
                <w:sz w:val="18"/>
                <w:szCs w:val="18"/>
                <w:lang w:val="en-ID"/>
              </w:rPr>
              <w:t>tentang</w:t>
            </w:r>
            <w:proofErr w:type="spellEnd"/>
            <w:r w:rsidR="00A854A1" w:rsidRPr="00A854A1">
              <w:rPr>
                <w:rFonts w:ascii="Times New Roman" w:eastAsia="Times New Roman" w:hAnsi="Times New Roman" w:cs="Times New Roman"/>
                <w:sz w:val="18"/>
                <w:szCs w:val="18"/>
                <w:lang w:val="en-ID"/>
              </w:rPr>
              <w:t xml:space="preserve"> Baku Mutu Air </w:t>
            </w:r>
            <w:proofErr w:type="spellStart"/>
            <w:r w:rsidR="00A854A1" w:rsidRPr="00A854A1">
              <w:rPr>
                <w:rFonts w:ascii="Times New Roman" w:eastAsia="Times New Roman" w:hAnsi="Times New Roman" w:cs="Times New Roman"/>
                <w:sz w:val="18"/>
                <w:szCs w:val="18"/>
                <w:lang w:val="en-ID"/>
              </w:rPr>
              <w:t>Limbah</w:t>
            </w:r>
            <w:proofErr w:type="spellEnd"/>
            <w:r w:rsidR="00A854A1" w:rsidRPr="00A854A1">
              <w:rPr>
                <w:rFonts w:ascii="Times New Roman" w:eastAsia="Times New Roman" w:hAnsi="Times New Roman" w:cs="Times New Roman"/>
                <w:sz w:val="18"/>
                <w:szCs w:val="18"/>
                <w:lang w:val="en-ID"/>
              </w:rPr>
              <w:t xml:space="preserve"> Bagi Usaha dan/</w:t>
            </w:r>
            <w:proofErr w:type="spellStart"/>
            <w:r w:rsidR="00A854A1" w:rsidRPr="00A854A1">
              <w:rPr>
                <w:rFonts w:ascii="Times New Roman" w:eastAsia="Times New Roman" w:hAnsi="Times New Roman" w:cs="Times New Roman"/>
                <w:sz w:val="18"/>
                <w:szCs w:val="18"/>
                <w:lang w:val="en-ID"/>
              </w:rPr>
              <w:t>atau</w:t>
            </w:r>
            <w:proofErr w:type="spellEnd"/>
            <w:r w:rsidR="00A854A1" w:rsidRPr="00A854A1">
              <w:rPr>
                <w:rFonts w:ascii="Times New Roman" w:eastAsia="Times New Roman" w:hAnsi="Times New Roman" w:cs="Times New Roman"/>
                <w:sz w:val="18"/>
                <w:szCs w:val="18"/>
                <w:lang w:val="en-ID"/>
              </w:rPr>
              <w:t xml:space="preserve"> </w:t>
            </w:r>
            <w:proofErr w:type="spellStart"/>
            <w:r w:rsidR="00A854A1" w:rsidRPr="00A854A1">
              <w:rPr>
                <w:rFonts w:ascii="Times New Roman" w:eastAsia="Times New Roman" w:hAnsi="Times New Roman" w:cs="Times New Roman"/>
                <w:sz w:val="18"/>
                <w:szCs w:val="18"/>
                <w:lang w:val="en-ID"/>
              </w:rPr>
              <w:t>Kegiatan</w:t>
            </w:r>
            <w:proofErr w:type="spellEnd"/>
            <w:r w:rsidR="00A854A1" w:rsidRPr="00A854A1">
              <w:rPr>
                <w:rFonts w:ascii="Times New Roman" w:eastAsia="Times New Roman" w:hAnsi="Times New Roman" w:cs="Times New Roman"/>
                <w:sz w:val="18"/>
                <w:szCs w:val="18"/>
                <w:lang w:val="en-ID"/>
              </w:rPr>
              <w:t xml:space="preserve"> </w:t>
            </w:r>
            <w:proofErr w:type="spellStart"/>
            <w:r w:rsidR="00A854A1" w:rsidRPr="00A854A1">
              <w:rPr>
                <w:rFonts w:ascii="Times New Roman" w:eastAsia="Times New Roman" w:hAnsi="Times New Roman" w:cs="Times New Roman"/>
                <w:sz w:val="18"/>
                <w:szCs w:val="18"/>
                <w:lang w:val="en-ID"/>
              </w:rPr>
              <w:t>Pembangkit</w:t>
            </w:r>
            <w:proofErr w:type="spellEnd"/>
            <w:r w:rsidR="00A854A1" w:rsidRPr="00A854A1">
              <w:rPr>
                <w:rFonts w:ascii="Times New Roman" w:eastAsia="Times New Roman" w:hAnsi="Times New Roman" w:cs="Times New Roman"/>
                <w:sz w:val="18"/>
                <w:szCs w:val="18"/>
                <w:lang w:val="en-ID"/>
              </w:rPr>
              <w:t xml:space="preserve"> Listrik Tenaga </w:t>
            </w:r>
            <w:proofErr w:type="spellStart"/>
            <w:r w:rsidR="00A854A1" w:rsidRPr="00A854A1">
              <w:rPr>
                <w:rFonts w:ascii="Times New Roman" w:eastAsia="Times New Roman" w:hAnsi="Times New Roman" w:cs="Times New Roman"/>
                <w:sz w:val="18"/>
                <w:szCs w:val="18"/>
                <w:lang w:val="en-ID"/>
              </w:rPr>
              <w:t>Termal</w:t>
            </w:r>
            <w:proofErr w:type="spellEnd"/>
            <w:r w:rsidR="00A854A1" w:rsidRPr="00A854A1">
              <w:rPr>
                <w:rFonts w:ascii="Times New Roman" w:eastAsia="Times New Roman" w:hAnsi="Times New Roman" w:cs="Times New Roman"/>
                <w:sz w:val="18"/>
                <w:szCs w:val="18"/>
                <w:lang w:val="en-ID"/>
              </w:rPr>
              <w:t>.</w:t>
            </w:r>
            <w:r w:rsidR="00A854A1" w:rsidRPr="00A854A1">
              <w:rPr>
                <w:rFonts w:ascii="Times New Roman" w:eastAsia="Times New Roman" w:hAnsi="Times New Roman" w:cs="Times New Roman"/>
                <w:b/>
                <w:bCs/>
                <w:sz w:val="18"/>
                <w:szCs w:val="18"/>
                <w:lang w:val="en-ID"/>
              </w:rPr>
              <w:t xml:space="preserve"> </w:t>
            </w:r>
            <w:r w:rsidR="006F5C6C" w:rsidRPr="00A854A1">
              <w:rPr>
                <w:rFonts w:ascii="Times New Roman" w:eastAsia="Times New Roman" w:hAnsi="Times New Roman" w:cs="Times New Roman"/>
                <w:i/>
                <w:iCs/>
                <w:sz w:val="18"/>
                <w:szCs w:val="18"/>
                <w:lang w:val="en-ID"/>
              </w:rPr>
              <w:t>Effluent</w:t>
            </w:r>
            <w:r w:rsidR="006F5C6C" w:rsidRPr="00A854A1">
              <w:rPr>
                <w:rFonts w:ascii="Times New Roman" w:eastAsia="Times New Roman" w:hAnsi="Times New Roman" w:cs="Times New Roman"/>
                <w:sz w:val="18"/>
                <w:szCs w:val="18"/>
                <w:lang w:val="en-ID"/>
              </w:rPr>
              <w:t xml:space="preserve"> air </w:t>
            </w:r>
            <w:proofErr w:type="spellStart"/>
            <w:r w:rsidR="006F5C6C" w:rsidRPr="00A854A1">
              <w:rPr>
                <w:rFonts w:ascii="Times New Roman" w:eastAsia="Times New Roman" w:hAnsi="Times New Roman" w:cs="Times New Roman"/>
                <w:sz w:val="18"/>
                <w:szCs w:val="18"/>
                <w:lang w:val="en-ID"/>
              </w:rPr>
              <w:t>limbah</w:t>
            </w:r>
            <w:proofErr w:type="spellEnd"/>
            <w:r w:rsidRPr="00A854A1">
              <w:rPr>
                <w:rFonts w:ascii="Times New Roman" w:eastAsia="Times New Roman" w:hAnsi="Times New Roman" w:cs="Times New Roman"/>
                <w:sz w:val="18"/>
                <w:szCs w:val="18"/>
                <w:lang w:val="en-ID"/>
              </w:rPr>
              <w:t xml:space="preserve"> </w:t>
            </w:r>
            <w:proofErr w:type="spellStart"/>
            <w:r w:rsidRPr="00A854A1">
              <w:rPr>
                <w:rFonts w:ascii="Times New Roman" w:eastAsia="Times New Roman" w:hAnsi="Times New Roman" w:cs="Times New Roman"/>
                <w:sz w:val="18"/>
                <w:szCs w:val="18"/>
                <w:lang w:val="en-ID"/>
              </w:rPr>
              <w:t>dimanfaatkan</w:t>
            </w:r>
            <w:proofErr w:type="spellEnd"/>
            <w:r w:rsidRPr="00A854A1">
              <w:rPr>
                <w:rFonts w:ascii="Times New Roman" w:eastAsia="Times New Roman" w:hAnsi="Times New Roman" w:cs="Times New Roman"/>
                <w:sz w:val="18"/>
                <w:szCs w:val="18"/>
                <w:lang w:val="en-ID"/>
              </w:rPr>
              <w:t xml:space="preserve"> </w:t>
            </w:r>
            <w:proofErr w:type="spellStart"/>
            <w:r w:rsidRPr="00A854A1">
              <w:rPr>
                <w:rFonts w:ascii="Times New Roman" w:eastAsia="Times New Roman" w:hAnsi="Times New Roman" w:cs="Times New Roman"/>
                <w:sz w:val="18"/>
                <w:szCs w:val="18"/>
                <w:lang w:val="en-ID"/>
              </w:rPr>
              <w:t>untuk</w:t>
            </w:r>
            <w:proofErr w:type="spellEnd"/>
            <w:r w:rsidRPr="00A854A1">
              <w:rPr>
                <w:rFonts w:ascii="Times New Roman" w:eastAsia="Times New Roman" w:hAnsi="Times New Roman" w:cs="Times New Roman"/>
                <w:sz w:val="18"/>
                <w:szCs w:val="18"/>
                <w:lang w:val="en-ID"/>
              </w:rPr>
              <w:t xml:space="preserve"> </w:t>
            </w:r>
            <w:proofErr w:type="spellStart"/>
            <w:r w:rsidRPr="00A854A1">
              <w:rPr>
                <w:rFonts w:ascii="Times New Roman" w:eastAsia="Times New Roman" w:hAnsi="Times New Roman" w:cs="Times New Roman"/>
                <w:sz w:val="18"/>
                <w:szCs w:val="18"/>
                <w:lang w:val="en-ID"/>
              </w:rPr>
              <w:t>penyiraman</w:t>
            </w:r>
            <w:proofErr w:type="spellEnd"/>
            <w:r w:rsidRPr="00A854A1">
              <w:rPr>
                <w:rFonts w:ascii="Times New Roman" w:eastAsia="Times New Roman" w:hAnsi="Times New Roman" w:cs="Times New Roman"/>
                <w:sz w:val="18"/>
                <w:szCs w:val="18"/>
                <w:lang w:val="en-ID"/>
              </w:rPr>
              <w:t xml:space="preserve"> RTH </w:t>
            </w:r>
            <w:proofErr w:type="spellStart"/>
            <w:r w:rsidRPr="00A854A1">
              <w:rPr>
                <w:rFonts w:ascii="Times New Roman" w:eastAsia="Times New Roman" w:hAnsi="Times New Roman" w:cs="Times New Roman"/>
                <w:sz w:val="18"/>
                <w:szCs w:val="18"/>
                <w:lang w:val="en-ID"/>
              </w:rPr>
              <w:t>sebesar</w:t>
            </w:r>
            <w:proofErr w:type="spellEnd"/>
            <w:r w:rsidRPr="00A854A1">
              <w:rPr>
                <w:rFonts w:ascii="Times New Roman" w:eastAsia="Times New Roman" w:hAnsi="Times New Roman" w:cs="Times New Roman"/>
                <w:sz w:val="18"/>
                <w:szCs w:val="18"/>
                <w:lang w:val="en-ID"/>
              </w:rPr>
              <w:t xml:space="preserve"> 10,68 m</w:t>
            </w:r>
            <w:r w:rsidRPr="00A854A1">
              <w:rPr>
                <w:rFonts w:ascii="Times New Roman" w:eastAsia="Times New Roman" w:hAnsi="Times New Roman" w:cs="Times New Roman"/>
                <w:sz w:val="18"/>
                <w:szCs w:val="18"/>
                <w:vertAlign w:val="superscript"/>
                <w:lang w:val="en-ID"/>
              </w:rPr>
              <w:t>3</w:t>
            </w:r>
            <w:r w:rsidRPr="00A854A1">
              <w:rPr>
                <w:rFonts w:ascii="Times New Roman" w:eastAsia="Times New Roman" w:hAnsi="Times New Roman" w:cs="Times New Roman"/>
                <w:sz w:val="18"/>
                <w:szCs w:val="18"/>
                <w:lang w:val="en-ID"/>
              </w:rPr>
              <w:t>/</w:t>
            </w:r>
            <w:proofErr w:type="spellStart"/>
            <w:r w:rsidRPr="00A854A1">
              <w:rPr>
                <w:rFonts w:ascii="Times New Roman" w:eastAsia="Times New Roman" w:hAnsi="Times New Roman" w:cs="Times New Roman"/>
                <w:sz w:val="18"/>
                <w:szCs w:val="18"/>
                <w:lang w:val="en-ID"/>
              </w:rPr>
              <w:t>hari</w:t>
            </w:r>
            <w:proofErr w:type="spellEnd"/>
            <w:r w:rsidRPr="00A854A1">
              <w:rPr>
                <w:rFonts w:ascii="Times New Roman" w:eastAsia="Times New Roman" w:hAnsi="Times New Roman" w:cs="Times New Roman"/>
                <w:sz w:val="18"/>
                <w:szCs w:val="18"/>
                <w:lang w:val="en-ID"/>
              </w:rPr>
              <w:t xml:space="preserve"> </w:t>
            </w:r>
            <w:proofErr w:type="spellStart"/>
            <w:r w:rsidRPr="00A854A1">
              <w:rPr>
                <w:rFonts w:ascii="Times New Roman" w:eastAsia="Times New Roman" w:hAnsi="Times New Roman" w:cs="Times New Roman"/>
                <w:sz w:val="18"/>
                <w:szCs w:val="18"/>
                <w:lang w:val="en-ID"/>
              </w:rPr>
              <w:t>serta</w:t>
            </w:r>
            <w:proofErr w:type="spellEnd"/>
            <w:r w:rsidRPr="00A854A1">
              <w:rPr>
                <w:rFonts w:ascii="Times New Roman" w:eastAsia="Times New Roman" w:hAnsi="Times New Roman" w:cs="Times New Roman"/>
                <w:sz w:val="18"/>
                <w:szCs w:val="18"/>
                <w:lang w:val="en-ID"/>
              </w:rPr>
              <w:t xml:space="preserve"> </w:t>
            </w:r>
            <w:proofErr w:type="spellStart"/>
            <w:r w:rsidRPr="00A854A1">
              <w:rPr>
                <w:rFonts w:ascii="Times New Roman" w:eastAsia="Times New Roman" w:hAnsi="Times New Roman" w:cs="Times New Roman"/>
                <w:sz w:val="18"/>
                <w:szCs w:val="18"/>
                <w:lang w:val="en-ID"/>
              </w:rPr>
              <w:t>pencucian</w:t>
            </w:r>
            <w:proofErr w:type="spellEnd"/>
            <w:r w:rsidRPr="00A854A1">
              <w:rPr>
                <w:rFonts w:ascii="Times New Roman" w:eastAsia="Times New Roman" w:hAnsi="Times New Roman" w:cs="Times New Roman"/>
                <w:sz w:val="18"/>
                <w:szCs w:val="18"/>
                <w:lang w:val="en-ID"/>
              </w:rPr>
              <w:t xml:space="preserve"> </w:t>
            </w:r>
            <w:proofErr w:type="spellStart"/>
            <w:r w:rsidRPr="00A854A1">
              <w:rPr>
                <w:rFonts w:ascii="Times New Roman" w:eastAsia="Times New Roman" w:hAnsi="Times New Roman" w:cs="Times New Roman"/>
                <w:sz w:val="18"/>
                <w:szCs w:val="18"/>
                <w:lang w:val="en-ID"/>
              </w:rPr>
              <w:t>kendaraan</w:t>
            </w:r>
            <w:proofErr w:type="spellEnd"/>
            <w:r w:rsidRPr="00A854A1">
              <w:rPr>
                <w:rFonts w:ascii="Times New Roman" w:eastAsia="Times New Roman" w:hAnsi="Times New Roman" w:cs="Times New Roman"/>
                <w:sz w:val="18"/>
                <w:szCs w:val="18"/>
                <w:lang w:val="en-ID"/>
              </w:rPr>
              <w:t xml:space="preserve"> </w:t>
            </w:r>
            <w:proofErr w:type="spellStart"/>
            <w:r w:rsidRPr="00A854A1">
              <w:rPr>
                <w:rFonts w:ascii="Times New Roman" w:eastAsia="Times New Roman" w:hAnsi="Times New Roman" w:cs="Times New Roman"/>
                <w:sz w:val="18"/>
                <w:szCs w:val="18"/>
                <w:lang w:val="en-ID"/>
              </w:rPr>
              <w:t>operasional</w:t>
            </w:r>
            <w:proofErr w:type="spellEnd"/>
            <w:r w:rsidRPr="00A854A1">
              <w:rPr>
                <w:rFonts w:ascii="Times New Roman" w:eastAsia="Times New Roman" w:hAnsi="Times New Roman" w:cs="Times New Roman"/>
                <w:sz w:val="18"/>
                <w:szCs w:val="18"/>
                <w:lang w:val="en-ID"/>
              </w:rPr>
              <w:t xml:space="preserve"> </w:t>
            </w:r>
            <w:proofErr w:type="spellStart"/>
            <w:r w:rsidRPr="00A854A1">
              <w:rPr>
                <w:rFonts w:ascii="Times New Roman" w:eastAsia="Times New Roman" w:hAnsi="Times New Roman" w:cs="Times New Roman"/>
                <w:sz w:val="18"/>
                <w:szCs w:val="18"/>
                <w:lang w:val="en-ID"/>
              </w:rPr>
              <w:t>sebesar</w:t>
            </w:r>
            <w:proofErr w:type="spellEnd"/>
            <w:r w:rsidRPr="00A854A1">
              <w:rPr>
                <w:rFonts w:ascii="Times New Roman" w:eastAsia="Times New Roman" w:hAnsi="Times New Roman" w:cs="Times New Roman"/>
                <w:sz w:val="18"/>
                <w:szCs w:val="18"/>
                <w:lang w:val="en-ID"/>
              </w:rPr>
              <w:t xml:space="preserve"> 0,5 m</w:t>
            </w:r>
            <w:r w:rsidRPr="00A854A1">
              <w:rPr>
                <w:rFonts w:ascii="Times New Roman" w:eastAsia="Times New Roman" w:hAnsi="Times New Roman" w:cs="Times New Roman"/>
                <w:sz w:val="18"/>
                <w:szCs w:val="18"/>
                <w:vertAlign w:val="superscript"/>
                <w:lang w:val="en-ID"/>
              </w:rPr>
              <w:t>3</w:t>
            </w:r>
            <w:r w:rsidRPr="00A854A1">
              <w:rPr>
                <w:rFonts w:ascii="Times New Roman" w:eastAsia="Times New Roman" w:hAnsi="Times New Roman" w:cs="Times New Roman"/>
                <w:sz w:val="18"/>
                <w:szCs w:val="18"/>
                <w:lang w:val="en-ID"/>
              </w:rPr>
              <w:t>/</w:t>
            </w:r>
            <w:proofErr w:type="spellStart"/>
            <w:r w:rsidRPr="00A854A1">
              <w:rPr>
                <w:rFonts w:ascii="Times New Roman" w:eastAsia="Times New Roman" w:hAnsi="Times New Roman" w:cs="Times New Roman"/>
                <w:sz w:val="18"/>
                <w:szCs w:val="18"/>
                <w:lang w:val="en-ID"/>
              </w:rPr>
              <w:t>hari</w:t>
            </w:r>
            <w:proofErr w:type="spellEnd"/>
            <w:r w:rsidRPr="00A854A1">
              <w:rPr>
                <w:rFonts w:ascii="Times New Roman" w:eastAsia="Times New Roman" w:hAnsi="Times New Roman" w:cs="Times New Roman"/>
                <w:sz w:val="18"/>
                <w:szCs w:val="18"/>
                <w:lang w:val="en-ID"/>
              </w:rPr>
              <w:t xml:space="preserve">, </w:t>
            </w:r>
            <w:proofErr w:type="spellStart"/>
            <w:r w:rsidRPr="00A854A1">
              <w:rPr>
                <w:rFonts w:ascii="Times New Roman" w:eastAsia="Times New Roman" w:hAnsi="Times New Roman" w:cs="Times New Roman"/>
                <w:sz w:val="18"/>
                <w:szCs w:val="18"/>
                <w:lang w:val="en-ID"/>
              </w:rPr>
              <w:t>sehingga</w:t>
            </w:r>
            <w:proofErr w:type="spellEnd"/>
            <w:r w:rsidRPr="00A854A1">
              <w:rPr>
                <w:rFonts w:ascii="Times New Roman" w:eastAsia="Times New Roman" w:hAnsi="Times New Roman" w:cs="Times New Roman"/>
                <w:sz w:val="18"/>
                <w:szCs w:val="18"/>
                <w:lang w:val="en-ID"/>
              </w:rPr>
              <w:t xml:space="preserve"> </w:t>
            </w:r>
            <w:proofErr w:type="spellStart"/>
            <w:r w:rsidRPr="00A854A1">
              <w:rPr>
                <w:rFonts w:ascii="Times New Roman" w:eastAsia="Times New Roman" w:hAnsi="Times New Roman" w:cs="Times New Roman"/>
                <w:sz w:val="18"/>
                <w:szCs w:val="18"/>
                <w:lang w:val="en-ID"/>
              </w:rPr>
              <w:t>efisiensi</w:t>
            </w:r>
            <w:proofErr w:type="spellEnd"/>
            <w:r w:rsidRPr="00A854A1">
              <w:rPr>
                <w:rFonts w:ascii="Times New Roman" w:eastAsia="Times New Roman" w:hAnsi="Times New Roman" w:cs="Times New Roman"/>
                <w:sz w:val="18"/>
                <w:szCs w:val="18"/>
                <w:lang w:val="en-ID"/>
              </w:rPr>
              <w:t xml:space="preserve"> </w:t>
            </w:r>
            <w:proofErr w:type="spellStart"/>
            <w:r w:rsidRPr="00A854A1">
              <w:rPr>
                <w:rFonts w:ascii="Times New Roman" w:eastAsia="Times New Roman" w:hAnsi="Times New Roman" w:cs="Times New Roman"/>
                <w:sz w:val="18"/>
                <w:szCs w:val="18"/>
                <w:lang w:val="en-ID"/>
              </w:rPr>
              <w:t>pemanfaatan</w:t>
            </w:r>
            <w:proofErr w:type="spellEnd"/>
            <w:r w:rsidRPr="00A854A1">
              <w:rPr>
                <w:rFonts w:ascii="Times New Roman" w:eastAsia="Times New Roman" w:hAnsi="Times New Roman" w:cs="Times New Roman"/>
                <w:sz w:val="18"/>
                <w:szCs w:val="18"/>
                <w:lang w:val="en-ID"/>
              </w:rPr>
              <w:t xml:space="preserve"> </w:t>
            </w:r>
            <w:proofErr w:type="spellStart"/>
            <w:r w:rsidRPr="00A854A1">
              <w:rPr>
                <w:rFonts w:ascii="Times New Roman" w:eastAsia="Times New Roman" w:hAnsi="Times New Roman" w:cs="Times New Roman"/>
                <w:sz w:val="18"/>
                <w:szCs w:val="18"/>
                <w:lang w:val="en-ID"/>
              </w:rPr>
              <w:t>sebesar</w:t>
            </w:r>
            <w:proofErr w:type="spellEnd"/>
            <w:r w:rsidRPr="00A854A1">
              <w:rPr>
                <w:rFonts w:ascii="Times New Roman" w:eastAsia="Times New Roman" w:hAnsi="Times New Roman" w:cs="Times New Roman"/>
                <w:sz w:val="18"/>
                <w:szCs w:val="18"/>
                <w:lang w:val="en-ID"/>
              </w:rPr>
              <w:t xml:space="preserve"> 100%.</w:t>
            </w:r>
            <w:r w:rsidRPr="00CB0674">
              <w:rPr>
                <w:rFonts w:ascii="Times New Roman" w:eastAsia="Times New Roman" w:hAnsi="Times New Roman" w:cs="Times New Roman"/>
                <w:sz w:val="18"/>
                <w:szCs w:val="18"/>
                <w:lang w:val="en-ID"/>
              </w:rPr>
              <w:t xml:space="preserve"> </w:t>
            </w:r>
          </w:p>
        </w:tc>
      </w:tr>
      <w:tr w:rsidR="00FF42B1" w14:paraId="7F20FE82" w14:textId="77777777">
        <w:trPr>
          <w:trHeight w:val="1253"/>
        </w:trPr>
        <w:tc>
          <w:tcPr>
            <w:tcW w:w="3242" w:type="dxa"/>
            <w:vMerge/>
            <w:tcBorders>
              <w:top w:val="single" w:sz="6" w:space="0" w:color="000000"/>
              <w:bottom w:val="nil"/>
              <w:right w:val="nil"/>
            </w:tcBorders>
          </w:tcPr>
          <w:p w14:paraId="5D7900B4" w14:textId="77777777" w:rsidR="00902430" w:rsidRPr="008C4134" w:rsidRDefault="00902430">
            <w:pPr>
              <w:widowControl w:val="0"/>
              <w:pBdr>
                <w:top w:val="nil"/>
                <w:left w:val="nil"/>
                <w:bottom w:val="nil"/>
                <w:right w:val="nil"/>
                <w:between w:val="nil"/>
              </w:pBdr>
              <w:spacing w:line="276" w:lineRule="auto"/>
              <w:jc w:val="left"/>
              <w:rPr>
                <w:rFonts w:ascii="Times New Roman" w:eastAsia="Times New Roman" w:hAnsi="Times New Roman" w:cs="Times New Roman"/>
                <w:sz w:val="18"/>
                <w:szCs w:val="18"/>
                <w:lang w:val="en-ID"/>
              </w:rPr>
            </w:pPr>
          </w:p>
        </w:tc>
        <w:tc>
          <w:tcPr>
            <w:tcW w:w="250" w:type="dxa"/>
            <w:tcBorders>
              <w:top w:val="nil"/>
              <w:left w:val="nil"/>
              <w:bottom w:val="single" w:sz="6" w:space="0" w:color="000000"/>
              <w:right w:val="nil"/>
            </w:tcBorders>
          </w:tcPr>
          <w:p w14:paraId="061CD256" w14:textId="77777777" w:rsidR="00902430" w:rsidRPr="008C4134" w:rsidRDefault="00902430">
            <w:pPr>
              <w:jc w:val="center"/>
              <w:rPr>
                <w:rFonts w:ascii="Times New Roman" w:eastAsia="Arial" w:hAnsi="Times New Roman" w:cs="Times New Roman"/>
                <w:b/>
                <w:i/>
                <w:lang w:val="en-ID"/>
              </w:rPr>
            </w:pPr>
          </w:p>
        </w:tc>
        <w:tc>
          <w:tcPr>
            <w:tcW w:w="6948" w:type="dxa"/>
            <w:gridSpan w:val="2"/>
            <w:vMerge/>
            <w:tcBorders>
              <w:top w:val="single" w:sz="6" w:space="0" w:color="000000"/>
              <w:left w:val="nil"/>
              <w:bottom w:val="nil"/>
              <w:right w:val="nil"/>
            </w:tcBorders>
          </w:tcPr>
          <w:p w14:paraId="1ABDD1A9" w14:textId="77777777" w:rsidR="00902430" w:rsidRPr="008C4134" w:rsidRDefault="00902430">
            <w:pPr>
              <w:widowControl w:val="0"/>
              <w:pBdr>
                <w:top w:val="nil"/>
                <w:left w:val="nil"/>
                <w:bottom w:val="nil"/>
                <w:right w:val="nil"/>
                <w:between w:val="nil"/>
              </w:pBdr>
              <w:spacing w:line="276" w:lineRule="auto"/>
              <w:jc w:val="left"/>
              <w:rPr>
                <w:rFonts w:ascii="Times New Roman" w:eastAsia="Arial" w:hAnsi="Times New Roman" w:cs="Times New Roman"/>
                <w:b/>
                <w:i/>
                <w:lang w:val="en-ID"/>
              </w:rPr>
            </w:pPr>
          </w:p>
        </w:tc>
      </w:tr>
      <w:tr w:rsidR="00FF42B1" w14:paraId="462DA47B" w14:textId="77777777">
        <w:trPr>
          <w:trHeight w:val="230"/>
        </w:trPr>
        <w:tc>
          <w:tcPr>
            <w:tcW w:w="3242" w:type="dxa"/>
            <w:vMerge w:val="restart"/>
            <w:tcBorders>
              <w:top w:val="single" w:sz="6" w:space="0" w:color="000000"/>
              <w:bottom w:val="nil"/>
              <w:right w:val="nil"/>
            </w:tcBorders>
          </w:tcPr>
          <w:p w14:paraId="2FD0B152" w14:textId="77777777" w:rsidR="00902430" w:rsidRPr="008C4134" w:rsidRDefault="00902430">
            <w:pPr>
              <w:jc w:val="left"/>
              <w:rPr>
                <w:rFonts w:ascii="Times New Roman" w:eastAsia="Times New Roman" w:hAnsi="Times New Roman" w:cs="Times New Roman"/>
                <w:b/>
                <w:lang w:val="en-ID"/>
              </w:rPr>
            </w:pPr>
          </w:p>
          <w:p w14:paraId="742F666F" w14:textId="02724FC9" w:rsidR="00902430" w:rsidRPr="009E5C3B" w:rsidRDefault="00ED79BE">
            <w:pPr>
              <w:jc w:val="left"/>
              <w:rPr>
                <w:rFonts w:ascii="Times New Roman" w:eastAsia="Times New Roman" w:hAnsi="Times New Roman" w:cs="Times New Roman"/>
                <w:b/>
                <w:i/>
                <w:lang w:val="id-ID"/>
              </w:rPr>
            </w:pPr>
            <w:bookmarkStart w:id="9" w:name="OLE_LINK37"/>
            <w:r w:rsidRPr="00D164C9">
              <w:rPr>
                <w:rFonts w:ascii="Times New Roman" w:eastAsia="Times New Roman" w:hAnsi="Times New Roman" w:cs="Times New Roman"/>
                <w:b/>
                <w:i/>
                <w:lang w:val="en-ID"/>
              </w:rPr>
              <w:t>Received:</w:t>
            </w:r>
            <w:r w:rsidRPr="00D164C9">
              <w:rPr>
                <w:rFonts w:ascii="Times New Roman" w:hAnsi="Times New Roman" w:cs="Times New Roman"/>
                <w:lang w:val="en-ID"/>
              </w:rPr>
              <w:t xml:space="preserve"> </w:t>
            </w:r>
            <w:r w:rsidR="009E5C3B">
              <w:rPr>
                <w:rFonts w:ascii="Times New Roman" w:eastAsia="Times New Roman" w:hAnsi="Times New Roman" w:cs="Times New Roman"/>
                <w:i/>
                <w:lang w:val="id-ID"/>
              </w:rPr>
              <w:t>15</w:t>
            </w:r>
            <w:r w:rsidRPr="00D164C9">
              <w:rPr>
                <w:rFonts w:ascii="Times New Roman" w:eastAsia="Times New Roman" w:hAnsi="Times New Roman" w:cs="Times New Roman"/>
                <w:i/>
                <w:lang w:val="en-ID"/>
              </w:rPr>
              <w:t>-</w:t>
            </w:r>
            <w:r w:rsidR="009E5C3B">
              <w:rPr>
                <w:rFonts w:ascii="Times New Roman" w:eastAsia="Times New Roman" w:hAnsi="Times New Roman" w:cs="Times New Roman"/>
                <w:i/>
                <w:lang w:val="id-ID"/>
              </w:rPr>
              <w:t>05</w:t>
            </w:r>
            <w:r w:rsidRPr="00D164C9">
              <w:rPr>
                <w:rFonts w:ascii="Times New Roman" w:eastAsia="Times New Roman" w:hAnsi="Times New Roman" w:cs="Times New Roman"/>
                <w:i/>
                <w:lang w:val="en-ID"/>
              </w:rPr>
              <w:t>-</w:t>
            </w:r>
            <w:r w:rsidR="009E5C3B">
              <w:rPr>
                <w:rFonts w:ascii="Times New Roman" w:eastAsia="Times New Roman" w:hAnsi="Times New Roman" w:cs="Times New Roman"/>
                <w:i/>
                <w:lang w:val="id-ID"/>
              </w:rPr>
              <w:t>2025</w:t>
            </w:r>
          </w:p>
          <w:p w14:paraId="5979B3BF" w14:textId="34DAF52D" w:rsidR="00902430" w:rsidRPr="009E5C3B" w:rsidRDefault="00ED79BE">
            <w:pPr>
              <w:jc w:val="left"/>
              <w:rPr>
                <w:rFonts w:ascii="Times New Roman" w:eastAsia="Times New Roman" w:hAnsi="Times New Roman" w:cs="Times New Roman"/>
                <w:b/>
                <w:i/>
                <w:lang w:val="id-ID"/>
              </w:rPr>
            </w:pPr>
            <w:r w:rsidRPr="00D164C9">
              <w:rPr>
                <w:rFonts w:ascii="Times New Roman" w:eastAsia="Times New Roman" w:hAnsi="Times New Roman" w:cs="Times New Roman"/>
                <w:b/>
                <w:i/>
                <w:lang w:val="en-ID"/>
              </w:rPr>
              <w:t>Accepted:</w:t>
            </w:r>
            <w:r w:rsidRPr="00D164C9">
              <w:rPr>
                <w:rFonts w:ascii="Times New Roman" w:hAnsi="Times New Roman" w:cs="Times New Roman"/>
                <w:lang w:val="en-ID"/>
              </w:rPr>
              <w:t xml:space="preserve"> </w:t>
            </w:r>
            <w:r w:rsidR="009E5C3B">
              <w:rPr>
                <w:rFonts w:ascii="Times New Roman" w:eastAsia="Times New Roman" w:hAnsi="Times New Roman" w:cs="Times New Roman"/>
                <w:i/>
                <w:lang w:val="id-ID"/>
              </w:rPr>
              <w:t>24</w:t>
            </w:r>
            <w:r w:rsidRPr="00D164C9">
              <w:rPr>
                <w:rFonts w:ascii="Times New Roman" w:eastAsia="Times New Roman" w:hAnsi="Times New Roman" w:cs="Times New Roman"/>
                <w:i/>
                <w:lang w:val="en-ID"/>
              </w:rPr>
              <w:t>-</w:t>
            </w:r>
            <w:r w:rsidR="009E5C3B">
              <w:rPr>
                <w:rFonts w:ascii="Times New Roman" w:eastAsia="Times New Roman" w:hAnsi="Times New Roman" w:cs="Times New Roman"/>
                <w:i/>
                <w:lang w:val="id-ID"/>
              </w:rPr>
              <w:t>06</w:t>
            </w:r>
            <w:r w:rsidRPr="00D164C9">
              <w:rPr>
                <w:rFonts w:ascii="Times New Roman" w:eastAsia="Times New Roman" w:hAnsi="Times New Roman" w:cs="Times New Roman"/>
                <w:i/>
                <w:lang w:val="en-ID"/>
              </w:rPr>
              <w:t>-</w:t>
            </w:r>
            <w:r w:rsidR="009E5C3B">
              <w:rPr>
                <w:rFonts w:ascii="Times New Roman" w:eastAsia="Times New Roman" w:hAnsi="Times New Roman" w:cs="Times New Roman"/>
                <w:i/>
                <w:lang w:val="id-ID"/>
              </w:rPr>
              <w:t>2025</w:t>
            </w:r>
            <w:r w:rsidRPr="00D164C9">
              <w:rPr>
                <w:rFonts w:ascii="Times New Roman" w:eastAsia="Times New Roman" w:hAnsi="Times New Roman" w:cs="Times New Roman"/>
                <w:b/>
                <w:i/>
                <w:lang w:val="en-ID"/>
              </w:rPr>
              <w:br/>
              <w:t>Published:</w:t>
            </w:r>
            <w:r w:rsidRPr="00D164C9">
              <w:rPr>
                <w:rFonts w:ascii="Times New Roman" w:hAnsi="Times New Roman" w:cs="Times New Roman"/>
                <w:lang w:val="en-ID"/>
              </w:rPr>
              <w:t xml:space="preserve"> </w:t>
            </w:r>
            <w:r w:rsidR="009E5C3B">
              <w:rPr>
                <w:rFonts w:ascii="Times New Roman" w:eastAsia="Times New Roman" w:hAnsi="Times New Roman" w:cs="Times New Roman"/>
                <w:i/>
                <w:lang w:val="id-ID"/>
              </w:rPr>
              <w:t>06</w:t>
            </w:r>
            <w:r w:rsidRPr="00D164C9">
              <w:rPr>
                <w:rFonts w:ascii="Times New Roman" w:eastAsia="Times New Roman" w:hAnsi="Times New Roman" w:cs="Times New Roman"/>
                <w:i/>
                <w:lang w:val="en-ID"/>
              </w:rPr>
              <w:t>-</w:t>
            </w:r>
            <w:r w:rsidR="009E5C3B">
              <w:rPr>
                <w:rFonts w:ascii="Times New Roman" w:eastAsia="Times New Roman" w:hAnsi="Times New Roman" w:cs="Times New Roman"/>
                <w:i/>
                <w:lang w:val="id-ID"/>
              </w:rPr>
              <w:t>09</w:t>
            </w:r>
            <w:r w:rsidRPr="00D164C9">
              <w:rPr>
                <w:rFonts w:ascii="Times New Roman" w:eastAsia="Times New Roman" w:hAnsi="Times New Roman" w:cs="Times New Roman"/>
                <w:i/>
                <w:lang w:val="en-ID"/>
              </w:rPr>
              <w:t>-</w:t>
            </w:r>
            <w:r w:rsidR="009E5C3B">
              <w:rPr>
                <w:rFonts w:ascii="Times New Roman" w:eastAsia="Times New Roman" w:hAnsi="Times New Roman" w:cs="Times New Roman"/>
                <w:i/>
                <w:lang w:val="id-ID"/>
              </w:rPr>
              <w:t>2025</w:t>
            </w:r>
          </w:p>
          <w:bookmarkEnd w:id="9"/>
          <w:p w14:paraId="2CF1974E" w14:textId="77777777" w:rsidR="00902430" w:rsidRPr="00D164C9" w:rsidRDefault="00902430">
            <w:pPr>
              <w:jc w:val="left"/>
              <w:rPr>
                <w:rFonts w:ascii="Times New Roman" w:eastAsia="Times New Roman" w:hAnsi="Times New Roman" w:cs="Times New Roman"/>
                <w:b/>
                <w:i/>
                <w:sz w:val="18"/>
                <w:szCs w:val="18"/>
                <w:lang w:val="en-ID"/>
              </w:rPr>
            </w:pPr>
          </w:p>
          <w:p w14:paraId="4B465AE9" w14:textId="77777777" w:rsidR="00902430" w:rsidRPr="00D164C9" w:rsidRDefault="00ED79BE">
            <w:pPr>
              <w:jc w:val="left"/>
              <w:rPr>
                <w:rFonts w:ascii="Times New Roman" w:eastAsia="Times New Roman" w:hAnsi="Times New Roman" w:cs="Times New Roman"/>
                <w:i/>
                <w:lang w:val="en-ID"/>
              </w:rPr>
            </w:pPr>
            <w:r w:rsidRPr="00D164C9">
              <w:rPr>
                <w:rFonts w:ascii="Times New Roman" w:eastAsia="Times New Roman" w:hAnsi="Times New Roman" w:cs="Times New Roman"/>
                <w:b/>
                <w:i/>
                <w:lang w:val="en-ID"/>
              </w:rPr>
              <w:t>Keywords:</w:t>
            </w:r>
          </w:p>
          <w:p w14:paraId="651A72BC" w14:textId="77777777" w:rsidR="00902430" w:rsidRPr="00D164C9" w:rsidRDefault="00ED79BE">
            <w:pPr>
              <w:jc w:val="left"/>
              <w:rPr>
                <w:rFonts w:ascii="Times New Roman" w:eastAsia="Times New Roman" w:hAnsi="Times New Roman" w:cs="Times New Roman"/>
                <w:b/>
                <w:lang w:val="en-ID"/>
              </w:rPr>
            </w:pPr>
            <w:r w:rsidRPr="00D164C9">
              <w:rPr>
                <w:rFonts w:ascii="Times New Roman" w:eastAsia="Times New Roman" w:hAnsi="Times New Roman" w:cs="Times New Roman"/>
                <w:i/>
                <w:sz w:val="18"/>
                <w:szCs w:val="18"/>
                <w:lang w:val="en-ID"/>
              </w:rPr>
              <w:t>domestic liquid waste, industrial liquid waste, treatment, utilization, irrigation</w:t>
            </w:r>
            <w:r w:rsidRPr="00D164C9">
              <w:rPr>
                <w:rFonts w:ascii="Times New Roman" w:eastAsia="Times New Roman" w:hAnsi="Times New Roman" w:cs="Times New Roman"/>
                <w:i/>
                <w:sz w:val="18"/>
                <w:szCs w:val="18"/>
                <w:lang w:val="en-ID"/>
              </w:rPr>
              <w:tab/>
            </w:r>
          </w:p>
        </w:tc>
        <w:tc>
          <w:tcPr>
            <w:tcW w:w="250" w:type="dxa"/>
            <w:vMerge w:val="restart"/>
            <w:tcBorders>
              <w:top w:val="single" w:sz="6" w:space="0" w:color="000000"/>
              <w:left w:val="nil"/>
              <w:bottom w:val="nil"/>
              <w:right w:val="nil"/>
            </w:tcBorders>
          </w:tcPr>
          <w:p w14:paraId="42B08B2F" w14:textId="77777777" w:rsidR="00902430" w:rsidRPr="00D164C9" w:rsidRDefault="00902430">
            <w:pPr>
              <w:jc w:val="center"/>
              <w:rPr>
                <w:rFonts w:ascii="Times New Roman" w:eastAsia="Arial" w:hAnsi="Times New Roman" w:cs="Times New Roman"/>
                <w:b/>
                <w:i/>
                <w:lang w:val="en-ID"/>
              </w:rPr>
            </w:pPr>
          </w:p>
        </w:tc>
        <w:tc>
          <w:tcPr>
            <w:tcW w:w="6948" w:type="dxa"/>
            <w:gridSpan w:val="2"/>
            <w:vMerge w:val="restart"/>
            <w:tcBorders>
              <w:top w:val="single" w:sz="6" w:space="0" w:color="000000"/>
              <w:left w:val="nil"/>
              <w:bottom w:val="nil"/>
              <w:right w:val="nil"/>
            </w:tcBorders>
          </w:tcPr>
          <w:p w14:paraId="4F8EC1E2" w14:textId="77777777" w:rsidR="00902430" w:rsidRPr="00D164C9" w:rsidRDefault="00ED79BE" w:rsidP="00233EE9">
            <w:pPr>
              <w:pBdr>
                <w:between w:val="single" w:sz="4" w:space="1" w:color="auto"/>
              </w:pBdr>
              <w:rPr>
                <w:rFonts w:ascii="Times New Roman" w:eastAsia="Times New Roman" w:hAnsi="Times New Roman" w:cs="Times New Roman"/>
                <w:b/>
                <w:i/>
                <w:sz w:val="18"/>
                <w:szCs w:val="18"/>
                <w:lang w:val="en-ID"/>
              </w:rPr>
            </w:pPr>
            <w:r w:rsidRPr="00D164C9">
              <w:rPr>
                <w:rFonts w:ascii="Times New Roman" w:eastAsia="Times New Roman" w:hAnsi="Times New Roman" w:cs="Times New Roman"/>
                <w:i/>
                <w:sz w:val="18"/>
                <w:szCs w:val="18"/>
                <w:lang w:val="en-ID"/>
              </w:rPr>
              <w:t xml:space="preserve"> </w:t>
            </w:r>
            <w:r w:rsidRPr="00D164C9">
              <w:rPr>
                <w:rFonts w:ascii="Times New Roman" w:eastAsia="Times New Roman" w:hAnsi="Times New Roman" w:cs="Times New Roman"/>
                <w:b/>
                <w:i/>
                <w:sz w:val="18"/>
                <w:szCs w:val="18"/>
                <w:lang w:val="en-ID"/>
              </w:rPr>
              <w:t>ABSTRACT</w:t>
            </w:r>
          </w:p>
          <w:p w14:paraId="32B0DD7C" w14:textId="185E5659" w:rsidR="00951BB8" w:rsidRPr="00D164C9" w:rsidRDefault="00ED79BE" w:rsidP="0028768A">
            <w:pPr>
              <w:pBdr>
                <w:between w:val="single" w:sz="4" w:space="1" w:color="auto"/>
              </w:pBdr>
              <w:rPr>
                <w:rFonts w:ascii="Times New Roman" w:eastAsia="Times New Roman" w:hAnsi="Times New Roman" w:cs="Times New Roman"/>
                <w:i/>
                <w:sz w:val="18"/>
                <w:szCs w:val="18"/>
                <w:lang w:val="en-ID"/>
              </w:rPr>
            </w:pPr>
            <w:r w:rsidRPr="0028768A">
              <w:rPr>
                <w:rFonts w:ascii="Times New Roman" w:eastAsia="Times New Roman" w:hAnsi="Times New Roman" w:cs="Times New Roman"/>
                <w:i/>
                <w:sz w:val="18"/>
                <w:szCs w:val="18"/>
                <w:lang w:val="en-ID"/>
              </w:rPr>
              <w:t>PT</w:t>
            </w:r>
            <w:r>
              <w:rPr>
                <w:rFonts w:ascii="Times New Roman" w:eastAsia="Times New Roman" w:hAnsi="Times New Roman" w:cs="Times New Roman"/>
                <w:i/>
                <w:sz w:val="18"/>
                <w:szCs w:val="18"/>
                <w:lang w:val="en-ID"/>
              </w:rPr>
              <w:t>.</w:t>
            </w:r>
            <w:r w:rsidRPr="0028768A">
              <w:rPr>
                <w:rFonts w:ascii="Times New Roman" w:eastAsia="Times New Roman" w:hAnsi="Times New Roman" w:cs="Times New Roman"/>
                <w:i/>
                <w:sz w:val="18"/>
                <w:szCs w:val="18"/>
                <w:lang w:val="en-ID"/>
              </w:rPr>
              <w:t xml:space="preserve"> X is an industry engaged in animal food rations. In its operational activities PT</w:t>
            </w:r>
            <w:r w:rsidR="00B83B52">
              <w:rPr>
                <w:rFonts w:ascii="Times New Roman" w:eastAsia="Times New Roman" w:hAnsi="Times New Roman" w:cs="Times New Roman"/>
                <w:i/>
                <w:sz w:val="18"/>
                <w:szCs w:val="18"/>
                <w:lang w:val="en-ID"/>
              </w:rPr>
              <w:t>.</w:t>
            </w:r>
            <w:r w:rsidRPr="0028768A">
              <w:rPr>
                <w:rFonts w:ascii="Times New Roman" w:eastAsia="Times New Roman" w:hAnsi="Times New Roman" w:cs="Times New Roman"/>
                <w:i/>
                <w:sz w:val="18"/>
                <w:szCs w:val="18"/>
                <w:lang w:val="en-ID"/>
              </w:rPr>
              <w:t xml:space="preserve"> X produces domestic wastewater and industrial wastewater.</w:t>
            </w:r>
            <w:r>
              <w:rPr>
                <w:rFonts w:ascii="Times New Roman" w:eastAsia="Times New Roman" w:hAnsi="Times New Roman" w:cs="Times New Roman"/>
                <w:i/>
                <w:sz w:val="18"/>
                <w:szCs w:val="18"/>
                <w:lang w:val="en-ID"/>
              </w:rPr>
              <w:t xml:space="preserve"> </w:t>
            </w:r>
            <w:r w:rsidRPr="0028768A">
              <w:rPr>
                <w:rFonts w:ascii="Times New Roman" w:eastAsia="Times New Roman" w:hAnsi="Times New Roman" w:cs="Times New Roman"/>
                <w:i/>
                <w:sz w:val="18"/>
                <w:szCs w:val="18"/>
                <w:lang w:val="en-ID"/>
              </w:rPr>
              <w:t>Wastewater that has been treated using WWTP will be reused. This study aims to determine the effectiveness of wastewater treatment and the efficiency of wastewater utilization of PT. X. This study uses a quantitative data analysis approach with secondary data sources in the form of WWTP wastewater effluent discharge, wastewater characteristic test results, and utilization land area obtained from the PT. X Wastewater Utilization Technical Approval Document. It was found that the total liquid volume generated by PT X was 11.18 m</w:t>
            </w:r>
            <w:r w:rsidRPr="00B83B52">
              <w:rPr>
                <w:rFonts w:ascii="Times New Roman" w:eastAsia="Times New Roman" w:hAnsi="Times New Roman" w:cs="Times New Roman"/>
                <w:i/>
                <w:sz w:val="18"/>
                <w:szCs w:val="18"/>
                <w:vertAlign w:val="superscript"/>
                <w:lang w:val="en-ID"/>
              </w:rPr>
              <w:t>3</w:t>
            </w:r>
            <w:r w:rsidRPr="0028768A">
              <w:rPr>
                <w:rFonts w:ascii="Times New Roman" w:eastAsia="Times New Roman" w:hAnsi="Times New Roman" w:cs="Times New Roman"/>
                <w:i/>
                <w:sz w:val="18"/>
                <w:szCs w:val="18"/>
                <w:lang w:val="en-ID"/>
              </w:rPr>
              <w:t xml:space="preserve"> / day. The resulting liquid waste contains polluting parameters in the form of BOD</w:t>
            </w:r>
            <w:r w:rsidRPr="00B83B52">
              <w:rPr>
                <w:rFonts w:ascii="Times New Roman" w:eastAsia="Times New Roman" w:hAnsi="Times New Roman" w:cs="Times New Roman"/>
                <w:i/>
                <w:sz w:val="18"/>
                <w:szCs w:val="18"/>
                <w:vertAlign w:val="subscript"/>
                <w:lang w:val="en-ID"/>
              </w:rPr>
              <w:t>5</w:t>
            </w:r>
            <w:r w:rsidRPr="0028768A">
              <w:rPr>
                <w:rFonts w:ascii="Times New Roman" w:eastAsia="Times New Roman" w:hAnsi="Times New Roman" w:cs="Times New Roman"/>
                <w:i/>
                <w:sz w:val="18"/>
                <w:szCs w:val="18"/>
                <w:lang w:val="en-ID"/>
              </w:rPr>
              <w:t>, COD, TSS, NH</w:t>
            </w:r>
            <w:r w:rsidRPr="00B83B52">
              <w:rPr>
                <w:rFonts w:ascii="Times New Roman" w:eastAsia="Times New Roman" w:hAnsi="Times New Roman" w:cs="Times New Roman"/>
                <w:i/>
                <w:sz w:val="18"/>
                <w:szCs w:val="18"/>
                <w:vertAlign w:val="subscript"/>
                <w:lang w:val="en-ID"/>
              </w:rPr>
              <w:t>3</w:t>
            </w:r>
            <w:r w:rsidRPr="0028768A">
              <w:rPr>
                <w:rFonts w:ascii="Times New Roman" w:eastAsia="Times New Roman" w:hAnsi="Times New Roman" w:cs="Times New Roman"/>
                <w:i/>
                <w:sz w:val="18"/>
                <w:szCs w:val="18"/>
                <w:lang w:val="en-ID"/>
              </w:rPr>
              <w:t>-N, Fatty Oil, Total Coliform, TDS, Phenol, (Cu), and (Fe). Based on the calculation of the treatment efficiency of the PT</w:t>
            </w:r>
            <w:r w:rsidR="00B83B52">
              <w:rPr>
                <w:rFonts w:ascii="Times New Roman" w:eastAsia="Times New Roman" w:hAnsi="Times New Roman" w:cs="Times New Roman"/>
                <w:i/>
                <w:sz w:val="18"/>
                <w:szCs w:val="18"/>
                <w:lang w:val="en-ID"/>
              </w:rPr>
              <w:t>.</w:t>
            </w:r>
            <w:r w:rsidRPr="0028768A">
              <w:rPr>
                <w:rFonts w:ascii="Times New Roman" w:eastAsia="Times New Roman" w:hAnsi="Times New Roman" w:cs="Times New Roman"/>
                <w:i/>
                <w:sz w:val="18"/>
                <w:szCs w:val="18"/>
                <w:lang w:val="en-ID"/>
              </w:rPr>
              <w:t xml:space="preserve"> X WWTP, the effluent produced has met the standard quality standards that refer to PP. 22 of 2021 Appendix VI Class IV and Regulation of the Minister of Environment and Forestry No. 8 of 2009 concerning Wastewater Quality Standards for Businesses and/or Activities of Thermal Power Plants. Effluent wastewater is used for green space watering by 10.68 m</w:t>
            </w:r>
            <w:r w:rsidRPr="00B83B52">
              <w:rPr>
                <w:rFonts w:ascii="Times New Roman" w:eastAsia="Times New Roman" w:hAnsi="Times New Roman" w:cs="Times New Roman"/>
                <w:i/>
                <w:sz w:val="18"/>
                <w:szCs w:val="18"/>
                <w:vertAlign w:val="superscript"/>
                <w:lang w:val="en-ID"/>
              </w:rPr>
              <w:t>3</w:t>
            </w:r>
            <w:r w:rsidRPr="0028768A">
              <w:rPr>
                <w:rFonts w:ascii="Times New Roman" w:eastAsia="Times New Roman" w:hAnsi="Times New Roman" w:cs="Times New Roman"/>
                <w:i/>
                <w:sz w:val="18"/>
                <w:szCs w:val="18"/>
                <w:lang w:val="en-ID"/>
              </w:rPr>
              <w:t>/day and washing operational vehicles by 0.5 m</w:t>
            </w:r>
            <w:r w:rsidRPr="00B83B52">
              <w:rPr>
                <w:rFonts w:ascii="Times New Roman" w:eastAsia="Times New Roman" w:hAnsi="Times New Roman" w:cs="Times New Roman"/>
                <w:i/>
                <w:sz w:val="18"/>
                <w:szCs w:val="18"/>
                <w:vertAlign w:val="superscript"/>
                <w:lang w:val="en-ID"/>
              </w:rPr>
              <w:t>3</w:t>
            </w:r>
            <w:r w:rsidRPr="0028768A">
              <w:rPr>
                <w:rFonts w:ascii="Times New Roman" w:eastAsia="Times New Roman" w:hAnsi="Times New Roman" w:cs="Times New Roman"/>
                <w:i/>
                <w:sz w:val="18"/>
                <w:szCs w:val="18"/>
                <w:lang w:val="en-ID"/>
              </w:rPr>
              <w:t xml:space="preserve"> / day, so that the utilization efficiency is 100%.</w:t>
            </w:r>
          </w:p>
        </w:tc>
      </w:tr>
      <w:tr w:rsidR="00FF42B1" w14:paraId="51C9DF74" w14:textId="77777777" w:rsidTr="00154DF3">
        <w:trPr>
          <w:trHeight w:val="2070"/>
        </w:trPr>
        <w:tc>
          <w:tcPr>
            <w:tcW w:w="3242" w:type="dxa"/>
            <w:vMerge/>
            <w:tcBorders>
              <w:top w:val="single" w:sz="6" w:space="0" w:color="000000"/>
              <w:bottom w:val="single" w:sz="4" w:space="0" w:color="auto"/>
              <w:right w:val="nil"/>
            </w:tcBorders>
          </w:tcPr>
          <w:p w14:paraId="600BD2A1" w14:textId="77777777" w:rsidR="00902430" w:rsidRPr="00D164C9" w:rsidRDefault="00902430">
            <w:pPr>
              <w:widowControl w:val="0"/>
              <w:pBdr>
                <w:top w:val="nil"/>
                <w:left w:val="nil"/>
                <w:bottom w:val="nil"/>
                <w:right w:val="nil"/>
                <w:between w:val="nil"/>
              </w:pBdr>
              <w:spacing w:line="276" w:lineRule="auto"/>
              <w:jc w:val="left"/>
              <w:rPr>
                <w:rFonts w:ascii="Times New Roman" w:eastAsia="Times New Roman" w:hAnsi="Times New Roman" w:cs="Times New Roman"/>
                <w:i/>
                <w:sz w:val="18"/>
                <w:szCs w:val="18"/>
                <w:lang w:val="en-ID"/>
              </w:rPr>
            </w:pPr>
          </w:p>
        </w:tc>
        <w:tc>
          <w:tcPr>
            <w:tcW w:w="250" w:type="dxa"/>
            <w:vMerge/>
            <w:tcBorders>
              <w:top w:val="single" w:sz="6" w:space="0" w:color="000000"/>
              <w:left w:val="nil"/>
              <w:bottom w:val="single" w:sz="4" w:space="0" w:color="auto"/>
              <w:right w:val="nil"/>
            </w:tcBorders>
          </w:tcPr>
          <w:p w14:paraId="409C636C" w14:textId="77777777" w:rsidR="00902430" w:rsidRPr="00D164C9" w:rsidRDefault="00902430">
            <w:pPr>
              <w:widowControl w:val="0"/>
              <w:pBdr>
                <w:top w:val="nil"/>
                <w:left w:val="nil"/>
                <w:bottom w:val="nil"/>
                <w:right w:val="nil"/>
                <w:between w:val="nil"/>
              </w:pBdr>
              <w:spacing w:line="276" w:lineRule="auto"/>
              <w:jc w:val="left"/>
              <w:rPr>
                <w:rFonts w:ascii="Times New Roman" w:eastAsia="Times New Roman" w:hAnsi="Times New Roman" w:cs="Times New Roman"/>
                <w:i/>
                <w:sz w:val="18"/>
                <w:szCs w:val="18"/>
                <w:lang w:val="en-ID"/>
              </w:rPr>
            </w:pPr>
          </w:p>
        </w:tc>
        <w:tc>
          <w:tcPr>
            <w:tcW w:w="6948" w:type="dxa"/>
            <w:gridSpan w:val="2"/>
            <w:vMerge/>
            <w:tcBorders>
              <w:top w:val="single" w:sz="6" w:space="0" w:color="000000"/>
              <w:left w:val="nil"/>
              <w:bottom w:val="single" w:sz="4" w:space="0" w:color="auto"/>
              <w:right w:val="nil"/>
            </w:tcBorders>
          </w:tcPr>
          <w:p w14:paraId="4A9F0684" w14:textId="77777777" w:rsidR="00902430" w:rsidRPr="00D164C9" w:rsidRDefault="00902430">
            <w:pPr>
              <w:widowControl w:val="0"/>
              <w:pBdr>
                <w:top w:val="nil"/>
                <w:left w:val="nil"/>
                <w:bottom w:val="nil"/>
                <w:right w:val="nil"/>
                <w:between w:val="nil"/>
              </w:pBdr>
              <w:spacing w:line="276" w:lineRule="auto"/>
              <w:jc w:val="left"/>
              <w:rPr>
                <w:rFonts w:ascii="Times New Roman" w:eastAsia="Times New Roman" w:hAnsi="Times New Roman" w:cs="Times New Roman"/>
                <w:i/>
                <w:sz w:val="18"/>
                <w:szCs w:val="18"/>
                <w:lang w:val="en-ID"/>
              </w:rPr>
            </w:pPr>
          </w:p>
        </w:tc>
      </w:tr>
    </w:tbl>
    <w:p w14:paraId="488E3563" w14:textId="77777777" w:rsidR="00902430" w:rsidRPr="00D164C9" w:rsidRDefault="00902430">
      <w:pPr>
        <w:rPr>
          <w:rFonts w:ascii="Times New Roman" w:hAnsi="Times New Roman" w:cs="Times New Roman"/>
          <w:lang w:val="en-ID"/>
        </w:rPr>
        <w:sectPr w:rsidR="00902430" w:rsidRPr="00D164C9" w:rsidSect="007B41F6">
          <w:headerReference w:type="default" r:id="rId11"/>
          <w:footerReference w:type="default" r:id="rId12"/>
          <w:footerReference w:type="first" r:id="rId13"/>
          <w:pgSz w:w="11879" w:h="16817"/>
          <w:pgMar w:top="630" w:right="719" w:bottom="1138" w:left="720" w:header="737" w:footer="737" w:gutter="0"/>
          <w:pgNumType w:start="1"/>
          <w:cols w:space="720"/>
          <w:titlePg/>
          <w:docGrid w:linePitch="272"/>
        </w:sectPr>
      </w:pPr>
    </w:p>
    <w:p w14:paraId="12A3056A" w14:textId="77777777" w:rsidR="00902430" w:rsidRPr="00D164C9" w:rsidRDefault="00ED79BE">
      <w:pPr>
        <w:pStyle w:val="Heading1"/>
        <w:numPr>
          <w:ilvl w:val="0"/>
          <w:numId w:val="3"/>
        </w:numPr>
        <w:spacing w:before="0" w:after="200"/>
        <w:ind w:left="284"/>
        <w:rPr>
          <w:rFonts w:ascii="Times New Roman" w:eastAsia="Times New Roman" w:hAnsi="Times New Roman" w:cs="Times New Roman"/>
        </w:rPr>
      </w:pPr>
      <w:r w:rsidRPr="00D164C9">
        <w:rPr>
          <w:rFonts w:ascii="Times New Roman" w:eastAsia="Times New Roman" w:hAnsi="Times New Roman" w:cs="Times New Roman"/>
        </w:rPr>
        <w:t>PENDAHULUAN</w:t>
      </w:r>
    </w:p>
    <w:p w14:paraId="13135CF2" w14:textId="77777777" w:rsidR="00902430" w:rsidRPr="00D164C9" w:rsidRDefault="00ED79BE">
      <w:pPr>
        <w:ind w:firstLine="284"/>
        <w:rPr>
          <w:rFonts w:ascii="Times New Roman" w:eastAsia="Times New Roman" w:hAnsi="Times New Roman" w:cs="Times New Roman"/>
          <w:lang w:val="nl-NL"/>
        </w:rPr>
      </w:pPr>
      <w:r w:rsidRPr="00D164C9">
        <w:rPr>
          <w:rFonts w:ascii="Times New Roman" w:eastAsia="Times New Roman" w:hAnsi="Times New Roman" w:cs="Times New Roman"/>
          <w:lang w:val="nl-NL"/>
        </w:rPr>
        <w:t>Sektor industri berperan penting dalam meningkatkan pembangunan dan penyerapan tenaga kerja (Indrayani, 2018). Pertumbuhan sektor industri memberikan dorongan terhadap pendapatan nasional negara. Sejalan dengan hal tersebut, pertumbuhan sektor industri juga meningkatkan kuantitas air limbah yang dihasilkan dari kegiatan operasional industri (Yuniarti et al., 2019).</w:t>
      </w:r>
    </w:p>
    <w:p w14:paraId="68E1748C" w14:textId="77777777" w:rsidR="00902430" w:rsidRPr="00D164C9" w:rsidRDefault="00ED79BE">
      <w:pPr>
        <w:ind w:firstLine="284"/>
        <w:rPr>
          <w:rFonts w:ascii="Times New Roman" w:eastAsia="Times New Roman" w:hAnsi="Times New Roman" w:cs="Times New Roman"/>
          <w:lang w:val="nl-NL"/>
        </w:rPr>
      </w:pPr>
      <w:r w:rsidRPr="00D164C9">
        <w:rPr>
          <w:rFonts w:ascii="Times New Roman" w:eastAsia="Times New Roman" w:hAnsi="Times New Roman" w:cs="Times New Roman"/>
          <w:lang w:val="nl-NL"/>
        </w:rPr>
        <w:t xml:space="preserve">Limbah cair kegiatan industri akan berdampak negatif terhadap lingkungan dan kehidupan makhluk hidup lainnya apabila dibuang sembarangan dan tidak diolah secara tepat. </w:t>
      </w:r>
      <w:r w:rsidRPr="00D164C9">
        <w:rPr>
          <w:rFonts w:ascii="Times New Roman" w:eastAsia="Times New Roman" w:hAnsi="Times New Roman" w:cs="Times New Roman"/>
          <w:lang w:val="nl-NL"/>
        </w:rPr>
        <w:t xml:space="preserve">Penghasil limbah cair diwajibkan untuk melakukan pengolahan pada limbah yang dihasilkan agar memenuhi baku mutu standar sebelum dibuang ke lingkungan. Menurut (Rosadi et al., 2021), air limbah olahan dapat dimanfaatkan sebagai pengganti air bersih untuk penyiraman tanaman. Kemudian berdasarkan Peraturan Kementerian Lingkungan Hidup dan Kehutanan No. 5 Tahun 2021 tentang Tata Cara Penerbitan Persetujuan Teknis Dan Surat Kelayakan Operasional Bidang Pengendalian Pencemaran Lingkungan, limbah cair dapat dimanfaatkan untuk beberapa kegiatan lainnya seperti pada proses produksi, sebagai air penunjang operasional boiler, sebagai produk samping (pupuk, energi, </w:t>
      </w:r>
      <w:r w:rsidRPr="00D164C9">
        <w:rPr>
          <w:rFonts w:ascii="Times New Roman" w:eastAsia="Times New Roman" w:hAnsi="Times New Roman" w:cs="Times New Roman"/>
          <w:i/>
          <w:lang w:val="nl-NL"/>
        </w:rPr>
        <w:lastRenderedPageBreak/>
        <w:t>composting</w:t>
      </w:r>
      <w:r w:rsidRPr="00D164C9">
        <w:rPr>
          <w:rFonts w:ascii="Times New Roman" w:eastAsia="Times New Roman" w:hAnsi="Times New Roman" w:cs="Times New Roman"/>
          <w:lang w:val="nl-NL"/>
        </w:rPr>
        <w:t xml:space="preserve">), serta pengaplikasian ke tanah (kegiatan penyiraman tanaman dan jalan, pencucian kendaraan operasional, </w:t>
      </w:r>
      <w:r w:rsidRPr="00D164C9">
        <w:rPr>
          <w:rFonts w:ascii="Times New Roman" w:eastAsia="Times New Roman" w:hAnsi="Times New Roman" w:cs="Times New Roman"/>
          <w:i/>
          <w:lang w:val="nl-NL"/>
        </w:rPr>
        <w:t>hydrant</w:t>
      </w:r>
      <w:r w:rsidRPr="00D164C9">
        <w:rPr>
          <w:rFonts w:ascii="Times New Roman" w:eastAsia="Times New Roman" w:hAnsi="Times New Roman" w:cs="Times New Roman"/>
          <w:lang w:val="nl-NL"/>
        </w:rPr>
        <w:t>). Selain dapat meningkatkan efisiensi penggunaan air bersih, tindakan mengelola dan memanfaatkan air limbah pada suatu badan usaha dapat dilakukan untuk mendukung konsep pembangunan berwawasan lingkungan dan berkelanjutan sesuai dengan Sustainable Development Goals (SDG’s) 2030 (Zevhiana &amp; Rosariawari, 2023).</w:t>
      </w:r>
    </w:p>
    <w:p w14:paraId="2C410763" w14:textId="455E95A5" w:rsidR="00902430" w:rsidRPr="00D164C9" w:rsidRDefault="00ED79BE">
      <w:pPr>
        <w:ind w:firstLine="284"/>
        <w:rPr>
          <w:rFonts w:ascii="Times New Roman" w:eastAsia="Times New Roman" w:hAnsi="Times New Roman" w:cs="Times New Roman"/>
          <w:lang w:val="nl-NL"/>
        </w:rPr>
      </w:pPr>
      <w:r w:rsidRPr="00D164C9">
        <w:rPr>
          <w:rFonts w:ascii="Times New Roman" w:eastAsia="Times New Roman" w:hAnsi="Times New Roman" w:cs="Times New Roman"/>
          <w:lang w:val="nl-NL"/>
        </w:rPr>
        <w:t>PT. X merupakan salah satu industri ransum makanan hewan yang berlokasi</w:t>
      </w:r>
      <w:r w:rsidR="008C4134">
        <w:rPr>
          <w:rFonts w:ascii="Times New Roman" w:eastAsia="Times New Roman" w:hAnsi="Times New Roman" w:cs="Times New Roman"/>
          <w:lang w:val="nl-NL"/>
        </w:rPr>
        <w:t xml:space="preserve"> di Provinsi Jawa Timur</w:t>
      </w:r>
      <w:r w:rsidRPr="00D164C9">
        <w:rPr>
          <w:rFonts w:ascii="Times New Roman" w:eastAsia="Times New Roman" w:hAnsi="Times New Roman" w:cs="Times New Roman"/>
          <w:lang w:val="nl-NL"/>
        </w:rPr>
        <w:t>. Ransum merupakan campuran dengan kadar komposisi yang telah diperhitungkan untuk dapat memenuhi kebutuhan ternak (Ramaiyulis et al., 2022). Dalam kegiatan operasionalnya, PT. X menghasilkan air limbah yang berasal dari kegiatan domestik karyawan dan pengunjung serta air limbah kegiatan industri. Menurut (Busyairi et al., 2020), limbah cair domestik dari kegiatan industri memiliki kontribusi sebesar 8% terhadap pencemaran air permukaan. Limbah cair domestik  mengandung berbagai zat organik dan senyawa mineral yang bersumber dari sabun, sisa makanan, dan urin yang dapat berbentuk suspensi maupun zat terlarut (Bhernama et al., 2022). Limbah cair domestik yang dibuang tanpa melalui proses pengolahan dapat menyebabkan pencemaran lingkungan, sehingga diperlukan metode pengolahan limbah domestik lebih lanjut untuk dapat mengurangi dampak terhadap lingkungan</w:t>
      </w:r>
      <w:r w:rsidR="00CC29D2" w:rsidRPr="00D164C9">
        <w:rPr>
          <w:rFonts w:ascii="Times New Roman" w:eastAsia="Times New Roman" w:hAnsi="Times New Roman" w:cs="Times New Roman"/>
          <w:lang w:val="nl-NL"/>
        </w:rPr>
        <w:t xml:space="preserve">. </w:t>
      </w:r>
      <w:r w:rsidRPr="00D164C9">
        <w:rPr>
          <w:rFonts w:ascii="Times New Roman" w:eastAsia="Times New Roman" w:hAnsi="Times New Roman" w:cs="Times New Roman"/>
          <w:lang w:val="nl-NL"/>
        </w:rPr>
        <w:t xml:space="preserve">Air limbah kegiatan industri PT. X berasal dari proses </w:t>
      </w:r>
      <w:r w:rsidRPr="00D164C9">
        <w:rPr>
          <w:rFonts w:ascii="Times New Roman" w:eastAsia="Times New Roman" w:hAnsi="Times New Roman" w:cs="Times New Roman"/>
          <w:i/>
          <w:lang w:val="nl-NL"/>
        </w:rPr>
        <w:t xml:space="preserve">blowdown </w:t>
      </w:r>
      <w:r w:rsidRPr="00D164C9">
        <w:rPr>
          <w:rFonts w:ascii="Times New Roman" w:eastAsia="Times New Roman" w:hAnsi="Times New Roman" w:cs="Times New Roman"/>
          <w:lang w:val="nl-NL"/>
        </w:rPr>
        <w:t xml:space="preserve">boiler, sehingga mengandung logam berat seperti Tembaga (Cu) dan Besi (Fe). Beberapa jenis logam biasanya digunakan untuk pertumbuhan biologis tumbuhan, namun dalam kadar yang sudah disesuaikan dengan baku mutu yang dipersyaratkan. Hal ini dikarenakan kadar logam yang berlebih dapat memengaruhi kegunaannya karena adanya daya racun (Sekarwati et al., 2015).  </w:t>
      </w:r>
    </w:p>
    <w:p w14:paraId="55C5235A" w14:textId="77777777" w:rsidR="00902430" w:rsidRPr="00D164C9" w:rsidRDefault="00ED79BE">
      <w:pPr>
        <w:ind w:firstLine="284"/>
        <w:rPr>
          <w:rFonts w:ascii="Times New Roman" w:eastAsia="Times New Roman" w:hAnsi="Times New Roman" w:cs="Times New Roman"/>
          <w:lang w:val="en-ID"/>
        </w:rPr>
      </w:pPr>
      <w:r w:rsidRPr="00D164C9">
        <w:rPr>
          <w:rFonts w:ascii="Times New Roman" w:eastAsia="Times New Roman" w:hAnsi="Times New Roman" w:cs="Times New Roman"/>
          <w:lang w:val="en-ID"/>
        </w:rPr>
        <w:t xml:space="preserve">Dalam </w:t>
      </w:r>
      <w:proofErr w:type="spellStart"/>
      <w:r w:rsidRPr="00D164C9">
        <w:rPr>
          <w:rFonts w:ascii="Times New Roman" w:eastAsia="Times New Roman" w:hAnsi="Times New Roman" w:cs="Times New Roman"/>
          <w:lang w:val="en-ID"/>
        </w:rPr>
        <w:t>pengolahan</w:t>
      </w:r>
      <w:proofErr w:type="spellEnd"/>
      <w:r w:rsidRPr="00D164C9">
        <w:rPr>
          <w:rFonts w:ascii="Times New Roman" w:eastAsia="Times New Roman" w:hAnsi="Times New Roman" w:cs="Times New Roman"/>
          <w:lang w:val="en-ID"/>
        </w:rPr>
        <w:t xml:space="preserve"> air </w:t>
      </w:r>
      <w:proofErr w:type="spellStart"/>
      <w:r w:rsidRPr="00D164C9">
        <w:rPr>
          <w:rFonts w:ascii="Times New Roman" w:eastAsia="Times New Roman" w:hAnsi="Times New Roman" w:cs="Times New Roman"/>
          <w:lang w:val="en-ID"/>
        </w:rPr>
        <w:t>limbahnya</w:t>
      </w:r>
      <w:proofErr w:type="spellEnd"/>
      <w:r w:rsidRPr="00D164C9">
        <w:rPr>
          <w:rFonts w:ascii="Times New Roman" w:eastAsia="Times New Roman" w:hAnsi="Times New Roman" w:cs="Times New Roman"/>
          <w:lang w:val="en-ID"/>
        </w:rPr>
        <w:t xml:space="preserve">, PT. X </w:t>
      </w:r>
      <w:proofErr w:type="spellStart"/>
      <w:r w:rsidRPr="00D164C9">
        <w:rPr>
          <w:rFonts w:ascii="Times New Roman" w:eastAsia="Times New Roman" w:hAnsi="Times New Roman" w:cs="Times New Roman"/>
          <w:lang w:val="en-ID"/>
        </w:rPr>
        <w:t>menggunakan</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Instalasi</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Pengolahan</w:t>
      </w:r>
      <w:proofErr w:type="spellEnd"/>
      <w:r w:rsidRPr="00D164C9">
        <w:rPr>
          <w:rFonts w:ascii="Times New Roman" w:eastAsia="Times New Roman" w:hAnsi="Times New Roman" w:cs="Times New Roman"/>
          <w:lang w:val="en-ID"/>
        </w:rPr>
        <w:t xml:space="preserve"> Air </w:t>
      </w:r>
      <w:proofErr w:type="spellStart"/>
      <w:r w:rsidRPr="00D164C9">
        <w:rPr>
          <w:rFonts w:ascii="Times New Roman" w:eastAsia="Times New Roman" w:hAnsi="Times New Roman" w:cs="Times New Roman"/>
          <w:lang w:val="en-ID"/>
        </w:rPr>
        <w:t>Limbah</w:t>
      </w:r>
      <w:proofErr w:type="spellEnd"/>
      <w:r w:rsidRPr="00D164C9">
        <w:rPr>
          <w:rFonts w:ascii="Times New Roman" w:eastAsia="Times New Roman" w:hAnsi="Times New Roman" w:cs="Times New Roman"/>
          <w:lang w:val="en-ID"/>
        </w:rPr>
        <w:t xml:space="preserve"> (IPAL) </w:t>
      </w:r>
      <w:proofErr w:type="spellStart"/>
      <w:r w:rsidRPr="00D164C9">
        <w:rPr>
          <w:rFonts w:ascii="Times New Roman" w:eastAsia="Times New Roman" w:hAnsi="Times New Roman" w:cs="Times New Roman"/>
          <w:lang w:val="en-ID"/>
        </w:rPr>
        <w:t>domestik</w:t>
      </w:r>
      <w:proofErr w:type="spellEnd"/>
      <w:r w:rsidRPr="00D164C9">
        <w:rPr>
          <w:rFonts w:ascii="Times New Roman" w:eastAsia="Times New Roman" w:hAnsi="Times New Roman" w:cs="Times New Roman"/>
          <w:lang w:val="en-ID"/>
        </w:rPr>
        <w:t xml:space="preserve"> yang </w:t>
      </w:r>
      <w:proofErr w:type="spellStart"/>
      <w:r w:rsidRPr="00D164C9">
        <w:rPr>
          <w:rFonts w:ascii="Times New Roman" w:eastAsia="Times New Roman" w:hAnsi="Times New Roman" w:cs="Times New Roman"/>
          <w:lang w:val="en-ID"/>
        </w:rPr>
        <w:t>dilengkapi</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dengan</w:t>
      </w:r>
      <w:proofErr w:type="spellEnd"/>
      <w:r w:rsidRPr="00D164C9">
        <w:rPr>
          <w:rFonts w:ascii="Times New Roman" w:eastAsia="Times New Roman" w:hAnsi="Times New Roman" w:cs="Times New Roman"/>
          <w:lang w:val="en-ID"/>
        </w:rPr>
        <w:t xml:space="preserve"> unit </w:t>
      </w:r>
      <w:r w:rsidRPr="00D164C9">
        <w:rPr>
          <w:rFonts w:ascii="Times New Roman" w:eastAsia="Times New Roman" w:hAnsi="Times New Roman" w:cs="Times New Roman"/>
          <w:i/>
          <w:lang w:val="en-ID"/>
        </w:rPr>
        <w:t>pre</w:t>
      </w:r>
      <w:r w:rsidRPr="00D164C9">
        <w:rPr>
          <w:rFonts w:ascii="Times New Roman" w:eastAsia="Times New Roman" w:hAnsi="Times New Roman" w:cs="Times New Roman"/>
          <w:lang w:val="en-ID"/>
        </w:rPr>
        <w:t>-</w:t>
      </w:r>
      <w:r w:rsidRPr="00D164C9">
        <w:rPr>
          <w:rFonts w:ascii="Times New Roman" w:eastAsia="Times New Roman" w:hAnsi="Times New Roman" w:cs="Times New Roman"/>
          <w:i/>
          <w:lang w:val="en-ID"/>
        </w:rPr>
        <w:t>treatment</w:t>
      </w:r>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koagulasi-flokulasi-sedimentasi</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untuk</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mengolah</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limbah</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dari</w:t>
      </w:r>
      <w:proofErr w:type="spellEnd"/>
      <w:r w:rsidRPr="00D164C9">
        <w:rPr>
          <w:rFonts w:ascii="Times New Roman" w:eastAsia="Times New Roman" w:hAnsi="Times New Roman" w:cs="Times New Roman"/>
          <w:lang w:val="en-ID"/>
        </w:rPr>
        <w:t xml:space="preserve"> proses </w:t>
      </w:r>
      <w:r w:rsidRPr="00D164C9">
        <w:rPr>
          <w:rFonts w:ascii="Times New Roman" w:eastAsia="Times New Roman" w:hAnsi="Times New Roman" w:cs="Times New Roman"/>
          <w:i/>
          <w:lang w:val="en-ID"/>
        </w:rPr>
        <w:t xml:space="preserve">blowdown </w:t>
      </w:r>
      <w:r w:rsidRPr="00D164C9">
        <w:rPr>
          <w:rFonts w:ascii="Times New Roman" w:eastAsia="Times New Roman" w:hAnsi="Times New Roman" w:cs="Times New Roman"/>
          <w:lang w:val="en-ID"/>
        </w:rPr>
        <w:t xml:space="preserve">boiler. IPAL </w:t>
      </w:r>
      <w:proofErr w:type="spellStart"/>
      <w:r w:rsidRPr="00D164C9">
        <w:rPr>
          <w:rFonts w:ascii="Times New Roman" w:eastAsia="Times New Roman" w:hAnsi="Times New Roman" w:cs="Times New Roman"/>
          <w:lang w:val="en-ID"/>
        </w:rPr>
        <w:t>domestik</w:t>
      </w:r>
      <w:proofErr w:type="spellEnd"/>
      <w:r w:rsidRPr="00D164C9">
        <w:rPr>
          <w:rFonts w:ascii="Times New Roman" w:eastAsia="Times New Roman" w:hAnsi="Times New Roman" w:cs="Times New Roman"/>
          <w:lang w:val="en-ID"/>
        </w:rPr>
        <w:t xml:space="preserve"> PT. X </w:t>
      </w:r>
      <w:proofErr w:type="spellStart"/>
      <w:r w:rsidRPr="00D164C9">
        <w:rPr>
          <w:rFonts w:ascii="Times New Roman" w:eastAsia="Times New Roman" w:hAnsi="Times New Roman" w:cs="Times New Roman"/>
          <w:lang w:val="en-ID"/>
        </w:rPr>
        <w:t>memanfaatkan</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teknologi</w:t>
      </w:r>
      <w:proofErr w:type="spellEnd"/>
      <w:r w:rsidRPr="00D164C9">
        <w:rPr>
          <w:rFonts w:ascii="Times New Roman" w:eastAsia="Times New Roman" w:hAnsi="Times New Roman" w:cs="Times New Roman"/>
          <w:lang w:val="en-ID"/>
        </w:rPr>
        <w:t xml:space="preserve"> </w:t>
      </w:r>
      <w:r w:rsidRPr="00D164C9">
        <w:rPr>
          <w:rFonts w:ascii="Times New Roman" w:hAnsi="Times New Roman" w:cs="Times New Roman"/>
          <w:i/>
          <w:lang w:val="en-ID"/>
        </w:rPr>
        <w:t xml:space="preserve">Anaerobic Baffled Reactor </w:t>
      </w:r>
      <w:r w:rsidRPr="00D164C9">
        <w:rPr>
          <w:rFonts w:ascii="Times New Roman" w:hAnsi="Times New Roman" w:cs="Times New Roman"/>
          <w:lang w:val="en-ID"/>
        </w:rPr>
        <w:t xml:space="preserve">(ABR). ABR </w:t>
      </w:r>
      <w:proofErr w:type="spellStart"/>
      <w:r w:rsidRPr="00D164C9">
        <w:rPr>
          <w:rFonts w:ascii="Times New Roman" w:hAnsi="Times New Roman" w:cs="Times New Roman"/>
          <w:lang w:val="en-ID"/>
        </w:rPr>
        <w:t>dipilih</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karena</w:t>
      </w:r>
      <w:proofErr w:type="spellEnd"/>
      <w:r w:rsidRPr="00D164C9">
        <w:rPr>
          <w:rFonts w:ascii="Times New Roman" w:hAnsi="Times New Roman" w:cs="Times New Roman"/>
          <w:lang w:val="en-ID"/>
        </w:rPr>
        <w:t xml:space="preserve"> unit </w:t>
      </w:r>
      <w:proofErr w:type="spellStart"/>
      <w:r w:rsidRPr="00D164C9">
        <w:rPr>
          <w:rFonts w:ascii="Times New Roman" w:hAnsi="Times New Roman" w:cs="Times New Roman"/>
          <w:lang w:val="en-ID"/>
        </w:rPr>
        <w:t>ini</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tidak</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memerlukan</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listrik</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dalam</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pengoperasiannya</w:t>
      </w:r>
      <w:proofErr w:type="spellEnd"/>
      <w:r w:rsidRPr="00D164C9">
        <w:rPr>
          <w:rFonts w:ascii="Times New Roman" w:hAnsi="Times New Roman" w:cs="Times New Roman"/>
          <w:lang w:val="en-ID"/>
        </w:rPr>
        <w:t xml:space="preserve"> dan </w:t>
      </w:r>
      <w:proofErr w:type="spellStart"/>
      <w:r w:rsidRPr="00D164C9">
        <w:rPr>
          <w:rFonts w:ascii="Times New Roman" w:hAnsi="Times New Roman" w:cs="Times New Roman"/>
          <w:lang w:val="en-ID"/>
        </w:rPr>
        <w:t>memiliki</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efisiensi</w:t>
      </w:r>
      <w:proofErr w:type="spellEnd"/>
      <w:r w:rsidRPr="00D164C9">
        <w:rPr>
          <w:rFonts w:ascii="Times New Roman" w:hAnsi="Times New Roman" w:cs="Times New Roman"/>
          <w:lang w:val="en-ID"/>
        </w:rPr>
        <w:t xml:space="preserve"> yang </w:t>
      </w:r>
      <w:proofErr w:type="spellStart"/>
      <w:r w:rsidRPr="00D164C9">
        <w:rPr>
          <w:rFonts w:ascii="Times New Roman" w:hAnsi="Times New Roman" w:cs="Times New Roman"/>
          <w:lang w:val="en-ID"/>
        </w:rPr>
        <w:t>cukup</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baik</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dalam</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menyisihkan</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beban</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organik</w:t>
      </w:r>
      <w:proofErr w:type="spellEnd"/>
      <w:r w:rsidRPr="00D164C9">
        <w:rPr>
          <w:rFonts w:ascii="Times New Roman" w:hAnsi="Times New Roman" w:cs="Times New Roman"/>
          <w:lang w:val="en-ID"/>
        </w:rPr>
        <w:t xml:space="preserve">. </w:t>
      </w:r>
    </w:p>
    <w:p w14:paraId="06EA0AFE" w14:textId="77777777" w:rsidR="00902430" w:rsidRPr="008C4134" w:rsidRDefault="00ED79BE">
      <w:pPr>
        <w:ind w:firstLine="210"/>
        <w:rPr>
          <w:rFonts w:ascii="Times New Roman" w:eastAsia="Times New Roman" w:hAnsi="Times New Roman" w:cs="Times New Roman"/>
          <w:lang w:val="en-ID"/>
        </w:rPr>
      </w:pPr>
      <w:r w:rsidRPr="00D164C9">
        <w:rPr>
          <w:rFonts w:ascii="Times New Roman" w:eastAsia="Times New Roman" w:hAnsi="Times New Roman" w:cs="Times New Roman"/>
          <w:lang w:val="en-ID"/>
        </w:rPr>
        <w:t xml:space="preserve">Hasil </w:t>
      </w:r>
      <w:proofErr w:type="spellStart"/>
      <w:r w:rsidRPr="00D164C9">
        <w:rPr>
          <w:rFonts w:ascii="Times New Roman" w:eastAsia="Times New Roman" w:hAnsi="Times New Roman" w:cs="Times New Roman"/>
          <w:lang w:val="en-ID"/>
        </w:rPr>
        <w:t>pengolahan</w:t>
      </w:r>
      <w:proofErr w:type="spellEnd"/>
      <w:r w:rsidRPr="00D164C9">
        <w:rPr>
          <w:rFonts w:ascii="Times New Roman" w:eastAsia="Times New Roman" w:hAnsi="Times New Roman" w:cs="Times New Roman"/>
          <w:lang w:val="en-ID"/>
        </w:rPr>
        <w:t xml:space="preserve"> air </w:t>
      </w:r>
      <w:proofErr w:type="spellStart"/>
      <w:r w:rsidRPr="00D164C9">
        <w:rPr>
          <w:rFonts w:ascii="Times New Roman" w:eastAsia="Times New Roman" w:hAnsi="Times New Roman" w:cs="Times New Roman"/>
          <w:lang w:val="en-ID"/>
        </w:rPr>
        <w:t>limbah</w:t>
      </w:r>
      <w:proofErr w:type="spellEnd"/>
      <w:r w:rsidRPr="00D164C9">
        <w:rPr>
          <w:rFonts w:ascii="Times New Roman" w:eastAsia="Times New Roman" w:hAnsi="Times New Roman" w:cs="Times New Roman"/>
          <w:lang w:val="en-ID"/>
        </w:rPr>
        <w:t xml:space="preserve"> PT. X </w:t>
      </w:r>
      <w:proofErr w:type="spellStart"/>
      <w:r w:rsidRPr="00D164C9">
        <w:rPr>
          <w:rFonts w:ascii="Times New Roman" w:eastAsia="Times New Roman" w:hAnsi="Times New Roman" w:cs="Times New Roman"/>
          <w:lang w:val="en-ID"/>
        </w:rPr>
        <w:t>dimanfaatkan</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kembali</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untuk</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penyiraman</w:t>
      </w:r>
      <w:proofErr w:type="spellEnd"/>
      <w:r w:rsidRPr="00D164C9">
        <w:rPr>
          <w:rFonts w:ascii="Times New Roman" w:eastAsia="Times New Roman" w:hAnsi="Times New Roman" w:cs="Times New Roman"/>
          <w:lang w:val="en-ID"/>
        </w:rPr>
        <w:t xml:space="preserve"> Ruang Terbuka Hijau (RTH) dan </w:t>
      </w:r>
      <w:proofErr w:type="spellStart"/>
      <w:r w:rsidRPr="00D164C9">
        <w:rPr>
          <w:rFonts w:ascii="Times New Roman" w:eastAsia="Times New Roman" w:hAnsi="Times New Roman" w:cs="Times New Roman"/>
          <w:lang w:val="en-ID"/>
        </w:rPr>
        <w:t>pencucian</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kendaraan</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operasional</w:t>
      </w:r>
      <w:proofErr w:type="spellEnd"/>
      <w:r w:rsidRPr="00D164C9">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Pemanfaatan</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limbah</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cair</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adalah</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tindakan</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mengumpulkan</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mengolah</w:t>
      </w:r>
      <w:proofErr w:type="spellEnd"/>
      <w:r w:rsidRPr="008C4134">
        <w:rPr>
          <w:rFonts w:ascii="Times New Roman" w:eastAsia="Times New Roman" w:hAnsi="Times New Roman" w:cs="Times New Roman"/>
          <w:lang w:val="en-ID"/>
        </w:rPr>
        <w:t xml:space="preserve">, dan </w:t>
      </w:r>
      <w:proofErr w:type="spellStart"/>
      <w:r w:rsidRPr="008C4134">
        <w:rPr>
          <w:rFonts w:ascii="Times New Roman" w:eastAsia="Times New Roman" w:hAnsi="Times New Roman" w:cs="Times New Roman"/>
          <w:lang w:val="en-ID"/>
        </w:rPr>
        <w:t>mengubah</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limbah</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cair</w:t>
      </w:r>
      <w:proofErr w:type="spellEnd"/>
      <w:r w:rsidRPr="008C4134">
        <w:rPr>
          <w:rFonts w:ascii="Times New Roman" w:eastAsia="Times New Roman" w:hAnsi="Times New Roman" w:cs="Times New Roman"/>
          <w:lang w:val="en-ID"/>
        </w:rPr>
        <w:t xml:space="preserve"> yang </w:t>
      </w:r>
      <w:proofErr w:type="spellStart"/>
      <w:r w:rsidRPr="008C4134">
        <w:rPr>
          <w:rFonts w:ascii="Times New Roman" w:eastAsia="Times New Roman" w:hAnsi="Times New Roman" w:cs="Times New Roman"/>
          <w:lang w:val="en-ID"/>
        </w:rPr>
        <w:t>berasal</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dari</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kegiatan</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operasional</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industri</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menjadi</w:t>
      </w:r>
      <w:proofErr w:type="spellEnd"/>
      <w:r w:rsidRPr="008C4134">
        <w:rPr>
          <w:rFonts w:ascii="Times New Roman" w:eastAsia="Times New Roman" w:hAnsi="Times New Roman" w:cs="Times New Roman"/>
          <w:lang w:val="en-ID"/>
        </w:rPr>
        <w:t xml:space="preserve"> air </w:t>
      </w:r>
      <w:proofErr w:type="spellStart"/>
      <w:r w:rsidRPr="008C4134">
        <w:rPr>
          <w:rFonts w:ascii="Times New Roman" w:eastAsia="Times New Roman" w:hAnsi="Times New Roman" w:cs="Times New Roman"/>
          <w:lang w:val="en-ID"/>
        </w:rPr>
        <w:t>bersih</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atau</w:t>
      </w:r>
      <w:proofErr w:type="spellEnd"/>
      <w:r w:rsidRPr="008C4134">
        <w:rPr>
          <w:rFonts w:ascii="Times New Roman" w:eastAsia="Times New Roman" w:hAnsi="Times New Roman" w:cs="Times New Roman"/>
          <w:lang w:val="en-ID"/>
        </w:rPr>
        <w:t xml:space="preserve"> air yang </w:t>
      </w:r>
      <w:proofErr w:type="spellStart"/>
      <w:r w:rsidRPr="008C4134">
        <w:rPr>
          <w:rFonts w:ascii="Times New Roman" w:eastAsia="Times New Roman" w:hAnsi="Times New Roman" w:cs="Times New Roman"/>
          <w:lang w:val="en-ID"/>
        </w:rPr>
        <w:t>memiliki</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standar</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baku</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mutu</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tertentu</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sehingga</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dapat</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dimanfaatkan</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kembali</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Yudistira</w:t>
      </w:r>
      <w:proofErr w:type="spellEnd"/>
      <w:r w:rsidRPr="008C4134">
        <w:rPr>
          <w:rFonts w:ascii="Times New Roman" w:eastAsia="Times New Roman" w:hAnsi="Times New Roman" w:cs="Times New Roman"/>
          <w:lang w:val="en-ID"/>
        </w:rPr>
        <w:t xml:space="preserve"> et al., 2016). </w:t>
      </w:r>
      <w:proofErr w:type="spellStart"/>
      <w:r w:rsidRPr="008C4134">
        <w:rPr>
          <w:rFonts w:ascii="Times New Roman" w:eastAsia="Times New Roman" w:hAnsi="Times New Roman" w:cs="Times New Roman"/>
          <w:lang w:val="en-ID"/>
        </w:rPr>
        <w:t>Keberadaan</w:t>
      </w:r>
      <w:proofErr w:type="spellEnd"/>
      <w:r w:rsidRPr="008C4134">
        <w:rPr>
          <w:rFonts w:ascii="Times New Roman" w:eastAsia="Times New Roman" w:hAnsi="Times New Roman" w:cs="Times New Roman"/>
          <w:lang w:val="en-ID"/>
        </w:rPr>
        <w:t xml:space="preserve"> RTH </w:t>
      </w:r>
      <w:proofErr w:type="spellStart"/>
      <w:r w:rsidRPr="008C4134">
        <w:rPr>
          <w:rFonts w:ascii="Times New Roman" w:eastAsia="Times New Roman" w:hAnsi="Times New Roman" w:cs="Times New Roman"/>
          <w:lang w:val="en-ID"/>
        </w:rPr>
        <w:t>merupakan</w:t>
      </w:r>
      <w:proofErr w:type="spellEnd"/>
      <w:r w:rsidRPr="008C4134">
        <w:rPr>
          <w:rFonts w:ascii="Times New Roman" w:eastAsia="Times New Roman" w:hAnsi="Times New Roman" w:cs="Times New Roman"/>
          <w:lang w:val="en-ID"/>
        </w:rPr>
        <w:t xml:space="preserve"> salah </w:t>
      </w:r>
      <w:proofErr w:type="spellStart"/>
      <w:r w:rsidRPr="008C4134">
        <w:rPr>
          <w:rFonts w:ascii="Times New Roman" w:eastAsia="Times New Roman" w:hAnsi="Times New Roman" w:cs="Times New Roman"/>
          <w:lang w:val="en-ID"/>
        </w:rPr>
        <w:t>satu</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bentuk</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upaya</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menjaga</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kualitas</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lingkungan</w:t>
      </w:r>
      <w:proofErr w:type="spellEnd"/>
      <w:r w:rsidRPr="008C4134">
        <w:rPr>
          <w:rFonts w:ascii="Times New Roman" w:eastAsia="Times New Roman" w:hAnsi="Times New Roman" w:cs="Times New Roman"/>
          <w:lang w:val="en-ID"/>
        </w:rPr>
        <w:t xml:space="preserve">, Adanya RTH </w:t>
      </w:r>
      <w:proofErr w:type="spellStart"/>
      <w:r w:rsidRPr="008C4134">
        <w:rPr>
          <w:rFonts w:ascii="Times New Roman" w:eastAsia="Times New Roman" w:hAnsi="Times New Roman" w:cs="Times New Roman"/>
          <w:lang w:val="en-ID"/>
        </w:rPr>
        <w:t>dapat</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difungsikan</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sebagai</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tempat</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penyimpanan</w:t>
      </w:r>
      <w:proofErr w:type="spellEnd"/>
      <w:r w:rsidRPr="008C4134">
        <w:rPr>
          <w:rFonts w:ascii="Times New Roman" w:eastAsia="Times New Roman" w:hAnsi="Times New Roman" w:cs="Times New Roman"/>
          <w:lang w:val="en-ID"/>
        </w:rPr>
        <w:t xml:space="preserve"> air di </w:t>
      </w:r>
      <w:proofErr w:type="spellStart"/>
      <w:r w:rsidRPr="008C4134">
        <w:rPr>
          <w:rFonts w:ascii="Times New Roman" w:eastAsia="Times New Roman" w:hAnsi="Times New Roman" w:cs="Times New Roman"/>
          <w:lang w:val="en-ID"/>
        </w:rPr>
        <w:t>dalam</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tanah</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mengurangi</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risiko</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banjir</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sebagai</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peredam</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kebisingan</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suatu</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lokasi</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padat</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aktivitas</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Salatalohy</w:t>
      </w:r>
      <w:proofErr w:type="spellEnd"/>
      <w:r w:rsidRPr="008C4134">
        <w:rPr>
          <w:rFonts w:ascii="Times New Roman" w:eastAsia="Times New Roman" w:hAnsi="Times New Roman" w:cs="Times New Roman"/>
          <w:lang w:val="en-ID"/>
        </w:rPr>
        <w:t xml:space="preserve"> et al., 2023). </w:t>
      </w:r>
    </w:p>
    <w:p w14:paraId="5BB456D6" w14:textId="77777777" w:rsidR="00902430" w:rsidRPr="008C4134" w:rsidRDefault="00ED79BE">
      <w:pPr>
        <w:ind w:firstLine="210"/>
        <w:rPr>
          <w:rFonts w:ascii="Times New Roman" w:eastAsia="Times New Roman" w:hAnsi="Times New Roman" w:cs="Times New Roman"/>
          <w:lang w:val="en-ID"/>
        </w:rPr>
      </w:pPr>
      <w:proofErr w:type="spellStart"/>
      <w:r w:rsidRPr="008C4134">
        <w:rPr>
          <w:rFonts w:ascii="Times New Roman" w:eastAsia="Times New Roman" w:hAnsi="Times New Roman" w:cs="Times New Roman"/>
          <w:lang w:val="en-ID"/>
        </w:rPr>
        <w:t>Berdasarkan</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uraian</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permasalahan</w:t>
      </w:r>
      <w:proofErr w:type="spellEnd"/>
      <w:r w:rsidRPr="008C4134">
        <w:rPr>
          <w:rFonts w:ascii="Times New Roman" w:eastAsia="Times New Roman" w:hAnsi="Times New Roman" w:cs="Times New Roman"/>
          <w:lang w:val="en-ID"/>
        </w:rPr>
        <w:t xml:space="preserve"> di </w:t>
      </w:r>
      <w:proofErr w:type="spellStart"/>
      <w:r w:rsidRPr="008C4134">
        <w:rPr>
          <w:rFonts w:ascii="Times New Roman" w:eastAsia="Times New Roman" w:hAnsi="Times New Roman" w:cs="Times New Roman"/>
          <w:lang w:val="en-ID"/>
        </w:rPr>
        <w:t>atas</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perlu</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dilakukan</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penelitian</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lebih</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lanjut</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terkait</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efisiensi</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pengolahan</w:t>
      </w:r>
      <w:proofErr w:type="spellEnd"/>
      <w:r w:rsidRPr="008C4134">
        <w:rPr>
          <w:rFonts w:ascii="Times New Roman" w:eastAsia="Times New Roman" w:hAnsi="Times New Roman" w:cs="Times New Roman"/>
          <w:lang w:val="en-ID"/>
        </w:rPr>
        <w:t xml:space="preserve"> air </w:t>
      </w:r>
      <w:proofErr w:type="spellStart"/>
      <w:r w:rsidRPr="008C4134">
        <w:rPr>
          <w:rFonts w:ascii="Times New Roman" w:eastAsia="Times New Roman" w:hAnsi="Times New Roman" w:cs="Times New Roman"/>
          <w:lang w:val="en-ID"/>
        </w:rPr>
        <w:t>limbah</w:t>
      </w:r>
      <w:proofErr w:type="spellEnd"/>
      <w:r w:rsidRPr="008C4134">
        <w:rPr>
          <w:rFonts w:ascii="Times New Roman" w:eastAsia="Times New Roman" w:hAnsi="Times New Roman" w:cs="Times New Roman"/>
          <w:lang w:val="en-ID"/>
        </w:rPr>
        <w:t xml:space="preserve"> dan </w:t>
      </w:r>
      <w:proofErr w:type="spellStart"/>
      <w:r w:rsidRPr="008C4134">
        <w:rPr>
          <w:rFonts w:ascii="Times New Roman" w:eastAsia="Times New Roman" w:hAnsi="Times New Roman" w:cs="Times New Roman"/>
          <w:lang w:val="en-ID"/>
        </w:rPr>
        <w:t>pemanfaatan</w:t>
      </w:r>
      <w:proofErr w:type="spellEnd"/>
      <w:r w:rsidRPr="008C4134">
        <w:rPr>
          <w:rFonts w:ascii="Times New Roman" w:eastAsia="Times New Roman" w:hAnsi="Times New Roman" w:cs="Times New Roman"/>
          <w:lang w:val="en-ID"/>
        </w:rPr>
        <w:t xml:space="preserve"> air </w:t>
      </w:r>
      <w:proofErr w:type="spellStart"/>
      <w:r w:rsidRPr="008C4134">
        <w:rPr>
          <w:rFonts w:ascii="Times New Roman" w:eastAsia="Times New Roman" w:hAnsi="Times New Roman" w:cs="Times New Roman"/>
          <w:lang w:val="en-ID"/>
        </w:rPr>
        <w:t>limbah</w:t>
      </w:r>
      <w:proofErr w:type="spellEnd"/>
      <w:r w:rsidRPr="008C4134">
        <w:rPr>
          <w:rFonts w:ascii="Times New Roman" w:eastAsia="Times New Roman" w:hAnsi="Times New Roman" w:cs="Times New Roman"/>
          <w:lang w:val="en-ID"/>
        </w:rPr>
        <w:t xml:space="preserve"> PT. X. Selain </w:t>
      </w:r>
      <w:proofErr w:type="spellStart"/>
      <w:r w:rsidRPr="008C4134">
        <w:rPr>
          <w:rFonts w:ascii="Times New Roman" w:eastAsia="Times New Roman" w:hAnsi="Times New Roman" w:cs="Times New Roman"/>
          <w:lang w:val="en-ID"/>
        </w:rPr>
        <w:t>itu</w:t>
      </w:r>
      <w:proofErr w:type="spellEnd"/>
      <w:r w:rsidRPr="008C4134">
        <w:rPr>
          <w:rFonts w:ascii="Times New Roman" w:eastAsia="Times New Roman" w:hAnsi="Times New Roman" w:cs="Times New Roman"/>
          <w:lang w:val="en-ID"/>
        </w:rPr>
        <w:t xml:space="preserve"> juga </w:t>
      </w:r>
      <w:proofErr w:type="spellStart"/>
      <w:r w:rsidRPr="008C4134">
        <w:rPr>
          <w:rFonts w:ascii="Times New Roman" w:eastAsia="Times New Roman" w:hAnsi="Times New Roman" w:cs="Times New Roman"/>
          <w:lang w:val="en-ID"/>
        </w:rPr>
        <w:t>dilakukan</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pengujian</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efektivitas</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pemanfaatan</w:t>
      </w:r>
      <w:proofErr w:type="spellEnd"/>
      <w:r w:rsidRPr="008C4134">
        <w:rPr>
          <w:rFonts w:ascii="Times New Roman" w:eastAsia="Times New Roman" w:hAnsi="Times New Roman" w:cs="Times New Roman"/>
          <w:lang w:val="en-ID"/>
        </w:rPr>
        <w:t xml:space="preserve"> air </w:t>
      </w:r>
      <w:proofErr w:type="spellStart"/>
      <w:r w:rsidRPr="008C4134">
        <w:rPr>
          <w:rFonts w:ascii="Times New Roman" w:eastAsia="Times New Roman" w:hAnsi="Times New Roman" w:cs="Times New Roman"/>
          <w:lang w:val="en-ID"/>
        </w:rPr>
        <w:t>limbah</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tersebut</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dengan</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harapan</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dapat</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membantu</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mengurangi</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pencemaran</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lingkungan</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serta</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mendukung</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konsep</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pembangunan</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berwawasan</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lingkungan</w:t>
      </w:r>
      <w:proofErr w:type="spellEnd"/>
      <w:r w:rsidRPr="008C4134">
        <w:rPr>
          <w:rFonts w:ascii="Times New Roman" w:eastAsia="Times New Roman" w:hAnsi="Times New Roman" w:cs="Times New Roman"/>
          <w:lang w:val="en-ID"/>
        </w:rPr>
        <w:t xml:space="preserve"> dan </w:t>
      </w:r>
      <w:proofErr w:type="spellStart"/>
      <w:r w:rsidRPr="008C4134">
        <w:rPr>
          <w:rFonts w:ascii="Times New Roman" w:eastAsia="Times New Roman" w:hAnsi="Times New Roman" w:cs="Times New Roman"/>
          <w:lang w:val="en-ID"/>
        </w:rPr>
        <w:t>berkelanjutan</w:t>
      </w:r>
      <w:proofErr w:type="spellEnd"/>
      <w:r w:rsidRPr="008C4134">
        <w:rPr>
          <w:rFonts w:ascii="Times New Roman" w:eastAsia="Times New Roman" w:hAnsi="Times New Roman" w:cs="Times New Roman"/>
          <w:lang w:val="en-ID"/>
        </w:rPr>
        <w:t>.</w:t>
      </w:r>
    </w:p>
    <w:p w14:paraId="30744229" w14:textId="77777777" w:rsidR="00902430" w:rsidRPr="008C4134" w:rsidRDefault="00ED79BE">
      <w:pPr>
        <w:ind w:firstLine="210"/>
        <w:rPr>
          <w:rFonts w:ascii="Times New Roman" w:hAnsi="Times New Roman" w:cs="Times New Roman"/>
          <w:lang w:val="en-ID"/>
        </w:rPr>
      </w:pPr>
      <w:r w:rsidRPr="008C4134">
        <w:rPr>
          <w:rFonts w:ascii="Times New Roman" w:eastAsia="Times New Roman" w:hAnsi="Times New Roman" w:cs="Times New Roman"/>
          <w:lang w:val="en-ID"/>
        </w:rPr>
        <w:t xml:space="preserve"> </w:t>
      </w:r>
    </w:p>
    <w:p w14:paraId="771AE061" w14:textId="77777777" w:rsidR="00902430" w:rsidRPr="00D164C9" w:rsidRDefault="00ED79BE">
      <w:pPr>
        <w:keepNext/>
        <w:numPr>
          <w:ilvl w:val="0"/>
          <w:numId w:val="3"/>
        </w:numPr>
        <w:pBdr>
          <w:top w:val="nil"/>
          <w:left w:val="nil"/>
          <w:bottom w:val="nil"/>
          <w:right w:val="nil"/>
          <w:between w:val="nil"/>
        </w:pBdr>
        <w:tabs>
          <w:tab w:val="right" w:pos="7100"/>
        </w:tabs>
        <w:ind w:left="284"/>
        <w:rPr>
          <w:rFonts w:ascii="Times New Roman" w:eastAsia="Times New Roman" w:hAnsi="Times New Roman" w:cs="Times New Roman"/>
          <w:b/>
        </w:rPr>
      </w:pPr>
      <w:r w:rsidRPr="00D164C9">
        <w:rPr>
          <w:rFonts w:ascii="Times New Roman" w:eastAsia="Times New Roman" w:hAnsi="Times New Roman" w:cs="Times New Roman"/>
          <w:b/>
        </w:rPr>
        <w:t>METODE</w:t>
      </w:r>
    </w:p>
    <w:p w14:paraId="04843619" w14:textId="22160546" w:rsidR="00902430" w:rsidRDefault="00ED79BE" w:rsidP="00154DF3">
      <w:pPr>
        <w:ind w:firstLine="284"/>
        <w:rPr>
          <w:rFonts w:ascii="Times New Roman" w:hAnsi="Times New Roman" w:cs="Times New Roman"/>
        </w:rPr>
      </w:pPr>
      <w:r w:rsidRPr="00D164C9">
        <w:rPr>
          <w:rFonts w:ascii="Times New Roman" w:eastAsia="Times New Roman" w:hAnsi="Times New Roman" w:cs="Times New Roman"/>
        </w:rPr>
        <w:t xml:space="preserve">Penelitian ini dilakukan dengan metode kuantitatif berupa perhitungan efisiensi pemanfaatan air limbah domestik dan industri PT. X sebagai kebutuhan penyiraman RTH dan pencucian kendaraan operasional. Digunakan data sekunder berupa debit </w:t>
      </w:r>
      <w:r w:rsidRPr="00D164C9">
        <w:rPr>
          <w:rFonts w:ascii="Times New Roman" w:eastAsia="Times New Roman" w:hAnsi="Times New Roman" w:cs="Times New Roman"/>
          <w:i/>
        </w:rPr>
        <w:t xml:space="preserve">effluent </w:t>
      </w:r>
      <w:r w:rsidRPr="00D164C9">
        <w:rPr>
          <w:rFonts w:ascii="Times New Roman" w:eastAsia="Times New Roman" w:hAnsi="Times New Roman" w:cs="Times New Roman"/>
        </w:rPr>
        <w:t>air limbah IPAL, hasil uji karakteristik air limbah, serta luas lahan pemanfaatan yang diperoleh dari Dokumen Persetujuan Teknis Pemanfaatan Air Limbah PT. X</w:t>
      </w:r>
      <w:r w:rsidRPr="00D164C9">
        <w:rPr>
          <w:rFonts w:ascii="Times New Roman" w:hAnsi="Times New Roman" w:cs="Times New Roman"/>
        </w:rPr>
        <w:t xml:space="preserve">.  </w:t>
      </w:r>
    </w:p>
    <w:p w14:paraId="5CBA940E" w14:textId="77777777" w:rsidR="00765BF4" w:rsidRDefault="00765BF4" w:rsidP="00154DF3">
      <w:pPr>
        <w:ind w:firstLine="284"/>
        <w:rPr>
          <w:rFonts w:ascii="Times New Roman" w:hAnsi="Times New Roman" w:cs="Times New Roman"/>
        </w:rPr>
      </w:pPr>
    </w:p>
    <w:p w14:paraId="220A2B3C" w14:textId="77777777" w:rsidR="00765BF4" w:rsidRPr="00154DF3" w:rsidRDefault="00765BF4" w:rsidP="00154DF3">
      <w:pPr>
        <w:ind w:firstLine="284"/>
        <w:rPr>
          <w:rFonts w:ascii="Times New Roman" w:hAnsi="Times New Roman" w:cs="Times New Roman"/>
        </w:rPr>
      </w:pPr>
    </w:p>
    <w:p w14:paraId="5F1C053E" w14:textId="77777777" w:rsidR="00902430" w:rsidRPr="00D164C9" w:rsidRDefault="00ED79BE">
      <w:pPr>
        <w:keepNext/>
        <w:numPr>
          <w:ilvl w:val="0"/>
          <w:numId w:val="3"/>
        </w:numPr>
        <w:pBdr>
          <w:top w:val="nil"/>
          <w:left w:val="nil"/>
          <w:bottom w:val="nil"/>
          <w:right w:val="nil"/>
          <w:between w:val="nil"/>
        </w:pBdr>
        <w:tabs>
          <w:tab w:val="right" w:pos="7100"/>
        </w:tabs>
        <w:ind w:left="284"/>
        <w:rPr>
          <w:rFonts w:ascii="Times New Roman" w:eastAsia="Times New Roman" w:hAnsi="Times New Roman" w:cs="Times New Roman"/>
          <w:b/>
        </w:rPr>
      </w:pPr>
      <w:r w:rsidRPr="00D164C9">
        <w:rPr>
          <w:rFonts w:ascii="Times New Roman" w:eastAsia="Times New Roman" w:hAnsi="Times New Roman" w:cs="Times New Roman"/>
          <w:b/>
        </w:rPr>
        <w:t>HASIL DAN PEMBAHASAN</w:t>
      </w:r>
    </w:p>
    <w:p w14:paraId="51020326" w14:textId="77777777" w:rsidR="00902430" w:rsidRPr="00D164C9" w:rsidRDefault="00ED79BE">
      <w:pPr>
        <w:spacing w:before="200" w:after="200"/>
        <w:ind w:left="360" w:hanging="360"/>
        <w:rPr>
          <w:rFonts w:ascii="Times New Roman" w:hAnsi="Times New Roman" w:cs="Times New Roman"/>
        </w:rPr>
      </w:pPr>
      <w:bookmarkStart w:id="10" w:name="bookmark=id.nhvc7f53h68r" w:colFirst="0" w:colLast="0"/>
      <w:bookmarkStart w:id="11" w:name="bookmark=id.r30zd5negnxk" w:colFirst="0" w:colLast="0"/>
      <w:bookmarkEnd w:id="10"/>
      <w:bookmarkEnd w:id="11"/>
      <w:r w:rsidRPr="00D164C9">
        <w:rPr>
          <w:rFonts w:ascii="Times New Roman" w:hAnsi="Times New Roman" w:cs="Times New Roman"/>
          <w:b/>
        </w:rPr>
        <w:t xml:space="preserve">3.1  </w:t>
      </w:r>
      <w:r w:rsidRPr="00D164C9">
        <w:rPr>
          <w:rFonts w:ascii="Times New Roman" w:eastAsia="Times New Roman" w:hAnsi="Times New Roman" w:cs="Times New Roman"/>
          <w:b/>
        </w:rPr>
        <w:t>Sumber Air Limbah</w:t>
      </w:r>
    </w:p>
    <w:p w14:paraId="553FAAA9" w14:textId="77777777" w:rsidR="00902430" w:rsidRPr="00D164C9" w:rsidRDefault="00ED79BE">
      <w:pPr>
        <w:ind w:firstLine="204"/>
        <w:rPr>
          <w:rFonts w:ascii="Times New Roman" w:hAnsi="Times New Roman" w:cs="Times New Roman"/>
          <w:lang w:val="en-ID"/>
        </w:rPr>
      </w:pPr>
      <w:r w:rsidRPr="00D164C9">
        <w:rPr>
          <w:rFonts w:ascii="Times New Roman" w:eastAsia="Times New Roman" w:hAnsi="Times New Roman" w:cs="Times New Roman"/>
          <w:lang w:val="en-ID"/>
        </w:rPr>
        <w:t xml:space="preserve">Air </w:t>
      </w:r>
      <w:proofErr w:type="spellStart"/>
      <w:r w:rsidRPr="00D164C9">
        <w:rPr>
          <w:rFonts w:ascii="Times New Roman" w:eastAsia="Times New Roman" w:hAnsi="Times New Roman" w:cs="Times New Roman"/>
          <w:lang w:val="en-ID"/>
        </w:rPr>
        <w:t>limbah</w:t>
      </w:r>
      <w:proofErr w:type="spellEnd"/>
      <w:r w:rsidRPr="00D164C9">
        <w:rPr>
          <w:rFonts w:ascii="Times New Roman" w:eastAsia="Times New Roman" w:hAnsi="Times New Roman" w:cs="Times New Roman"/>
          <w:lang w:val="en-ID"/>
        </w:rPr>
        <w:t xml:space="preserve"> yang </w:t>
      </w:r>
      <w:proofErr w:type="spellStart"/>
      <w:r w:rsidRPr="00D164C9">
        <w:rPr>
          <w:rFonts w:ascii="Times New Roman" w:eastAsia="Times New Roman" w:hAnsi="Times New Roman" w:cs="Times New Roman"/>
          <w:lang w:val="en-ID"/>
        </w:rPr>
        <w:t>dihasilkan</w:t>
      </w:r>
      <w:proofErr w:type="spellEnd"/>
      <w:r w:rsidRPr="00D164C9">
        <w:rPr>
          <w:rFonts w:ascii="Times New Roman" w:eastAsia="Times New Roman" w:hAnsi="Times New Roman" w:cs="Times New Roman"/>
          <w:lang w:val="en-ID"/>
        </w:rPr>
        <w:t xml:space="preserve"> PT. X </w:t>
      </w:r>
      <w:proofErr w:type="spellStart"/>
      <w:r w:rsidRPr="00D164C9">
        <w:rPr>
          <w:rFonts w:ascii="Times New Roman" w:eastAsia="Times New Roman" w:hAnsi="Times New Roman" w:cs="Times New Roman"/>
          <w:lang w:val="en-ID"/>
        </w:rPr>
        <w:t>sebesar</w:t>
      </w:r>
      <w:proofErr w:type="spellEnd"/>
      <w:r w:rsidRPr="00D164C9">
        <w:rPr>
          <w:rFonts w:ascii="Times New Roman" w:eastAsia="Times New Roman" w:hAnsi="Times New Roman" w:cs="Times New Roman"/>
          <w:lang w:val="en-ID"/>
        </w:rPr>
        <w:t xml:space="preserve"> 11,18 m</w:t>
      </w:r>
      <w:r w:rsidRPr="00D164C9">
        <w:rPr>
          <w:rFonts w:ascii="Times New Roman" w:eastAsia="Times New Roman" w:hAnsi="Times New Roman" w:cs="Times New Roman"/>
          <w:vertAlign w:val="superscript"/>
          <w:lang w:val="en-ID"/>
        </w:rPr>
        <w:t>3</w:t>
      </w:r>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dalam</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setiap</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harinya</w:t>
      </w:r>
      <w:proofErr w:type="spellEnd"/>
      <w:r w:rsidRPr="00D164C9">
        <w:rPr>
          <w:rFonts w:ascii="Times New Roman" w:hAnsi="Times New Roman" w:cs="Times New Roman"/>
          <w:lang w:val="en-ID"/>
        </w:rPr>
        <w:t xml:space="preserve">. </w:t>
      </w:r>
      <w:r w:rsidRPr="008C4134">
        <w:rPr>
          <w:rFonts w:ascii="Times New Roman" w:hAnsi="Times New Roman" w:cs="Times New Roman"/>
          <w:lang w:val="en-ID"/>
        </w:rPr>
        <w:t xml:space="preserve">Air </w:t>
      </w:r>
      <w:proofErr w:type="spellStart"/>
      <w:r w:rsidRPr="008C4134">
        <w:rPr>
          <w:rFonts w:ascii="Times New Roman" w:hAnsi="Times New Roman" w:cs="Times New Roman"/>
          <w:lang w:val="en-ID"/>
        </w:rPr>
        <w:t>limbah</w:t>
      </w:r>
      <w:proofErr w:type="spellEnd"/>
      <w:r w:rsidRPr="008C4134">
        <w:rPr>
          <w:rFonts w:ascii="Times New Roman" w:hAnsi="Times New Roman" w:cs="Times New Roman"/>
          <w:lang w:val="en-ID"/>
        </w:rPr>
        <w:t xml:space="preserve"> yang </w:t>
      </w:r>
      <w:proofErr w:type="spellStart"/>
      <w:r w:rsidRPr="008C4134">
        <w:rPr>
          <w:rFonts w:ascii="Times New Roman" w:hAnsi="Times New Roman" w:cs="Times New Roman"/>
          <w:lang w:val="en-ID"/>
        </w:rPr>
        <w:t>dihasilkan</w:t>
      </w:r>
      <w:proofErr w:type="spellEnd"/>
      <w:r w:rsidRPr="008C4134">
        <w:rPr>
          <w:rFonts w:ascii="Times New Roman" w:hAnsi="Times New Roman" w:cs="Times New Roman"/>
          <w:lang w:val="en-ID"/>
        </w:rPr>
        <w:t xml:space="preserve"> </w:t>
      </w:r>
      <w:proofErr w:type="spellStart"/>
      <w:r w:rsidRPr="008C4134">
        <w:rPr>
          <w:rFonts w:ascii="Times New Roman" w:hAnsi="Times New Roman" w:cs="Times New Roman"/>
          <w:lang w:val="en-ID"/>
        </w:rPr>
        <w:t>merupakan</w:t>
      </w:r>
      <w:proofErr w:type="spellEnd"/>
      <w:r w:rsidRPr="008C4134">
        <w:rPr>
          <w:rFonts w:ascii="Times New Roman" w:hAnsi="Times New Roman" w:cs="Times New Roman"/>
          <w:lang w:val="en-ID"/>
        </w:rPr>
        <w:t xml:space="preserve"> air </w:t>
      </w:r>
      <w:proofErr w:type="spellStart"/>
      <w:r w:rsidRPr="008C4134">
        <w:rPr>
          <w:rFonts w:ascii="Times New Roman" w:hAnsi="Times New Roman" w:cs="Times New Roman"/>
          <w:lang w:val="en-ID"/>
        </w:rPr>
        <w:t>limbah</w:t>
      </w:r>
      <w:proofErr w:type="spellEnd"/>
      <w:r w:rsidRPr="008C4134">
        <w:rPr>
          <w:rFonts w:ascii="Times New Roman" w:hAnsi="Times New Roman" w:cs="Times New Roman"/>
          <w:lang w:val="en-ID"/>
        </w:rPr>
        <w:t xml:space="preserve"> </w:t>
      </w:r>
      <w:proofErr w:type="spellStart"/>
      <w:r w:rsidRPr="008C4134">
        <w:rPr>
          <w:rFonts w:ascii="Times New Roman" w:hAnsi="Times New Roman" w:cs="Times New Roman"/>
          <w:lang w:val="en-ID"/>
        </w:rPr>
        <w:t>gabungan</w:t>
      </w:r>
      <w:proofErr w:type="spellEnd"/>
      <w:r w:rsidRPr="008C4134">
        <w:rPr>
          <w:rFonts w:ascii="Times New Roman" w:hAnsi="Times New Roman" w:cs="Times New Roman"/>
          <w:lang w:val="en-ID"/>
        </w:rPr>
        <w:t xml:space="preserve"> yang </w:t>
      </w:r>
      <w:proofErr w:type="spellStart"/>
      <w:r w:rsidRPr="008C4134">
        <w:rPr>
          <w:rFonts w:ascii="Times New Roman" w:hAnsi="Times New Roman" w:cs="Times New Roman"/>
          <w:lang w:val="en-ID"/>
        </w:rPr>
        <w:t>berasal</w:t>
      </w:r>
      <w:proofErr w:type="spellEnd"/>
      <w:r w:rsidRPr="008C4134">
        <w:rPr>
          <w:rFonts w:ascii="Times New Roman" w:hAnsi="Times New Roman" w:cs="Times New Roman"/>
          <w:lang w:val="en-ID"/>
        </w:rPr>
        <w:t xml:space="preserve"> </w:t>
      </w:r>
      <w:proofErr w:type="spellStart"/>
      <w:r w:rsidRPr="008C4134">
        <w:rPr>
          <w:rFonts w:ascii="Times New Roman" w:hAnsi="Times New Roman" w:cs="Times New Roman"/>
          <w:lang w:val="en-ID"/>
        </w:rPr>
        <w:t>dari</w:t>
      </w:r>
      <w:proofErr w:type="spellEnd"/>
      <w:r w:rsidRPr="008C4134">
        <w:rPr>
          <w:rFonts w:ascii="Times New Roman" w:hAnsi="Times New Roman" w:cs="Times New Roman"/>
          <w:lang w:val="en-ID"/>
        </w:rPr>
        <w:t xml:space="preserve"> </w:t>
      </w:r>
      <w:proofErr w:type="spellStart"/>
      <w:r w:rsidRPr="008C4134">
        <w:rPr>
          <w:rFonts w:ascii="Times New Roman" w:hAnsi="Times New Roman" w:cs="Times New Roman"/>
          <w:lang w:val="en-ID"/>
        </w:rPr>
        <w:t>kegiatan</w:t>
      </w:r>
      <w:proofErr w:type="spellEnd"/>
      <w:r w:rsidRPr="008C4134">
        <w:rPr>
          <w:rFonts w:ascii="Times New Roman" w:hAnsi="Times New Roman" w:cs="Times New Roman"/>
          <w:lang w:val="en-ID"/>
        </w:rPr>
        <w:t xml:space="preserve"> </w:t>
      </w:r>
      <w:proofErr w:type="spellStart"/>
      <w:r w:rsidRPr="008C4134">
        <w:rPr>
          <w:rFonts w:ascii="Times New Roman" w:hAnsi="Times New Roman" w:cs="Times New Roman"/>
          <w:lang w:val="en-ID"/>
        </w:rPr>
        <w:t>domestik</w:t>
      </w:r>
      <w:proofErr w:type="spellEnd"/>
      <w:r w:rsidRPr="008C4134">
        <w:rPr>
          <w:rFonts w:ascii="Times New Roman" w:hAnsi="Times New Roman" w:cs="Times New Roman"/>
          <w:lang w:val="en-ID"/>
        </w:rPr>
        <w:t xml:space="preserve"> </w:t>
      </w:r>
      <w:proofErr w:type="spellStart"/>
      <w:r w:rsidRPr="008C4134">
        <w:rPr>
          <w:rFonts w:ascii="Times New Roman" w:hAnsi="Times New Roman" w:cs="Times New Roman"/>
          <w:lang w:val="en-ID"/>
        </w:rPr>
        <w:t>pekerja</w:t>
      </w:r>
      <w:proofErr w:type="spellEnd"/>
      <w:r w:rsidRPr="008C4134">
        <w:rPr>
          <w:rFonts w:ascii="Times New Roman" w:hAnsi="Times New Roman" w:cs="Times New Roman"/>
          <w:lang w:val="en-ID"/>
        </w:rPr>
        <w:t xml:space="preserve"> dan </w:t>
      </w:r>
      <w:proofErr w:type="spellStart"/>
      <w:r w:rsidRPr="008C4134">
        <w:rPr>
          <w:rFonts w:ascii="Times New Roman" w:hAnsi="Times New Roman" w:cs="Times New Roman"/>
          <w:lang w:val="en-ID"/>
        </w:rPr>
        <w:t>pengunjung</w:t>
      </w:r>
      <w:proofErr w:type="spellEnd"/>
      <w:r w:rsidRPr="008C4134">
        <w:rPr>
          <w:rFonts w:ascii="Times New Roman" w:hAnsi="Times New Roman" w:cs="Times New Roman"/>
          <w:lang w:val="en-ID"/>
        </w:rPr>
        <w:t xml:space="preserve"> dan proses </w:t>
      </w:r>
      <w:proofErr w:type="spellStart"/>
      <w:r w:rsidRPr="008C4134">
        <w:rPr>
          <w:rFonts w:ascii="Times New Roman" w:hAnsi="Times New Roman" w:cs="Times New Roman"/>
          <w:lang w:val="en-ID"/>
        </w:rPr>
        <w:t>produksi</w:t>
      </w:r>
      <w:proofErr w:type="spellEnd"/>
      <w:r w:rsidRPr="008C4134">
        <w:rPr>
          <w:rFonts w:ascii="Times New Roman" w:hAnsi="Times New Roman" w:cs="Times New Roman"/>
          <w:lang w:val="en-ID"/>
        </w:rPr>
        <w:t xml:space="preserve">. </w:t>
      </w:r>
      <w:proofErr w:type="spellStart"/>
      <w:r w:rsidRPr="00D164C9">
        <w:rPr>
          <w:rFonts w:ascii="Times New Roman" w:hAnsi="Times New Roman" w:cs="Times New Roman"/>
          <w:lang w:val="en-ID"/>
        </w:rPr>
        <w:t>Berikut</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merupakan</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hasil</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identifikasi</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sumber</w:t>
      </w:r>
      <w:proofErr w:type="spellEnd"/>
      <w:r w:rsidRPr="00D164C9">
        <w:rPr>
          <w:rFonts w:ascii="Times New Roman" w:hAnsi="Times New Roman" w:cs="Times New Roman"/>
          <w:lang w:val="en-ID"/>
        </w:rPr>
        <w:t xml:space="preserve"> air </w:t>
      </w:r>
      <w:proofErr w:type="spellStart"/>
      <w:r w:rsidRPr="00D164C9">
        <w:rPr>
          <w:rFonts w:ascii="Times New Roman" w:hAnsi="Times New Roman" w:cs="Times New Roman"/>
          <w:lang w:val="en-ID"/>
        </w:rPr>
        <w:t>limbah</w:t>
      </w:r>
      <w:proofErr w:type="spellEnd"/>
      <w:r w:rsidRPr="00D164C9">
        <w:rPr>
          <w:rFonts w:ascii="Times New Roman" w:hAnsi="Times New Roman" w:cs="Times New Roman"/>
          <w:lang w:val="en-ID"/>
        </w:rPr>
        <w:t xml:space="preserve"> PT. X.</w:t>
      </w:r>
    </w:p>
    <w:p w14:paraId="0682F7C7" w14:textId="77777777" w:rsidR="00902430" w:rsidRDefault="00ED79BE">
      <w:pPr>
        <w:tabs>
          <w:tab w:val="left" w:pos="7474"/>
        </w:tabs>
        <w:spacing w:before="200" w:after="200"/>
        <w:jc w:val="center"/>
        <w:rPr>
          <w:rFonts w:ascii="Times New Roman" w:eastAsia="Times New Roman" w:hAnsi="Times New Roman" w:cs="Times New Roman"/>
        </w:rPr>
      </w:pPr>
      <w:r w:rsidRPr="00D164C9">
        <w:rPr>
          <w:rFonts w:ascii="Times New Roman" w:eastAsia="Times New Roman" w:hAnsi="Times New Roman" w:cs="Times New Roman"/>
          <w:b/>
          <w:lang w:val="en-ID"/>
        </w:rPr>
        <w:t xml:space="preserve">Tabel 1. </w:t>
      </w:r>
      <w:r w:rsidRPr="00D164C9">
        <w:rPr>
          <w:rFonts w:ascii="Times New Roman" w:eastAsia="Times New Roman" w:hAnsi="Times New Roman" w:cs="Times New Roman"/>
        </w:rPr>
        <w:t>Sumber Air Limbah PT. X</w:t>
      </w:r>
    </w:p>
    <w:tbl>
      <w:tblPr>
        <w:tblStyle w:val="TableGrid"/>
        <w:tblW w:w="4877" w:type="dxa"/>
        <w:tblBorders>
          <w:left w:val="none" w:sz="0" w:space="0" w:color="auto"/>
          <w:right w:val="none" w:sz="0" w:space="0" w:color="auto"/>
          <w:insideV w:val="none" w:sz="0" w:space="0" w:color="auto"/>
        </w:tblBorders>
        <w:tblLook w:val="04A0" w:firstRow="1" w:lastRow="0" w:firstColumn="1" w:lastColumn="0" w:noHBand="0" w:noVBand="1"/>
      </w:tblPr>
      <w:tblGrid>
        <w:gridCol w:w="436"/>
        <w:gridCol w:w="1686"/>
        <w:gridCol w:w="1549"/>
        <w:gridCol w:w="1206"/>
      </w:tblGrid>
      <w:tr w:rsidR="00FF42B1" w14:paraId="3B850E17" w14:textId="77777777" w:rsidTr="003A6DA3">
        <w:tc>
          <w:tcPr>
            <w:tcW w:w="436" w:type="dxa"/>
          </w:tcPr>
          <w:p w14:paraId="553F05AA" w14:textId="79A7851B" w:rsidR="003A6DA3" w:rsidRDefault="00ED79BE" w:rsidP="003A6DA3">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b/>
                <w:sz w:val="18"/>
                <w:szCs w:val="18"/>
              </w:rPr>
              <w:t>No</w:t>
            </w:r>
          </w:p>
        </w:tc>
        <w:tc>
          <w:tcPr>
            <w:tcW w:w="1686" w:type="dxa"/>
          </w:tcPr>
          <w:p w14:paraId="6DC937A0" w14:textId="2AAA5FEF" w:rsidR="003A6DA3" w:rsidRDefault="00ED79BE" w:rsidP="003A6DA3">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b/>
                <w:sz w:val="18"/>
                <w:szCs w:val="18"/>
              </w:rPr>
              <w:t>Kegiatan</w:t>
            </w:r>
          </w:p>
        </w:tc>
        <w:tc>
          <w:tcPr>
            <w:tcW w:w="1549" w:type="dxa"/>
          </w:tcPr>
          <w:p w14:paraId="5B67F267" w14:textId="652F28DE" w:rsidR="003A6DA3" w:rsidRDefault="00ED79BE" w:rsidP="003A6DA3">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b/>
                <w:sz w:val="18"/>
                <w:szCs w:val="18"/>
              </w:rPr>
              <w:t>Sumber Limbah</w:t>
            </w:r>
          </w:p>
        </w:tc>
        <w:tc>
          <w:tcPr>
            <w:tcW w:w="1206" w:type="dxa"/>
          </w:tcPr>
          <w:p w14:paraId="5D3FACB4" w14:textId="77777777" w:rsidR="003A6DA3" w:rsidRPr="00D164C9" w:rsidRDefault="00ED79BE" w:rsidP="003A6DA3">
            <w:pPr>
              <w:widowControl w:val="0"/>
              <w:tabs>
                <w:tab w:val="right" w:pos="7100"/>
              </w:tabs>
              <w:jc w:val="center"/>
              <w:rPr>
                <w:rFonts w:ascii="Times New Roman" w:eastAsia="Times New Roman" w:hAnsi="Times New Roman" w:cs="Times New Roman"/>
                <w:b/>
                <w:sz w:val="18"/>
                <w:szCs w:val="18"/>
                <w:lang w:val="en-ID"/>
              </w:rPr>
            </w:pPr>
            <w:proofErr w:type="spellStart"/>
            <w:r w:rsidRPr="00D164C9">
              <w:rPr>
                <w:rFonts w:ascii="Times New Roman" w:eastAsia="Times New Roman" w:hAnsi="Times New Roman" w:cs="Times New Roman"/>
                <w:b/>
                <w:sz w:val="18"/>
                <w:szCs w:val="18"/>
                <w:lang w:val="en-ID"/>
              </w:rPr>
              <w:t>Timbulan</w:t>
            </w:r>
            <w:proofErr w:type="spellEnd"/>
            <w:r w:rsidRPr="00D164C9">
              <w:rPr>
                <w:rFonts w:ascii="Times New Roman" w:eastAsia="Times New Roman" w:hAnsi="Times New Roman" w:cs="Times New Roman"/>
                <w:b/>
                <w:sz w:val="18"/>
                <w:szCs w:val="18"/>
                <w:lang w:val="en-ID"/>
              </w:rPr>
              <w:t xml:space="preserve"> Air </w:t>
            </w:r>
            <w:proofErr w:type="spellStart"/>
            <w:r w:rsidRPr="00D164C9">
              <w:rPr>
                <w:rFonts w:ascii="Times New Roman" w:eastAsia="Times New Roman" w:hAnsi="Times New Roman" w:cs="Times New Roman"/>
                <w:b/>
                <w:sz w:val="18"/>
                <w:szCs w:val="18"/>
                <w:lang w:val="en-ID"/>
              </w:rPr>
              <w:t>Limbah</w:t>
            </w:r>
            <w:proofErr w:type="spellEnd"/>
          </w:p>
          <w:p w14:paraId="3DCB4E3B" w14:textId="6ED17058" w:rsidR="003A6DA3" w:rsidRPr="008C4134" w:rsidRDefault="00ED79BE" w:rsidP="003A6DA3">
            <w:pPr>
              <w:tabs>
                <w:tab w:val="left" w:pos="7474"/>
              </w:tabs>
              <w:jc w:val="center"/>
              <w:rPr>
                <w:rFonts w:ascii="Times New Roman" w:eastAsia="Times New Roman" w:hAnsi="Times New Roman" w:cs="Times New Roman"/>
                <w:lang w:val="en-ID"/>
              </w:rPr>
            </w:pPr>
            <w:r w:rsidRPr="00D164C9">
              <w:rPr>
                <w:rFonts w:ascii="Times New Roman" w:eastAsia="Times New Roman" w:hAnsi="Times New Roman" w:cs="Times New Roman"/>
                <w:b/>
                <w:sz w:val="18"/>
                <w:szCs w:val="18"/>
                <w:lang w:val="en-ID"/>
              </w:rPr>
              <w:t>(m</w:t>
            </w:r>
            <w:r w:rsidRPr="00D164C9">
              <w:rPr>
                <w:rFonts w:ascii="Times New Roman" w:eastAsia="Times New Roman" w:hAnsi="Times New Roman" w:cs="Times New Roman"/>
                <w:b/>
                <w:sz w:val="18"/>
                <w:szCs w:val="18"/>
                <w:vertAlign w:val="superscript"/>
                <w:lang w:val="en-ID"/>
              </w:rPr>
              <w:t>3</w:t>
            </w:r>
            <w:r w:rsidRPr="00D164C9">
              <w:rPr>
                <w:rFonts w:ascii="Times New Roman" w:eastAsia="Times New Roman" w:hAnsi="Times New Roman" w:cs="Times New Roman"/>
                <w:b/>
                <w:sz w:val="18"/>
                <w:szCs w:val="18"/>
                <w:lang w:val="en-ID"/>
              </w:rPr>
              <w:t>/</w:t>
            </w:r>
            <w:proofErr w:type="spellStart"/>
            <w:r w:rsidRPr="00D164C9">
              <w:rPr>
                <w:rFonts w:ascii="Times New Roman" w:eastAsia="Times New Roman" w:hAnsi="Times New Roman" w:cs="Times New Roman"/>
                <w:b/>
                <w:sz w:val="18"/>
                <w:szCs w:val="18"/>
                <w:lang w:val="en-ID"/>
              </w:rPr>
              <w:t>hari</w:t>
            </w:r>
            <w:proofErr w:type="spellEnd"/>
            <w:r w:rsidRPr="00D164C9">
              <w:rPr>
                <w:rFonts w:ascii="Times New Roman" w:eastAsia="Times New Roman" w:hAnsi="Times New Roman" w:cs="Times New Roman"/>
                <w:b/>
                <w:sz w:val="18"/>
                <w:szCs w:val="18"/>
                <w:lang w:val="en-ID"/>
              </w:rPr>
              <w:t>)</w:t>
            </w:r>
          </w:p>
        </w:tc>
      </w:tr>
      <w:tr w:rsidR="00FF42B1" w14:paraId="1CC8E14C" w14:textId="77777777" w:rsidTr="003A6DA3">
        <w:tc>
          <w:tcPr>
            <w:tcW w:w="436" w:type="dxa"/>
          </w:tcPr>
          <w:p w14:paraId="7A7A6E54" w14:textId="73CFE2F1" w:rsidR="003A6DA3" w:rsidRDefault="00ED79BE" w:rsidP="003A6DA3">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sz w:val="18"/>
                <w:szCs w:val="18"/>
              </w:rPr>
              <w:t>1</w:t>
            </w:r>
          </w:p>
        </w:tc>
        <w:tc>
          <w:tcPr>
            <w:tcW w:w="1686" w:type="dxa"/>
          </w:tcPr>
          <w:p w14:paraId="45E794E3" w14:textId="094224E0" w:rsidR="003A6DA3" w:rsidRDefault="00ED79BE" w:rsidP="003A6DA3">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sz w:val="18"/>
                <w:szCs w:val="18"/>
              </w:rPr>
              <w:t>Domestik karyawan dan pengunjung</w:t>
            </w:r>
          </w:p>
        </w:tc>
        <w:tc>
          <w:tcPr>
            <w:tcW w:w="1549" w:type="dxa"/>
          </w:tcPr>
          <w:p w14:paraId="6047926B" w14:textId="498D5973" w:rsidR="003A6DA3" w:rsidRDefault="00ED79BE" w:rsidP="003A6DA3">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sz w:val="18"/>
                <w:szCs w:val="18"/>
              </w:rPr>
              <w:t xml:space="preserve">Toilet, musala, kantin </w:t>
            </w:r>
          </w:p>
        </w:tc>
        <w:tc>
          <w:tcPr>
            <w:tcW w:w="1206" w:type="dxa"/>
          </w:tcPr>
          <w:p w14:paraId="34C8F76D" w14:textId="4EAD73D5" w:rsidR="003A6DA3" w:rsidRDefault="00ED79BE" w:rsidP="003A6DA3">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sz w:val="18"/>
                <w:szCs w:val="18"/>
              </w:rPr>
              <w:t>9,6</w:t>
            </w:r>
          </w:p>
        </w:tc>
      </w:tr>
      <w:tr w:rsidR="00FF42B1" w14:paraId="56EB5C1B" w14:textId="77777777" w:rsidTr="003A6DA3">
        <w:tc>
          <w:tcPr>
            <w:tcW w:w="436" w:type="dxa"/>
          </w:tcPr>
          <w:p w14:paraId="6177EC23" w14:textId="6F419129" w:rsidR="003A6DA3" w:rsidRDefault="00ED79BE" w:rsidP="003A6DA3">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sz w:val="18"/>
                <w:szCs w:val="18"/>
              </w:rPr>
              <w:t>2</w:t>
            </w:r>
          </w:p>
        </w:tc>
        <w:tc>
          <w:tcPr>
            <w:tcW w:w="1686" w:type="dxa"/>
          </w:tcPr>
          <w:p w14:paraId="50AAD826" w14:textId="416AC97B" w:rsidR="003A6DA3" w:rsidRDefault="00ED79BE" w:rsidP="003A6DA3">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sz w:val="18"/>
                <w:szCs w:val="18"/>
              </w:rPr>
              <w:t>Produksi</w:t>
            </w:r>
          </w:p>
        </w:tc>
        <w:tc>
          <w:tcPr>
            <w:tcW w:w="1549" w:type="dxa"/>
          </w:tcPr>
          <w:p w14:paraId="4533170D" w14:textId="38C049A1" w:rsidR="003A6DA3" w:rsidRDefault="00ED79BE" w:rsidP="003A6DA3">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sz w:val="18"/>
                <w:szCs w:val="18"/>
              </w:rPr>
              <w:t xml:space="preserve">Laboratorium, boiler, produksi, </w:t>
            </w:r>
            <w:r w:rsidRPr="00D164C9">
              <w:rPr>
                <w:rFonts w:ascii="Times New Roman" w:eastAsia="Times New Roman" w:hAnsi="Times New Roman" w:cs="Times New Roman"/>
                <w:i/>
                <w:sz w:val="18"/>
                <w:szCs w:val="18"/>
              </w:rPr>
              <w:t>maintenance</w:t>
            </w:r>
            <w:r w:rsidRPr="00D164C9">
              <w:rPr>
                <w:rFonts w:ascii="Times New Roman" w:eastAsia="Times New Roman" w:hAnsi="Times New Roman" w:cs="Times New Roman"/>
                <w:sz w:val="18"/>
                <w:szCs w:val="18"/>
              </w:rPr>
              <w:t xml:space="preserve">, </w:t>
            </w:r>
            <w:r w:rsidRPr="00D164C9">
              <w:rPr>
                <w:rFonts w:ascii="Times New Roman" w:eastAsia="Times New Roman" w:hAnsi="Times New Roman" w:cs="Times New Roman"/>
                <w:i/>
                <w:sz w:val="18"/>
                <w:szCs w:val="18"/>
              </w:rPr>
              <w:t>hydrant</w:t>
            </w:r>
          </w:p>
        </w:tc>
        <w:tc>
          <w:tcPr>
            <w:tcW w:w="1206" w:type="dxa"/>
          </w:tcPr>
          <w:p w14:paraId="5408211E" w14:textId="43D56614" w:rsidR="003A6DA3" w:rsidRDefault="00ED79BE" w:rsidP="003A6DA3">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sz w:val="18"/>
                <w:szCs w:val="18"/>
              </w:rPr>
              <w:t>1,076</w:t>
            </w:r>
          </w:p>
        </w:tc>
      </w:tr>
      <w:tr w:rsidR="00FF42B1" w14:paraId="759B5806" w14:textId="77777777" w:rsidTr="003A6DA3">
        <w:tc>
          <w:tcPr>
            <w:tcW w:w="436" w:type="dxa"/>
          </w:tcPr>
          <w:p w14:paraId="1E395A57" w14:textId="6CB9D6C5" w:rsidR="003A6DA3" w:rsidRDefault="00ED79BE" w:rsidP="003A6DA3">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sz w:val="18"/>
                <w:szCs w:val="18"/>
              </w:rPr>
              <w:t>3</w:t>
            </w:r>
          </w:p>
        </w:tc>
        <w:tc>
          <w:tcPr>
            <w:tcW w:w="1686" w:type="dxa"/>
          </w:tcPr>
          <w:p w14:paraId="194B8FFA" w14:textId="307124AD" w:rsidR="003A6DA3" w:rsidRDefault="00ED79BE" w:rsidP="003A6DA3">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sz w:val="18"/>
                <w:szCs w:val="18"/>
              </w:rPr>
              <w:t>Pencucian</w:t>
            </w:r>
          </w:p>
        </w:tc>
        <w:tc>
          <w:tcPr>
            <w:tcW w:w="1549" w:type="dxa"/>
          </w:tcPr>
          <w:p w14:paraId="02DF3188" w14:textId="7F98C3E8" w:rsidR="003A6DA3" w:rsidRDefault="00ED79BE" w:rsidP="003A6DA3">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sz w:val="18"/>
                <w:szCs w:val="18"/>
              </w:rPr>
              <w:t>Pencucian kendaraan operasional</w:t>
            </w:r>
          </w:p>
        </w:tc>
        <w:tc>
          <w:tcPr>
            <w:tcW w:w="1206" w:type="dxa"/>
          </w:tcPr>
          <w:p w14:paraId="477BDB5D" w14:textId="22A08AED" w:rsidR="003A6DA3" w:rsidRDefault="00ED79BE" w:rsidP="003A6DA3">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sz w:val="18"/>
                <w:szCs w:val="18"/>
              </w:rPr>
              <w:t>0,5</w:t>
            </w:r>
          </w:p>
        </w:tc>
      </w:tr>
    </w:tbl>
    <w:p w14:paraId="07C15C00" w14:textId="77777777" w:rsidR="00902430" w:rsidRPr="00D164C9" w:rsidRDefault="00ED79BE">
      <w:pPr>
        <w:numPr>
          <w:ilvl w:val="1"/>
          <w:numId w:val="3"/>
        </w:numPr>
        <w:pBdr>
          <w:top w:val="nil"/>
          <w:left w:val="nil"/>
          <w:bottom w:val="nil"/>
          <w:right w:val="nil"/>
          <w:between w:val="nil"/>
        </w:pBdr>
        <w:spacing w:before="200" w:after="200"/>
        <w:ind w:left="426"/>
        <w:rPr>
          <w:rFonts w:ascii="Times New Roman" w:eastAsia="Times New Roman" w:hAnsi="Times New Roman" w:cs="Times New Roman"/>
          <w:b/>
        </w:rPr>
      </w:pPr>
      <w:r w:rsidRPr="00D164C9">
        <w:rPr>
          <w:rFonts w:ascii="Times New Roman" w:eastAsia="Times New Roman" w:hAnsi="Times New Roman" w:cs="Times New Roman"/>
          <w:b/>
        </w:rPr>
        <w:t>Karakteristik Air Limbah</w:t>
      </w:r>
    </w:p>
    <w:p w14:paraId="1FF3276C" w14:textId="77777777" w:rsidR="00902430" w:rsidRPr="00D164C9" w:rsidRDefault="00ED79BE">
      <w:pPr>
        <w:ind w:firstLine="360"/>
        <w:rPr>
          <w:rFonts w:ascii="Times New Roman" w:hAnsi="Times New Roman" w:cs="Times New Roman"/>
          <w:lang w:val="nl-NL"/>
        </w:rPr>
      </w:pPr>
      <w:r w:rsidRPr="00D164C9">
        <w:rPr>
          <w:rFonts w:ascii="Times New Roman" w:eastAsia="Times New Roman" w:hAnsi="Times New Roman" w:cs="Times New Roman"/>
        </w:rPr>
        <w:t>Identifikasi mengenai karakteristik air limbah penting dilakukan guna mengetahui teknologi pengolahan yang efektif dalam menyisihkan zat-zat pencemar yang terkandung dalam air limbah, sehingga air limbah dapat memenuhi nilai baku mutu standar untuk dimanfaatkan kembali</w:t>
      </w:r>
      <w:r w:rsidRPr="00D164C9">
        <w:rPr>
          <w:rFonts w:ascii="Times New Roman" w:hAnsi="Times New Roman" w:cs="Times New Roman"/>
        </w:rPr>
        <w:t xml:space="preserve">. </w:t>
      </w:r>
      <w:r w:rsidRPr="00D164C9">
        <w:rPr>
          <w:rFonts w:ascii="Times New Roman" w:hAnsi="Times New Roman" w:cs="Times New Roman"/>
          <w:lang w:val="en-ID"/>
        </w:rPr>
        <w:t xml:space="preserve">Air </w:t>
      </w:r>
      <w:proofErr w:type="spellStart"/>
      <w:r w:rsidRPr="00D164C9">
        <w:rPr>
          <w:rFonts w:ascii="Times New Roman" w:hAnsi="Times New Roman" w:cs="Times New Roman"/>
          <w:lang w:val="en-ID"/>
        </w:rPr>
        <w:t>limbah</w:t>
      </w:r>
      <w:proofErr w:type="spellEnd"/>
      <w:r w:rsidRPr="00D164C9">
        <w:rPr>
          <w:rFonts w:ascii="Times New Roman" w:hAnsi="Times New Roman" w:cs="Times New Roman"/>
          <w:lang w:val="en-ID"/>
        </w:rPr>
        <w:t xml:space="preserve"> yang </w:t>
      </w:r>
      <w:proofErr w:type="spellStart"/>
      <w:r w:rsidRPr="00D164C9">
        <w:rPr>
          <w:rFonts w:ascii="Times New Roman" w:hAnsi="Times New Roman" w:cs="Times New Roman"/>
          <w:lang w:val="en-ID"/>
        </w:rPr>
        <w:t>dihasilkan</w:t>
      </w:r>
      <w:proofErr w:type="spellEnd"/>
      <w:r w:rsidRPr="00D164C9">
        <w:rPr>
          <w:rFonts w:ascii="Times New Roman" w:hAnsi="Times New Roman" w:cs="Times New Roman"/>
          <w:lang w:val="en-ID"/>
        </w:rPr>
        <w:t xml:space="preserve"> PT. X </w:t>
      </w:r>
      <w:proofErr w:type="spellStart"/>
      <w:r w:rsidRPr="00D164C9">
        <w:rPr>
          <w:rFonts w:ascii="Times New Roman" w:hAnsi="Times New Roman" w:cs="Times New Roman"/>
          <w:lang w:val="en-ID"/>
        </w:rPr>
        <w:t>merupakan</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gabungan</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antara</w:t>
      </w:r>
      <w:proofErr w:type="spellEnd"/>
      <w:r w:rsidRPr="00D164C9">
        <w:rPr>
          <w:rFonts w:ascii="Times New Roman" w:hAnsi="Times New Roman" w:cs="Times New Roman"/>
          <w:lang w:val="en-ID"/>
        </w:rPr>
        <w:t xml:space="preserve"> air </w:t>
      </w:r>
      <w:proofErr w:type="spellStart"/>
      <w:r w:rsidRPr="00D164C9">
        <w:rPr>
          <w:rFonts w:ascii="Times New Roman" w:hAnsi="Times New Roman" w:cs="Times New Roman"/>
          <w:lang w:val="en-ID"/>
        </w:rPr>
        <w:t>limbah</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domestik</w:t>
      </w:r>
      <w:proofErr w:type="spellEnd"/>
      <w:r w:rsidRPr="00D164C9">
        <w:rPr>
          <w:rFonts w:ascii="Times New Roman" w:hAnsi="Times New Roman" w:cs="Times New Roman"/>
          <w:lang w:val="en-ID"/>
        </w:rPr>
        <w:t xml:space="preserve"> dan air </w:t>
      </w:r>
      <w:proofErr w:type="spellStart"/>
      <w:r w:rsidRPr="00D164C9">
        <w:rPr>
          <w:rFonts w:ascii="Times New Roman" w:hAnsi="Times New Roman" w:cs="Times New Roman"/>
          <w:lang w:val="en-ID"/>
        </w:rPr>
        <w:t>limbah</w:t>
      </w:r>
      <w:proofErr w:type="spellEnd"/>
      <w:r w:rsidRPr="00D164C9">
        <w:rPr>
          <w:rFonts w:ascii="Times New Roman" w:hAnsi="Times New Roman" w:cs="Times New Roman"/>
          <w:lang w:val="en-ID"/>
        </w:rPr>
        <w:t xml:space="preserve"> </w:t>
      </w:r>
      <w:r w:rsidRPr="00D164C9">
        <w:rPr>
          <w:rFonts w:ascii="Times New Roman" w:hAnsi="Times New Roman" w:cs="Times New Roman"/>
          <w:i/>
          <w:lang w:val="en-ID"/>
        </w:rPr>
        <w:t xml:space="preserve">outlet </w:t>
      </w:r>
      <w:r w:rsidRPr="00D164C9">
        <w:rPr>
          <w:rFonts w:ascii="Times New Roman" w:hAnsi="Times New Roman" w:cs="Times New Roman"/>
          <w:lang w:val="en-ID"/>
        </w:rPr>
        <w:t>boiler (</w:t>
      </w:r>
      <w:proofErr w:type="spellStart"/>
      <w:r w:rsidRPr="00D164C9">
        <w:rPr>
          <w:rFonts w:ascii="Times New Roman" w:hAnsi="Times New Roman" w:cs="Times New Roman"/>
          <w:lang w:val="en-ID"/>
        </w:rPr>
        <w:t>setelah</w:t>
      </w:r>
      <w:proofErr w:type="spellEnd"/>
      <w:r w:rsidRPr="00D164C9">
        <w:rPr>
          <w:rFonts w:ascii="Times New Roman" w:hAnsi="Times New Roman" w:cs="Times New Roman"/>
          <w:lang w:val="en-ID"/>
        </w:rPr>
        <w:t xml:space="preserve"> </w:t>
      </w:r>
      <w:r w:rsidRPr="00D164C9">
        <w:rPr>
          <w:rFonts w:ascii="Times New Roman" w:hAnsi="Times New Roman" w:cs="Times New Roman"/>
          <w:i/>
          <w:lang w:val="en-ID"/>
        </w:rPr>
        <w:t>pre</w:t>
      </w:r>
      <w:r w:rsidRPr="00D164C9">
        <w:rPr>
          <w:rFonts w:ascii="Times New Roman" w:hAnsi="Times New Roman" w:cs="Times New Roman"/>
          <w:lang w:val="en-ID"/>
        </w:rPr>
        <w:t>-</w:t>
      </w:r>
      <w:r w:rsidRPr="00D164C9">
        <w:rPr>
          <w:rFonts w:ascii="Times New Roman" w:hAnsi="Times New Roman" w:cs="Times New Roman"/>
          <w:i/>
          <w:lang w:val="en-ID"/>
        </w:rPr>
        <w:t>treatment</w:t>
      </w:r>
      <w:r w:rsidRPr="00D164C9">
        <w:rPr>
          <w:rFonts w:ascii="Times New Roman" w:hAnsi="Times New Roman" w:cs="Times New Roman"/>
          <w:lang w:val="en-ID"/>
        </w:rPr>
        <w:t xml:space="preserve">). </w:t>
      </w:r>
      <w:r w:rsidRPr="00D164C9">
        <w:rPr>
          <w:rFonts w:ascii="Times New Roman" w:hAnsi="Times New Roman" w:cs="Times New Roman"/>
          <w:lang w:val="nl-NL"/>
        </w:rPr>
        <w:t xml:space="preserve">Berikut merupakan data karakteristik air limbah terintegrasi PT X.  </w:t>
      </w:r>
    </w:p>
    <w:p w14:paraId="4E3C0F48" w14:textId="77777777" w:rsidR="00902430" w:rsidRDefault="00ED79BE">
      <w:pPr>
        <w:tabs>
          <w:tab w:val="left" w:pos="7474"/>
        </w:tabs>
        <w:spacing w:before="200" w:after="200"/>
        <w:jc w:val="center"/>
        <w:rPr>
          <w:rFonts w:ascii="Times New Roman" w:eastAsia="Times New Roman" w:hAnsi="Times New Roman" w:cs="Times New Roman"/>
        </w:rPr>
      </w:pPr>
      <w:r w:rsidRPr="00D164C9">
        <w:rPr>
          <w:rFonts w:ascii="Times New Roman" w:eastAsia="Times New Roman" w:hAnsi="Times New Roman" w:cs="Times New Roman"/>
          <w:b/>
          <w:lang w:val="nl-NL"/>
        </w:rPr>
        <w:t xml:space="preserve">Tabel 2. </w:t>
      </w:r>
      <w:r w:rsidRPr="00D164C9">
        <w:rPr>
          <w:rFonts w:ascii="Times New Roman" w:eastAsia="Times New Roman" w:hAnsi="Times New Roman" w:cs="Times New Roman"/>
        </w:rPr>
        <w:t>Karakteristik Air Limbah Terintegrasi</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36"/>
        <w:gridCol w:w="1993"/>
        <w:gridCol w:w="1209"/>
        <w:gridCol w:w="1207"/>
      </w:tblGrid>
      <w:tr w:rsidR="00FF42B1" w14:paraId="70388689" w14:textId="77777777" w:rsidTr="00DF3AAB">
        <w:trPr>
          <w:tblHeader/>
        </w:trPr>
        <w:tc>
          <w:tcPr>
            <w:tcW w:w="421" w:type="dxa"/>
            <w:vAlign w:val="center"/>
          </w:tcPr>
          <w:p w14:paraId="4939E1B2" w14:textId="029DB410" w:rsidR="00DF3AAB" w:rsidRDefault="00ED79BE" w:rsidP="00DF3AAB">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b/>
                <w:sz w:val="18"/>
                <w:szCs w:val="18"/>
              </w:rPr>
              <w:t>No</w:t>
            </w:r>
          </w:p>
        </w:tc>
        <w:tc>
          <w:tcPr>
            <w:tcW w:w="1996" w:type="dxa"/>
            <w:vAlign w:val="center"/>
          </w:tcPr>
          <w:p w14:paraId="4C944407" w14:textId="77117677" w:rsidR="00DF3AAB" w:rsidRDefault="00ED79BE" w:rsidP="00DF3AAB">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b/>
                <w:sz w:val="18"/>
                <w:szCs w:val="18"/>
              </w:rPr>
              <w:t>Parameter</w:t>
            </w:r>
          </w:p>
        </w:tc>
        <w:tc>
          <w:tcPr>
            <w:tcW w:w="1209" w:type="dxa"/>
            <w:vAlign w:val="center"/>
          </w:tcPr>
          <w:p w14:paraId="6F029CA1" w14:textId="73FABD53" w:rsidR="00DF3AAB" w:rsidRDefault="00ED79BE" w:rsidP="00DF3AAB">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b/>
                <w:sz w:val="18"/>
                <w:szCs w:val="18"/>
              </w:rPr>
              <w:t>Satuan</w:t>
            </w:r>
          </w:p>
        </w:tc>
        <w:tc>
          <w:tcPr>
            <w:tcW w:w="1209" w:type="dxa"/>
            <w:vAlign w:val="center"/>
          </w:tcPr>
          <w:p w14:paraId="523FAF65" w14:textId="753E00ED" w:rsidR="00DF3AAB" w:rsidRDefault="00ED79BE" w:rsidP="00DF3AAB">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b/>
                <w:sz w:val="18"/>
                <w:szCs w:val="18"/>
              </w:rPr>
              <w:t>Inlet</w:t>
            </w:r>
          </w:p>
        </w:tc>
      </w:tr>
      <w:tr w:rsidR="00FF42B1" w14:paraId="7839F98A" w14:textId="77777777" w:rsidTr="00DF3AAB">
        <w:tc>
          <w:tcPr>
            <w:tcW w:w="421" w:type="dxa"/>
            <w:vAlign w:val="center"/>
          </w:tcPr>
          <w:p w14:paraId="438E3599" w14:textId="66B673F7" w:rsidR="00DF3AAB" w:rsidRDefault="00ED79BE" w:rsidP="00DF3AAB">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sz w:val="18"/>
                <w:szCs w:val="18"/>
              </w:rPr>
              <w:t>1</w:t>
            </w:r>
          </w:p>
        </w:tc>
        <w:tc>
          <w:tcPr>
            <w:tcW w:w="1996" w:type="dxa"/>
            <w:vAlign w:val="center"/>
          </w:tcPr>
          <w:p w14:paraId="41AB03ED" w14:textId="008BABEB" w:rsidR="00DF3AAB" w:rsidRDefault="00ED79BE" w:rsidP="00DF3AAB">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sz w:val="18"/>
                <w:szCs w:val="18"/>
              </w:rPr>
              <w:t>BOD</w:t>
            </w:r>
            <w:r w:rsidRPr="00D164C9">
              <w:rPr>
                <w:rFonts w:ascii="Times New Roman" w:eastAsia="Times New Roman" w:hAnsi="Times New Roman" w:cs="Times New Roman"/>
                <w:sz w:val="18"/>
                <w:szCs w:val="18"/>
                <w:vertAlign w:val="subscript"/>
              </w:rPr>
              <w:t>5</w:t>
            </w:r>
          </w:p>
        </w:tc>
        <w:tc>
          <w:tcPr>
            <w:tcW w:w="1209" w:type="dxa"/>
            <w:vAlign w:val="center"/>
          </w:tcPr>
          <w:p w14:paraId="58C270AA" w14:textId="094EFA0A" w:rsidR="00DF3AAB" w:rsidRDefault="00ED79BE" w:rsidP="00DF3AAB">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sz w:val="18"/>
                <w:szCs w:val="18"/>
              </w:rPr>
              <w:t>mg/l</w:t>
            </w:r>
          </w:p>
        </w:tc>
        <w:tc>
          <w:tcPr>
            <w:tcW w:w="1209" w:type="dxa"/>
            <w:vAlign w:val="center"/>
          </w:tcPr>
          <w:p w14:paraId="3669143B" w14:textId="35DB16CB" w:rsidR="00DF3AAB" w:rsidRDefault="00ED79BE" w:rsidP="00DF3AAB">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sz w:val="18"/>
                <w:szCs w:val="18"/>
              </w:rPr>
              <w:t>184</w:t>
            </w:r>
          </w:p>
        </w:tc>
      </w:tr>
      <w:tr w:rsidR="00FF42B1" w14:paraId="58CE646B" w14:textId="77777777" w:rsidTr="00DF3AAB">
        <w:tc>
          <w:tcPr>
            <w:tcW w:w="421" w:type="dxa"/>
            <w:vAlign w:val="center"/>
          </w:tcPr>
          <w:p w14:paraId="632728BA" w14:textId="310641D3" w:rsidR="00DF3AAB" w:rsidRDefault="00ED79BE" w:rsidP="00DF3AAB">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sz w:val="18"/>
                <w:szCs w:val="18"/>
              </w:rPr>
              <w:t>2</w:t>
            </w:r>
          </w:p>
        </w:tc>
        <w:tc>
          <w:tcPr>
            <w:tcW w:w="1996" w:type="dxa"/>
            <w:vAlign w:val="center"/>
          </w:tcPr>
          <w:p w14:paraId="705262AD" w14:textId="5818162A" w:rsidR="00DF3AAB" w:rsidRDefault="00ED79BE" w:rsidP="00DF3AAB">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sz w:val="18"/>
                <w:szCs w:val="18"/>
              </w:rPr>
              <w:t>COD</w:t>
            </w:r>
          </w:p>
        </w:tc>
        <w:tc>
          <w:tcPr>
            <w:tcW w:w="1209" w:type="dxa"/>
            <w:vAlign w:val="center"/>
          </w:tcPr>
          <w:p w14:paraId="23A07166" w14:textId="2F173348" w:rsidR="00DF3AAB" w:rsidRDefault="00ED79BE" w:rsidP="00DF3AAB">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sz w:val="18"/>
                <w:szCs w:val="18"/>
              </w:rPr>
              <w:t>mg/l</w:t>
            </w:r>
          </w:p>
        </w:tc>
        <w:tc>
          <w:tcPr>
            <w:tcW w:w="1209" w:type="dxa"/>
            <w:vAlign w:val="center"/>
          </w:tcPr>
          <w:p w14:paraId="5D2B14EB" w14:textId="28172BD2" w:rsidR="00DF3AAB" w:rsidRDefault="00ED79BE" w:rsidP="00DF3AAB">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sz w:val="18"/>
                <w:szCs w:val="18"/>
              </w:rPr>
              <w:t>519</w:t>
            </w:r>
          </w:p>
        </w:tc>
      </w:tr>
      <w:tr w:rsidR="00FF42B1" w14:paraId="267D19F6" w14:textId="77777777" w:rsidTr="00DF3AAB">
        <w:tc>
          <w:tcPr>
            <w:tcW w:w="421" w:type="dxa"/>
            <w:vAlign w:val="center"/>
          </w:tcPr>
          <w:p w14:paraId="00EF500A" w14:textId="1BF8E8E3" w:rsidR="00DF3AAB" w:rsidRDefault="00ED79BE" w:rsidP="00DF3AAB">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sz w:val="18"/>
                <w:szCs w:val="18"/>
              </w:rPr>
              <w:t>3</w:t>
            </w:r>
          </w:p>
        </w:tc>
        <w:tc>
          <w:tcPr>
            <w:tcW w:w="1996" w:type="dxa"/>
            <w:vAlign w:val="center"/>
          </w:tcPr>
          <w:p w14:paraId="77DE4A13" w14:textId="370B1EE3" w:rsidR="00DF3AAB" w:rsidRDefault="00ED79BE" w:rsidP="00DF3AAB">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sz w:val="18"/>
                <w:szCs w:val="18"/>
              </w:rPr>
              <w:t>TSS</w:t>
            </w:r>
          </w:p>
        </w:tc>
        <w:tc>
          <w:tcPr>
            <w:tcW w:w="1209" w:type="dxa"/>
            <w:vAlign w:val="center"/>
          </w:tcPr>
          <w:p w14:paraId="25CCAED2" w14:textId="40ACBCD0" w:rsidR="00DF3AAB" w:rsidRDefault="00ED79BE" w:rsidP="00DF3AAB">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sz w:val="18"/>
                <w:szCs w:val="18"/>
              </w:rPr>
              <w:t>mg/l</w:t>
            </w:r>
          </w:p>
        </w:tc>
        <w:tc>
          <w:tcPr>
            <w:tcW w:w="1209" w:type="dxa"/>
            <w:vAlign w:val="center"/>
          </w:tcPr>
          <w:p w14:paraId="385B6D4E" w14:textId="3DD442F1" w:rsidR="00DF3AAB" w:rsidRDefault="00ED79BE" w:rsidP="00DF3AAB">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sz w:val="18"/>
                <w:szCs w:val="18"/>
              </w:rPr>
              <w:t>247</w:t>
            </w:r>
          </w:p>
        </w:tc>
      </w:tr>
      <w:tr w:rsidR="00FF42B1" w14:paraId="717E6C2B" w14:textId="77777777" w:rsidTr="00DF3AAB">
        <w:tc>
          <w:tcPr>
            <w:tcW w:w="421" w:type="dxa"/>
            <w:vAlign w:val="center"/>
          </w:tcPr>
          <w:p w14:paraId="2859B6EE" w14:textId="1318E70E" w:rsidR="00DF3AAB" w:rsidRDefault="00ED79BE" w:rsidP="00DF3AAB">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sz w:val="18"/>
                <w:szCs w:val="18"/>
              </w:rPr>
              <w:t>4</w:t>
            </w:r>
          </w:p>
        </w:tc>
        <w:tc>
          <w:tcPr>
            <w:tcW w:w="1996" w:type="dxa"/>
            <w:vAlign w:val="center"/>
          </w:tcPr>
          <w:p w14:paraId="14CB83A8" w14:textId="3D64ACD9" w:rsidR="00DF3AAB" w:rsidRDefault="00ED79BE" w:rsidP="00DF3AAB">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sz w:val="18"/>
                <w:szCs w:val="18"/>
              </w:rPr>
              <w:t>NH3-N</w:t>
            </w:r>
          </w:p>
        </w:tc>
        <w:tc>
          <w:tcPr>
            <w:tcW w:w="1209" w:type="dxa"/>
            <w:vAlign w:val="center"/>
          </w:tcPr>
          <w:p w14:paraId="5E868A8A" w14:textId="5A47D37A" w:rsidR="00DF3AAB" w:rsidRDefault="00ED79BE" w:rsidP="00DF3AAB">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sz w:val="18"/>
                <w:szCs w:val="18"/>
              </w:rPr>
              <w:t>mg/l</w:t>
            </w:r>
          </w:p>
        </w:tc>
        <w:tc>
          <w:tcPr>
            <w:tcW w:w="1209" w:type="dxa"/>
            <w:vAlign w:val="center"/>
          </w:tcPr>
          <w:p w14:paraId="6A7DA70C" w14:textId="1088D693" w:rsidR="00DF3AAB" w:rsidRDefault="00ED79BE" w:rsidP="00DF3AAB">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sz w:val="18"/>
                <w:szCs w:val="18"/>
              </w:rPr>
              <w:t>57</w:t>
            </w:r>
          </w:p>
        </w:tc>
      </w:tr>
      <w:tr w:rsidR="00FF42B1" w14:paraId="2CFF4BF2" w14:textId="77777777" w:rsidTr="00DF3AAB">
        <w:tc>
          <w:tcPr>
            <w:tcW w:w="421" w:type="dxa"/>
            <w:vAlign w:val="center"/>
          </w:tcPr>
          <w:p w14:paraId="1A08B4A5" w14:textId="6C9C846A" w:rsidR="00DF3AAB" w:rsidRDefault="00ED79BE" w:rsidP="00DF3AAB">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sz w:val="18"/>
                <w:szCs w:val="18"/>
              </w:rPr>
              <w:t>5</w:t>
            </w:r>
          </w:p>
        </w:tc>
        <w:tc>
          <w:tcPr>
            <w:tcW w:w="1996" w:type="dxa"/>
            <w:vAlign w:val="center"/>
          </w:tcPr>
          <w:p w14:paraId="5B06DDB4" w14:textId="4B90CD7E" w:rsidR="00DF3AAB" w:rsidRDefault="00ED79BE" w:rsidP="00DF3AAB">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sz w:val="18"/>
                <w:szCs w:val="18"/>
              </w:rPr>
              <w:t>Minyak Lemak</w:t>
            </w:r>
          </w:p>
        </w:tc>
        <w:tc>
          <w:tcPr>
            <w:tcW w:w="1209" w:type="dxa"/>
            <w:vAlign w:val="center"/>
          </w:tcPr>
          <w:p w14:paraId="31743256" w14:textId="0D2845B3" w:rsidR="00DF3AAB" w:rsidRDefault="00ED79BE" w:rsidP="00DF3AAB">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sz w:val="18"/>
                <w:szCs w:val="18"/>
              </w:rPr>
              <w:t>mg/l</w:t>
            </w:r>
          </w:p>
        </w:tc>
        <w:tc>
          <w:tcPr>
            <w:tcW w:w="1209" w:type="dxa"/>
            <w:vAlign w:val="center"/>
          </w:tcPr>
          <w:p w14:paraId="51BBCEF4" w14:textId="5D069F38" w:rsidR="00DF3AAB" w:rsidRDefault="00ED79BE" w:rsidP="00DF3AAB">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sz w:val="18"/>
                <w:szCs w:val="18"/>
              </w:rPr>
              <w:t>14</w:t>
            </w:r>
          </w:p>
        </w:tc>
      </w:tr>
      <w:tr w:rsidR="00FF42B1" w14:paraId="4CBCF790" w14:textId="77777777" w:rsidTr="00DF3AAB">
        <w:tc>
          <w:tcPr>
            <w:tcW w:w="421" w:type="dxa"/>
            <w:vAlign w:val="center"/>
          </w:tcPr>
          <w:p w14:paraId="59114C91" w14:textId="62171436" w:rsidR="00DF3AAB" w:rsidRDefault="00ED79BE" w:rsidP="00DF3AAB">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sz w:val="18"/>
                <w:szCs w:val="18"/>
              </w:rPr>
              <w:t>6</w:t>
            </w:r>
          </w:p>
        </w:tc>
        <w:tc>
          <w:tcPr>
            <w:tcW w:w="1996" w:type="dxa"/>
            <w:vAlign w:val="center"/>
          </w:tcPr>
          <w:p w14:paraId="07B345B9" w14:textId="2A6F58E6" w:rsidR="00DF3AAB" w:rsidRDefault="00ED79BE" w:rsidP="00DF3AAB">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sz w:val="18"/>
                <w:szCs w:val="18"/>
              </w:rPr>
              <w:t>Total Coliform</w:t>
            </w:r>
          </w:p>
        </w:tc>
        <w:tc>
          <w:tcPr>
            <w:tcW w:w="1209" w:type="dxa"/>
            <w:vAlign w:val="center"/>
          </w:tcPr>
          <w:p w14:paraId="03868508" w14:textId="0CB23E02" w:rsidR="00DF3AAB" w:rsidRDefault="00ED79BE" w:rsidP="00DF3AAB">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sz w:val="18"/>
                <w:szCs w:val="18"/>
              </w:rPr>
              <w:t>Jumlah/100 ml</w:t>
            </w:r>
          </w:p>
        </w:tc>
        <w:tc>
          <w:tcPr>
            <w:tcW w:w="1209" w:type="dxa"/>
            <w:vAlign w:val="center"/>
          </w:tcPr>
          <w:p w14:paraId="5AAA2792" w14:textId="2D018D06" w:rsidR="00DF3AAB" w:rsidRDefault="00ED79BE" w:rsidP="00DF3AAB">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sz w:val="18"/>
                <w:szCs w:val="18"/>
              </w:rPr>
              <w:t xml:space="preserve">4,36 </w:t>
            </w:r>
            <m:oMath>
              <m:r>
                <w:rPr>
                  <w:rFonts w:ascii="Cambria Math" w:hAnsi="Cambria Math" w:cs="Times New Roman"/>
                </w:rPr>
                <m:t>×</m:t>
              </m:r>
            </m:oMath>
            <w:r w:rsidRPr="00D164C9">
              <w:rPr>
                <w:rFonts w:ascii="Times New Roman" w:eastAsia="Times New Roman" w:hAnsi="Times New Roman" w:cs="Times New Roman"/>
                <w:sz w:val="18"/>
                <w:szCs w:val="18"/>
              </w:rPr>
              <w:t xml:space="preserve"> 10</w:t>
            </w:r>
            <w:r w:rsidRPr="00D164C9">
              <w:rPr>
                <w:rFonts w:ascii="Times New Roman" w:eastAsia="Times New Roman" w:hAnsi="Times New Roman" w:cs="Times New Roman"/>
                <w:sz w:val="18"/>
                <w:szCs w:val="18"/>
                <w:vertAlign w:val="superscript"/>
              </w:rPr>
              <w:t>6</w:t>
            </w:r>
          </w:p>
        </w:tc>
      </w:tr>
      <w:tr w:rsidR="00FF42B1" w14:paraId="3F41B04D" w14:textId="77777777" w:rsidTr="00DF3AAB">
        <w:tc>
          <w:tcPr>
            <w:tcW w:w="421" w:type="dxa"/>
            <w:vAlign w:val="center"/>
          </w:tcPr>
          <w:p w14:paraId="08721BE5" w14:textId="2F8BDECC" w:rsidR="00DF3AAB" w:rsidRDefault="00ED79BE" w:rsidP="00DF3AAB">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sz w:val="18"/>
                <w:szCs w:val="18"/>
              </w:rPr>
              <w:t>7</w:t>
            </w:r>
          </w:p>
        </w:tc>
        <w:tc>
          <w:tcPr>
            <w:tcW w:w="1996" w:type="dxa"/>
            <w:vAlign w:val="center"/>
          </w:tcPr>
          <w:p w14:paraId="1CA4C5BC" w14:textId="23EEF3C1" w:rsidR="00DF3AAB" w:rsidRDefault="00ED79BE" w:rsidP="00DF3AAB">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sz w:val="18"/>
                <w:szCs w:val="18"/>
              </w:rPr>
              <w:t>TDS</w:t>
            </w:r>
          </w:p>
        </w:tc>
        <w:tc>
          <w:tcPr>
            <w:tcW w:w="1209" w:type="dxa"/>
            <w:vAlign w:val="center"/>
          </w:tcPr>
          <w:p w14:paraId="784270D8" w14:textId="2109FD12" w:rsidR="00DF3AAB" w:rsidRDefault="00ED79BE" w:rsidP="00DF3AAB">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sz w:val="18"/>
                <w:szCs w:val="18"/>
              </w:rPr>
              <w:t>mg/l</w:t>
            </w:r>
          </w:p>
        </w:tc>
        <w:tc>
          <w:tcPr>
            <w:tcW w:w="1209" w:type="dxa"/>
            <w:vAlign w:val="center"/>
          </w:tcPr>
          <w:p w14:paraId="27F00D79" w14:textId="173E59BB" w:rsidR="00DF3AAB" w:rsidRDefault="00ED79BE" w:rsidP="00DF3AAB">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sz w:val="18"/>
                <w:szCs w:val="18"/>
              </w:rPr>
              <w:t>1717</w:t>
            </w:r>
          </w:p>
        </w:tc>
      </w:tr>
      <w:tr w:rsidR="00FF42B1" w14:paraId="64A6777A" w14:textId="77777777" w:rsidTr="00DF3AAB">
        <w:tc>
          <w:tcPr>
            <w:tcW w:w="421" w:type="dxa"/>
            <w:vAlign w:val="center"/>
          </w:tcPr>
          <w:p w14:paraId="56154F8A" w14:textId="4E052BA1" w:rsidR="00DF3AAB" w:rsidRDefault="00ED79BE" w:rsidP="00DF3AAB">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sz w:val="18"/>
                <w:szCs w:val="18"/>
              </w:rPr>
              <w:t>8</w:t>
            </w:r>
          </w:p>
        </w:tc>
        <w:tc>
          <w:tcPr>
            <w:tcW w:w="1996" w:type="dxa"/>
            <w:vAlign w:val="center"/>
          </w:tcPr>
          <w:p w14:paraId="0A994B9C" w14:textId="3767B161" w:rsidR="00DF3AAB" w:rsidRDefault="00ED79BE" w:rsidP="00DF3AAB">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sz w:val="18"/>
                <w:szCs w:val="18"/>
              </w:rPr>
              <w:t>Fenol</w:t>
            </w:r>
          </w:p>
        </w:tc>
        <w:tc>
          <w:tcPr>
            <w:tcW w:w="1209" w:type="dxa"/>
            <w:vAlign w:val="center"/>
          </w:tcPr>
          <w:p w14:paraId="35F6576B" w14:textId="200CB3AD" w:rsidR="00DF3AAB" w:rsidRDefault="00ED79BE" w:rsidP="00DF3AAB">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sz w:val="18"/>
                <w:szCs w:val="18"/>
              </w:rPr>
              <w:t>mg/l</w:t>
            </w:r>
          </w:p>
        </w:tc>
        <w:tc>
          <w:tcPr>
            <w:tcW w:w="1209" w:type="dxa"/>
            <w:vAlign w:val="center"/>
          </w:tcPr>
          <w:p w14:paraId="4684831B" w14:textId="2255BABB" w:rsidR="00DF3AAB" w:rsidRDefault="00ED79BE" w:rsidP="00DF3AAB">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sz w:val="18"/>
                <w:szCs w:val="18"/>
              </w:rPr>
              <w:t>0,18</w:t>
            </w:r>
          </w:p>
        </w:tc>
      </w:tr>
      <w:tr w:rsidR="00FF42B1" w14:paraId="2A4B3A25" w14:textId="77777777" w:rsidTr="00DF3AAB">
        <w:tc>
          <w:tcPr>
            <w:tcW w:w="421" w:type="dxa"/>
            <w:vAlign w:val="center"/>
          </w:tcPr>
          <w:p w14:paraId="614266E6" w14:textId="4DE96B54" w:rsidR="00DF3AAB" w:rsidRDefault="00ED79BE" w:rsidP="00DF3AAB">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sz w:val="18"/>
                <w:szCs w:val="18"/>
              </w:rPr>
              <w:t>9</w:t>
            </w:r>
          </w:p>
        </w:tc>
        <w:tc>
          <w:tcPr>
            <w:tcW w:w="1996" w:type="dxa"/>
            <w:vAlign w:val="center"/>
          </w:tcPr>
          <w:p w14:paraId="4B726EC1" w14:textId="0EC755BA" w:rsidR="00DF3AAB" w:rsidRDefault="00ED79BE" w:rsidP="00DF3AAB">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sz w:val="18"/>
                <w:szCs w:val="18"/>
              </w:rPr>
              <w:t>Tembaga (Cu)</w:t>
            </w:r>
          </w:p>
        </w:tc>
        <w:tc>
          <w:tcPr>
            <w:tcW w:w="1209" w:type="dxa"/>
            <w:vAlign w:val="center"/>
          </w:tcPr>
          <w:p w14:paraId="000FBCDB" w14:textId="10307CBE" w:rsidR="00DF3AAB" w:rsidRDefault="00ED79BE" w:rsidP="00DF3AAB">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sz w:val="18"/>
                <w:szCs w:val="18"/>
              </w:rPr>
              <w:t>mg/l</w:t>
            </w:r>
          </w:p>
        </w:tc>
        <w:tc>
          <w:tcPr>
            <w:tcW w:w="1209" w:type="dxa"/>
            <w:vAlign w:val="center"/>
          </w:tcPr>
          <w:p w14:paraId="76CCCFC2" w14:textId="2F2E3308" w:rsidR="00DF3AAB" w:rsidRDefault="00ED79BE" w:rsidP="00DF3AAB">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sz w:val="18"/>
                <w:szCs w:val="18"/>
              </w:rPr>
              <w:t>0,05</w:t>
            </w:r>
          </w:p>
        </w:tc>
      </w:tr>
      <w:tr w:rsidR="00FF42B1" w14:paraId="05F0F407" w14:textId="77777777" w:rsidTr="00DF3AAB">
        <w:tc>
          <w:tcPr>
            <w:tcW w:w="421" w:type="dxa"/>
            <w:vAlign w:val="center"/>
          </w:tcPr>
          <w:p w14:paraId="23025783" w14:textId="1A68819E" w:rsidR="00DF3AAB" w:rsidRDefault="00ED79BE" w:rsidP="00DF3AAB">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sz w:val="18"/>
                <w:szCs w:val="18"/>
              </w:rPr>
              <w:t>10</w:t>
            </w:r>
          </w:p>
        </w:tc>
        <w:tc>
          <w:tcPr>
            <w:tcW w:w="1996" w:type="dxa"/>
            <w:vAlign w:val="center"/>
          </w:tcPr>
          <w:p w14:paraId="2BE40DAA" w14:textId="3641375B" w:rsidR="00DF3AAB" w:rsidRDefault="00ED79BE" w:rsidP="00DF3AAB">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sz w:val="18"/>
                <w:szCs w:val="18"/>
              </w:rPr>
              <w:t>Besi (Fe)</w:t>
            </w:r>
          </w:p>
        </w:tc>
        <w:tc>
          <w:tcPr>
            <w:tcW w:w="1209" w:type="dxa"/>
            <w:vAlign w:val="center"/>
          </w:tcPr>
          <w:p w14:paraId="66ECFAC3" w14:textId="7EF5774B" w:rsidR="00DF3AAB" w:rsidRDefault="00ED79BE" w:rsidP="00DF3AAB">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sz w:val="18"/>
                <w:szCs w:val="18"/>
              </w:rPr>
              <w:t>mg/l</w:t>
            </w:r>
          </w:p>
        </w:tc>
        <w:tc>
          <w:tcPr>
            <w:tcW w:w="1209" w:type="dxa"/>
            <w:vAlign w:val="center"/>
          </w:tcPr>
          <w:p w14:paraId="2C5CFA09" w14:textId="29EE8543" w:rsidR="00DF3AAB" w:rsidRDefault="00ED79BE" w:rsidP="00DF3AAB">
            <w:pPr>
              <w:tabs>
                <w:tab w:val="left" w:pos="7474"/>
              </w:tabs>
              <w:jc w:val="center"/>
              <w:rPr>
                <w:rFonts w:ascii="Times New Roman" w:eastAsia="Times New Roman" w:hAnsi="Times New Roman" w:cs="Times New Roman"/>
              </w:rPr>
            </w:pPr>
            <w:r w:rsidRPr="00D164C9">
              <w:rPr>
                <w:rFonts w:ascii="Times New Roman" w:eastAsia="Times New Roman" w:hAnsi="Times New Roman" w:cs="Times New Roman"/>
                <w:sz w:val="18"/>
                <w:szCs w:val="18"/>
              </w:rPr>
              <w:t>0,27</w:t>
            </w:r>
          </w:p>
        </w:tc>
      </w:tr>
    </w:tbl>
    <w:p w14:paraId="7128C89F" w14:textId="77777777" w:rsidR="00902430" w:rsidRPr="00D164C9" w:rsidRDefault="00ED79BE">
      <w:pPr>
        <w:numPr>
          <w:ilvl w:val="1"/>
          <w:numId w:val="3"/>
        </w:numPr>
        <w:pBdr>
          <w:top w:val="nil"/>
          <w:left w:val="nil"/>
          <w:bottom w:val="nil"/>
          <w:right w:val="nil"/>
          <w:between w:val="nil"/>
        </w:pBdr>
        <w:spacing w:before="200" w:after="200"/>
        <w:ind w:left="426"/>
        <w:rPr>
          <w:rFonts w:ascii="Times New Roman" w:eastAsia="Times New Roman" w:hAnsi="Times New Roman" w:cs="Times New Roman"/>
          <w:b/>
        </w:rPr>
      </w:pPr>
      <w:r w:rsidRPr="00D164C9">
        <w:rPr>
          <w:rFonts w:ascii="Times New Roman" w:eastAsia="Times New Roman" w:hAnsi="Times New Roman" w:cs="Times New Roman"/>
          <w:b/>
        </w:rPr>
        <w:t xml:space="preserve">Pengolahan Air Limbah </w:t>
      </w:r>
    </w:p>
    <w:p w14:paraId="44A58149" w14:textId="3A805C7F" w:rsidR="00902430" w:rsidRPr="00D164C9" w:rsidRDefault="00ED79BE">
      <w:pPr>
        <w:ind w:firstLine="359"/>
        <w:rPr>
          <w:rFonts w:ascii="Times New Roman" w:hAnsi="Times New Roman" w:cs="Times New Roman"/>
          <w:lang w:val="en-ID"/>
        </w:rPr>
      </w:pPr>
      <w:r w:rsidRPr="00D164C9">
        <w:rPr>
          <w:rFonts w:ascii="Times New Roman" w:eastAsia="Times New Roman" w:hAnsi="Times New Roman" w:cs="Times New Roman"/>
          <w:lang w:val="en-ID"/>
        </w:rPr>
        <w:lastRenderedPageBreak/>
        <w:t xml:space="preserve">Dalam </w:t>
      </w:r>
      <w:proofErr w:type="spellStart"/>
      <w:r w:rsidRPr="00D164C9">
        <w:rPr>
          <w:rFonts w:ascii="Times New Roman" w:eastAsia="Times New Roman" w:hAnsi="Times New Roman" w:cs="Times New Roman"/>
          <w:lang w:val="en-ID"/>
        </w:rPr>
        <w:t>pengolahan</w:t>
      </w:r>
      <w:proofErr w:type="spellEnd"/>
      <w:r w:rsidRPr="00D164C9">
        <w:rPr>
          <w:rFonts w:ascii="Times New Roman" w:eastAsia="Times New Roman" w:hAnsi="Times New Roman" w:cs="Times New Roman"/>
          <w:lang w:val="en-ID"/>
        </w:rPr>
        <w:t xml:space="preserve"> air </w:t>
      </w:r>
      <w:proofErr w:type="spellStart"/>
      <w:r w:rsidRPr="00D164C9">
        <w:rPr>
          <w:rFonts w:ascii="Times New Roman" w:eastAsia="Times New Roman" w:hAnsi="Times New Roman" w:cs="Times New Roman"/>
          <w:lang w:val="en-ID"/>
        </w:rPr>
        <w:t>limbahnya</w:t>
      </w:r>
      <w:proofErr w:type="spellEnd"/>
      <w:r w:rsidRPr="00D164C9">
        <w:rPr>
          <w:rFonts w:ascii="Times New Roman" w:eastAsia="Times New Roman" w:hAnsi="Times New Roman" w:cs="Times New Roman"/>
          <w:lang w:val="en-ID"/>
        </w:rPr>
        <w:t xml:space="preserve">, PT. </w:t>
      </w:r>
      <w:r w:rsidRPr="00D164C9">
        <w:rPr>
          <w:rFonts w:ascii="Times New Roman" w:eastAsia="Times New Roman" w:hAnsi="Times New Roman" w:cs="Times New Roman"/>
        </w:rPr>
        <w:t xml:space="preserve">X menggunakan IPAL domestik dilengkapi dengan unit </w:t>
      </w:r>
      <w:r w:rsidRPr="00D164C9">
        <w:rPr>
          <w:rFonts w:ascii="Times New Roman" w:eastAsia="Times New Roman" w:hAnsi="Times New Roman" w:cs="Times New Roman"/>
          <w:i/>
        </w:rPr>
        <w:t>pre</w:t>
      </w:r>
      <w:r w:rsidRPr="00D164C9">
        <w:rPr>
          <w:rFonts w:ascii="Times New Roman" w:eastAsia="Times New Roman" w:hAnsi="Times New Roman" w:cs="Times New Roman"/>
        </w:rPr>
        <w:t>-</w:t>
      </w:r>
      <w:r w:rsidRPr="00D164C9">
        <w:rPr>
          <w:rFonts w:ascii="Times New Roman" w:eastAsia="Times New Roman" w:hAnsi="Times New Roman" w:cs="Times New Roman"/>
          <w:i/>
        </w:rPr>
        <w:t>treatment</w:t>
      </w:r>
      <w:r w:rsidRPr="00D164C9">
        <w:rPr>
          <w:rFonts w:ascii="Times New Roman" w:eastAsia="Times New Roman" w:hAnsi="Times New Roman" w:cs="Times New Roman"/>
        </w:rPr>
        <w:t xml:space="preserve"> (koagulasi-flokulasi-sedimentasi). Unit tersebut digunakan untuk mengolah air limbah dari </w:t>
      </w:r>
      <w:r w:rsidRPr="00D164C9">
        <w:rPr>
          <w:rFonts w:ascii="Times New Roman" w:eastAsia="Times New Roman" w:hAnsi="Times New Roman" w:cs="Times New Roman"/>
          <w:i/>
        </w:rPr>
        <w:t xml:space="preserve">outlet </w:t>
      </w:r>
      <w:r w:rsidRPr="00D164C9">
        <w:rPr>
          <w:rFonts w:ascii="Times New Roman" w:eastAsia="Times New Roman" w:hAnsi="Times New Roman" w:cs="Times New Roman"/>
        </w:rPr>
        <w:t xml:space="preserve">boiler yang berasal dari proses </w:t>
      </w:r>
      <w:r w:rsidRPr="00D164C9">
        <w:rPr>
          <w:rFonts w:ascii="Times New Roman" w:eastAsia="Times New Roman" w:hAnsi="Times New Roman" w:cs="Times New Roman"/>
          <w:i/>
        </w:rPr>
        <w:t xml:space="preserve">blowdown </w:t>
      </w:r>
      <w:r w:rsidRPr="00D164C9">
        <w:rPr>
          <w:rFonts w:ascii="Times New Roman" w:eastAsia="Times New Roman" w:hAnsi="Times New Roman" w:cs="Times New Roman"/>
        </w:rPr>
        <w:t>boiler sebelum diolah di IPAL domestik terintegrasi.</w:t>
      </w:r>
      <w:r w:rsidR="00362F2B">
        <w:rPr>
          <w:rFonts w:ascii="Times New Roman" w:eastAsia="Times New Roman" w:hAnsi="Times New Roman" w:cs="Times New Roman"/>
        </w:rPr>
        <w:t xml:space="preserve"> </w:t>
      </w:r>
      <w:r w:rsidRPr="00D164C9">
        <w:rPr>
          <w:rFonts w:ascii="Times New Roman" w:eastAsia="Times New Roman" w:hAnsi="Times New Roman" w:cs="Times New Roman"/>
        </w:rPr>
        <w:t xml:space="preserve"> </w:t>
      </w:r>
      <w:r w:rsidRPr="00362F2B">
        <w:rPr>
          <w:rFonts w:ascii="Times New Roman" w:eastAsia="Times New Roman" w:hAnsi="Times New Roman" w:cs="Times New Roman"/>
        </w:rPr>
        <w:t>Air limbah boiler berasal dari proses</w:t>
      </w:r>
      <w:r w:rsidR="00362F2B" w:rsidRPr="00362F2B">
        <w:rPr>
          <w:rFonts w:ascii="Times New Roman" w:eastAsia="Times New Roman" w:hAnsi="Times New Roman" w:cs="Times New Roman"/>
        </w:rPr>
        <w:t xml:space="preserve"> </w:t>
      </w:r>
      <w:r w:rsidR="00362F2B" w:rsidRPr="00362F2B">
        <w:rPr>
          <w:rFonts w:ascii="Times New Roman" w:eastAsia="Times New Roman" w:hAnsi="Times New Roman" w:cs="Times New Roman"/>
          <w:i/>
          <w:iCs/>
        </w:rPr>
        <w:t>blowdown</w:t>
      </w:r>
      <w:r w:rsidR="00362F2B" w:rsidRPr="00362F2B">
        <w:rPr>
          <w:rFonts w:ascii="Times New Roman" w:eastAsia="Times New Roman" w:hAnsi="Times New Roman" w:cs="Times New Roman"/>
        </w:rPr>
        <w:t xml:space="preserve">. </w:t>
      </w:r>
      <w:r w:rsidR="00362F2B" w:rsidRPr="00362F2B">
        <w:rPr>
          <w:rFonts w:ascii="Times New Roman" w:eastAsia="Times New Roman" w:hAnsi="Times New Roman" w:cs="Times New Roman"/>
          <w:i/>
          <w:iCs/>
        </w:rPr>
        <w:t>Blowdown</w:t>
      </w:r>
      <w:r w:rsidR="00362F2B" w:rsidRPr="00362F2B">
        <w:rPr>
          <w:rFonts w:ascii="Times New Roman" w:eastAsia="Times New Roman" w:hAnsi="Times New Roman" w:cs="Times New Roman"/>
        </w:rPr>
        <w:t xml:space="preserve"> pada boiler merupakan proses pembuangan sebagian air dalam ketel uap yang kemudian digantikan dengan air baru. Proses ini bertujuan untuk menurunkan konsentrasi </w:t>
      </w:r>
      <w:r w:rsidR="00362F2B" w:rsidRPr="00362F2B">
        <w:rPr>
          <w:rFonts w:ascii="Times New Roman" w:eastAsia="Times New Roman" w:hAnsi="Times New Roman" w:cs="Times New Roman"/>
          <w:i/>
          <w:iCs/>
        </w:rPr>
        <w:t>suspended</w:t>
      </w:r>
      <w:r w:rsidR="00362F2B" w:rsidRPr="00362F2B">
        <w:rPr>
          <w:rFonts w:ascii="Times New Roman" w:eastAsia="Times New Roman" w:hAnsi="Times New Roman" w:cs="Times New Roman"/>
        </w:rPr>
        <w:t xml:space="preserve"> atau </w:t>
      </w:r>
      <w:r w:rsidR="00362F2B" w:rsidRPr="00362F2B">
        <w:rPr>
          <w:rFonts w:ascii="Times New Roman" w:eastAsia="Times New Roman" w:hAnsi="Times New Roman" w:cs="Times New Roman"/>
          <w:i/>
          <w:iCs/>
        </w:rPr>
        <w:t>dissolved</w:t>
      </w:r>
      <w:r w:rsidR="00362F2B" w:rsidRPr="00362F2B">
        <w:rPr>
          <w:rFonts w:ascii="Times New Roman" w:eastAsia="Times New Roman" w:hAnsi="Times New Roman" w:cs="Times New Roman"/>
        </w:rPr>
        <w:t xml:space="preserve"> </w:t>
      </w:r>
      <w:r w:rsidR="00362F2B" w:rsidRPr="00362F2B">
        <w:rPr>
          <w:rFonts w:ascii="Times New Roman" w:eastAsia="Times New Roman" w:hAnsi="Times New Roman" w:cs="Times New Roman"/>
          <w:i/>
          <w:iCs/>
        </w:rPr>
        <w:t>solid</w:t>
      </w:r>
      <w:r w:rsidR="00362F2B" w:rsidRPr="00362F2B">
        <w:rPr>
          <w:rFonts w:ascii="Times New Roman" w:eastAsia="Times New Roman" w:hAnsi="Times New Roman" w:cs="Times New Roman"/>
        </w:rPr>
        <w:t xml:space="preserve"> air (Effendi, Aisyah, &amp; Lubis, 2023)</w:t>
      </w:r>
      <w:r w:rsidRPr="00362F2B">
        <w:rPr>
          <w:rFonts w:ascii="Times New Roman" w:eastAsia="Times New Roman" w:hAnsi="Times New Roman" w:cs="Times New Roman"/>
        </w:rPr>
        <w:t xml:space="preserve">. </w:t>
      </w:r>
      <w:r w:rsidRPr="00BE37B0">
        <w:rPr>
          <w:rFonts w:ascii="Times New Roman" w:hAnsi="Times New Roman" w:cs="Times New Roman"/>
        </w:rPr>
        <w:t xml:space="preserve">Adapun unit-unit yang digunakan pada IPAL domestik PT. </w:t>
      </w:r>
      <w:r w:rsidRPr="00D164C9">
        <w:rPr>
          <w:rFonts w:ascii="Times New Roman" w:hAnsi="Times New Roman" w:cs="Times New Roman"/>
          <w:lang w:val="en-ID"/>
        </w:rPr>
        <w:t xml:space="preserve">X </w:t>
      </w:r>
      <w:proofErr w:type="spellStart"/>
      <w:r w:rsidRPr="00D164C9">
        <w:rPr>
          <w:rFonts w:ascii="Times New Roman" w:hAnsi="Times New Roman" w:cs="Times New Roman"/>
          <w:lang w:val="en-ID"/>
        </w:rPr>
        <w:t>adalah</w:t>
      </w:r>
      <w:proofErr w:type="spellEnd"/>
      <w:r w:rsidRPr="00D164C9">
        <w:rPr>
          <w:rFonts w:ascii="Times New Roman" w:hAnsi="Times New Roman" w:cs="Times New Roman"/>
          <w:lang w:val="en-ID"/>
        </w:rPr>
        <w:t xml:space="preserve"> </w:t>
      </w:r>
      <w:r w:rsidRPr="00D164C9">
        <w:rPr>
          <w:rFonts w:ascii="Times New Roman" w:hAnsi="Times New Roman" w:cs="Times New Roman"/>
          <w:i/>
          <w:lang w:val="en-ID"/>
        </w:rPr>
        <w:t>Anaerobic Baffled Reactor</w:t>
      </w:r>
      <w:r w:rsidRPr="00D164C9">
        <w:rPr>
          <w:rFonts w:ascii="Times New Roman" w:hAnsi="Times New Roman" w:cs="Times New Roman"/>
          <w:lang w:val="en-ID"/>
        </w:rPr>
        <w:t xml:space="preserve"> (ABR), A</w:t>
      </w:r>
      <w:r w:rsidRPr="00D164C9">
        <w:rPr>
          <w:rFonts w:ascii="Times New Roman" w:hAnsi="Times New Roman" w:cs="Times New Roman"/>
          <w:i/>
          <w:lang w:val="en-ID"/>
        </w:rPr>
        <w:t>erobic Tank</w:t>
      </w:r>
      <w:r w:rsidRPr="00D164C9">
        <w:rPr>
          <w:rFonts w:ascii="Times New Roman" w:hAnsi="Times New Roman" w:cs="Times New Roman"/>
          <w:lang w:val="en-ID"/>
        </w:rPr>
        <w:t xml:space="preserve"> - </w:t>
      </w:r>
      <w:r w:rsidRPr="00D164C9">
        <w:rPr>
          <w:rFonts w:ascii="Times New Roman" w:hAnsi="Times New Roman" w:cs="Times New Roman"/>
          <w:i/>
          <w:lang w:val="en-ID"/>
        </w:rPr>
        <w:t>Clarifier</w:t>
      </w:r>
      <w:r w:rsidRPr="00D164C9">
        <w:rPr>
          <w:rFonts w:ascii="Times New Roman" w:hAnsi="Times New Roman" w:cs="Times New Roman"/>
          <w:lang w:val="en-ID"/>
        </w:rPr>
        <w:t>, dan</w:t>
      </w:r>
      <w:r w:rsidRPr="00D164C9">
        <w:rPr>
          <w:rFonts w:ascii="Times New Roman" w:hAnsi="Times New Roman" w:cs="Times New Roman"/>
          <w:i/>
          <w:lang w:val="en-ID"/>
        </w:rPr>
        <w:t xml:space="preserve"> Pressure Filter</w:t>
      </w:r>
      <w:r w:rsidRPr="00D164C9">
        <w:rPr>
          <w:rFonts w:ascii="Times New Roman" w:hAnsi="Times New Roman" w:cs="Times New Roman"/>
          <w:lang w:val="en-ID"/>
        </w:rPr>
        <w:t xml:space="preserve">. </w:t>
      </w:r>
    </w:p>
    <w:p w14:paraId="1C5D9B5F" w14:textId="6F74F76A" w:rsidR="00902430" w:rsidRPr="00D164C9" w:rsidRDefault="00ED79BE">
      <w:pPr>
        <w:ind w:firstLine="359"/>
        <w:rPr>
          <w:rFonts w:ascii="Times New Roman" w:hAnsi="Times New Roman" w:cs="Times New Roman"/>
          <w:lang w:val="en-ID"/>
        </w:rPr>
      </w:pPr>
      <w:proofErr w:type="spellStart"/>
      <w:r w:rsidRPr="00D164C9">
        <w:rPr>
          <w:rFonts w:ascii="Times New Roman" w:hAnsi="Times New Roman" w:cs="Times New Roman"/>
          <w:lang w:val="en-ID"/>
        </w:rPr>
        <w:t>Jumlah</w:t>
      </w:r>
      <w:proofErr w:type="spellEnd"/>
      <w:r w:rsidRPr="00D164C9">
        <w:rPr>
          <w:rFonts w:ascii="Times New Roman" w:hAnsi="Times New Roman" w:cs="Times New Roman"/>
          <w:lang w:val="en-ID"/>
        </w:rPr>
        <w:t xml:space="preserve"> air </w:t>
      </w:r>
      <w:proofErr w:type="spellStart"/>
      <w:r w:rsidRPr="00D164C9">
        <w:rPr>
          <w:rFonts w:ascii="Times New Roman" w:hAnsi="Times New Roman" w:cs="Times New Roman"/>
          <w:lang w:val="en-ID"/>
        </w:rPr>
        <w:t>limbah</w:t>
      </w:r>
      <w:proofErr w:type="spellEnd"/>
      <w:r w:rsidRPr="00D164C9">
        <w:rPr>
          <w:rFonts w:ascii="Times New Roman" w:hAnsi="Times New Roman" w:cs="Times New Roman"/>
          <w:lang w:val="en-ID"/>
        </w:rPr>
        <w:t xml:space="preserve"> yang </w:t>
      </w:r>
      <w:proofErr w:type="spellStart"/>
      <w:r w:rsidRPr="00D164C9">
        <w:rPr>
          <w:rFonts w:ascii="Times New Roman" w:hAnsi="Times New Roman" w:cs="Times New Roman"/>
          <w:lang w:val="en-ID"/>
        </w:rPr>
        <w:t>diolah</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dalam</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setiap</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harinya</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sebesar</w:t>
      </w:r>
      <w:proofErr w:type="spellEnd"/>
      <w:r w:rsidRPr="00D164C9">
        <w:rPr>
          <w:rFonts w:ascii="Times New Roman" w:hAnsi="Times New Roman" w:cs="Times New Roman"/>
          <w:lang w:val="en-ID"/>
        </w:rPr>
        <w:t xml:space="preserve"> 11,18 </w:t>
      </w:r>
      <w:r w:rsidRPr="00D164C9">
        <w:rPr>
          <w:rFonts w:ascii="Times New Roman" w:eastAsia="Times New Roman" w:hAnsi="Times New Roman" w:cs="Times New Roman"/>
          <w:lang w:val="en-ID"/>
        </w:rPr>
        <w:t>m</w:t>
      </w:r>
      <w:r w:rsidRPr="00D164C9">
        <w:rPr>
          <w:rFonts w:ascii="Times New Roman" w:eastAsia="Times New Roman" w:hAnsi="Times New Roman" w:cs="Times New Roman"/>
          <w:vertAlign w:val="superscript"/>
          <w:lang w:val="en-ID"/>
        </w:rPr>
        <w:t>3</w:t>
      </w:r>
      <w:r w:rsidRPr="00D164C9">
        <w:rPr>
          <w:rFonts w:ascii="Times New Roman" w:hAnsi="Times New Roman" w:cs="Times New Roman"/>
          <w:lang w:val="en-ID"/>
        </w:rPr>
        <w:t xml:space="preserve">. Air </w:t>
      </w:r>
      <w:proofErr w:type="spellStart"/>
      <w:r w:rsidRPr="00D164C9">
        <w:rPr>
          <w:rFonts w:ascii="Times New Roman" w:hAnsi="Times New Roman" w:cs="Times New Roman"/>
          <w:lang w:val="en-ID"/>
        </w:rPr>
        <w:t>limbah</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dari</w:t>
      </w:r>
      <w:proofErr w:type="spellEnd"/>
      <w:r w:rsidRPr="00D164C9">
        <w:rPr>
          <w:rFonts w:ascii="Times New Roman" w:hAnsi="Times New Roman" w:cs="Times New Roman"/>
          <w:lang w:val="en-ID"/>
        </w:rPr>
        <w:t xml:space="preserve"> boiler </w:t>
      </w:r>
      <w:proofErr w:type="spellStart"/>
      <w:r w:rsidRPr="00D164C9">
        <w:rPr>
          <w:rFonts w:ascii="Times New Roman" w:hAnsi="Times New Roman" w:cs="Times New Roman"/>
          <w:lang w:val="en-ID"/>
        </w:rPr>
        <w:t>sebesar</w:t>
      </w:r>
      <w:proofErr w:type="spellEnd"/>
      <w:r w:rsidRPr="00D164C9">
        <w:rPr>
          <w:rFonts w:ascii="Times New Roman" w:hAnsi="Times New Roman" w:cs="Times New Roman"/>
          <w:lang w:val="en-ID"/>
        </w:rPr>
        <w:t xml:space="preserve"> 0,376 m</w:t>
      </w:r>
      <w:r w:rsidRPr="00D164C9">
        <w:rPr>
          <w:rFonts w:ascii="Times New Roman" w:hAnsi="Times New Roman" w:cs="Times New Roman"/>
          <w:vertAlign w:val="superscript"/>
          <w:lang w:val="en-ID"/>
        </w:rPr>
        <w:t>3</w:t>
      </w:r>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terlebih</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dahulu</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akan</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diolah</w:t>
      </w:r>
      <w:proofErr w:type="spellEnd"/>
      <w:r w:rsidRPr="00D164C9">
        <w:rPr>
          <w:rFonts w:ascii="Times New Roman" w:hAnsi="Times New Roman" w:cs="Times New Roman"/>
          <w:lang w:val="en-ID"/>
        </w:rPr>
        <w:t xml:space="preserve"> pada unit </w:t>
      </w:r>
      <w:r w:rsidRPr="00D164C9">
        <w:rPr>
          <w:rFonts w:ascii="Times New Roman" w:hAnsi="Times New Roman" w:cs="Times New Roman"/>
          <w:i/>
          <w:lang w:val="en-ID"/>
        </w:rPr>
        <w:t>pre</w:t>
      </w:r>
      <w:r w:rsidRPr="00D164C9">
        <w:rPr>
          <w:rFonts w:ascii="Times New Roman" w:hAnsi="Times New Roman" w:cs="Times New Roman"/>
          <w:lang w:val="en-ID"/>
        </w:rPr>
        <w:t>-</w:t>
      </w:r>
      <w:r w:rsidRPr="00D164C9">
        <w:rPr>
          <w:rFonts w:ascii="Times New Roman" w:hAnsi="Times New Roman" w:cs="Times New Roman"/>
          <w:i/>
          <w:lang w:val="en-ID"/>
        </w:rPr>
        <w:t>treatment</w:t>
      </w:r>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sebelum</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diolah</w:t>
      </w:r>
      <w:proofErr w:type="spellEnd"/>
      <w:r w:rsidRPr="00D164C9">
        <w:rPr>
          <w:rFonts w:ascii="Times New Roman" w:hAnsi="Times New Roman" w:cs="Times New Roman"/>
          <w:lang w:val="en-ID"/>
        </w:rPr>
        <w:t xml:space="preserve"> pada IPAL </w:t>
      </w:r>
      <w:proofErr w:type="spellStart"/>
      <w:r w:rsidRPr="00D164C9">
        <w:rPr>
          <w:rFonts w:ascii="Times New Roman" w:hAnsi="Times New Roman" w:cs="Times New Roman"/>
          <w:lang w:val="en-ID"/>
        </w:rPr>
        <w:t>domestik</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Pengolahan</w:t>
      </w:r>
      <w:proofErr w:type="spellEnd"/>
      <w:r w:rsidRPr="00D164C9">
        <w:rPr>
          <w:rFonts w:ascii="Times New Roman" w:hAnsi="Times New Roman" w:cs="Times New Roman"/>
          <w:lang w:val="en-ID"/>
        </w:rPr>
        <w:t xml:space="preserve"> air </w:t>
      </w:r>
      <w:proofErr w:type="spellStart"/>
      <w:r w:rsidRPr="00D164C9">
        <w:rPr>
          <w:rFonts w:ascii="Times New Roman" w:hAnsi="Times New Roman" w:cs="Times New Roman"/>
          <w:lang w:val="en-ID"/>
        </w:rPr>
        <w:t>limbah</w:t>
      </w:r>
      <w:proofErr w:type="spellEnd"/>
      <w:r w:rsidRPr="00D164C9">
        <w:rPr>
          <w:rFonts w:ascii="Times New Roman" w:hAnsi="Times New Roman" w:cs="Times New Roman"/>
          <w:lang w:val="en-ID"/>
        </w:rPr>
        <w:t xml:space="preserve"> di PT. X </w:t>
      </w:r>
      <w:proofErr w:type="spellStart"/>
      <w:r w:rsidRPr="00D164C9">
        <w:rPr>
          <w:rFonts w:ascii="Times New Roman" w:hAnsi="Times New Roman" w:cs="Times New Roman"/>
          <w:lang w:val="en-ID"/>
        </w:rPr>
        <w:t>diawali</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dengan</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penampungan</w:t>
      </w:r>
      <w:proofErr w:type="spellEnd"/>
      <w:r w:rsidRPr="00D164C9">
        <w:rPr>
          <w:rFonts w:ascii="Times New Roman" w:hAnsi="Times New Roman" w:cs="Times New Roman"/>
          <w:lang w:val="en-ID"/>
        </w:rPr>
        <w:t xml:space="preserve"> air </w:t>
      </w:r>
      <w:proofErr w:type="spellStart"/>
      <w:r w:rsidRPr="00D164C9">
        <w:rPr>
          <w:rFonts w:ascii="Times New Roman" w:hAnsi="Times New Roman" w:cs="Times New Roman"/>
          <w:lang w:val="en-ID"/>
        </w:rPr>
        <w:t>limbah</w:t>
      </w:r>
      <w:proofErr w:type="spellEnd"/>
      <w:r w:rsidRPr="00D164C9">
        <w:rPr>
          <w:rFonts w:ascii="Times New Roman" w:hAnsi="Times New Roman" w:cs="Times New Roman"/>
          <w:lang w:val="en-ID"/>
        </w:rPr>
        <w:t xml:space="preserve"> pada unit </w:t>
      </w:r>
      <w:proofErr w:type="spellStart"/>
      <w:r w:rsidRPr="00D164C9">
        <w:rPr>
          <w:rFonts w:ascii="Times New Roman" w:hAnsi="Times New Roman" w:cs="Times New Roman"/>
          <w:lang w:val="en-ID"/>
        </w:rPr>
        <w:t>ekualisasi</w:t>
      </w:r>
      <w:proofErr w:type="spellEnd"/>
      <w:r w:rsidRPr="00D164C9">
        <w:rPr>
          <w:rFonts w:ascii="Times New Roman" w:hAnsi="Times New Roman" w:cs="Times New Roman"/>
          <w:lang w:val="en-ID"/>
        </w:rPr>
        <w:t xml:space="preserve"> yang </w:t>
      </w:r>
      <w:proofErr w:type="spellStart"/>
      <w:r w:rsidRPr="00D164C9">
        <w:rPr>
          <w:rFonts w:ascii="Times New Roman" w:hAnsi="Times New Roman" w:cs="Times New Roman"/>
          <w:lang w:val="en-ID"/>
        </w:rPr>
        <w:t>bertujuan</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untuk</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menyeragamkan</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karakteristik</w:t>
      </w:r>
      <w:proofErr w:type="spellEnd"/>
      <w:r w:rsidRPr="00D164C9">
        <w:rPr>
          <w:rFonts w:ascii="Times New Roman" w:hAnsi="Times New Roman" w:cs="Times New Roman"/>
          <w:lang w:val="en-ID"/>
        </w:rPr>
        <w:t xml:space="preserve"> air </w:t>
      </w:r>
      <w:proofErr w:type="spellStart"/>
      <w:r w:rsidRPr="00D164C9">
        <w:rPr>
          <w:rFonts w:ascii="Times New Roman" w:hAnsi="Times New Roman" w:cs="Times New Roman"/>
          <w:lang w:val="en-ID"/>
        </w:rPr>
        <w:t>limbah</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Selanjutnya</w:t>
      </w:r>
      <w:proofErr w:type="spellEnd"/>
      <w:r w:rsidRPr="00D164C9">
        <w:rPr>
          <w:rFonts w:ascii="Times New Roman" w:hAnsi="Times New Roman" w:cs="Times New Roman"/>
          <w:lang w:val="en-ID"/>
        </w:rPr>
        <w:t xml:space="preserve"> air </w:t>
      </w:r>
      <w:proofErr w:type="spellStart"/>
      <w:r w:rsidRPr="00D164C9">
        <w:rPr>
          <w:rFonts w:ascii="Times New Roman" w:hAnsi="Times New Roman" w:cs="Times New Roman"/>
          <w:lang w:val="en-ID"/>
        </w:rPr>
        <w:t>limbah</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dipompa</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menuju</w:t>
      </w:r>
      <w:proofErr w:type="spellEnd"/>
      <w:r w:rsidRPr="00D164C9">
        <w:rPr>
          <w:rFonts w:ascii="Times New Roman" w:hAnsi="Times New Roman" w:cs="Times New Roman"/>
          <w:lang w:val="en-ID"/>
        </w:rPr>
        <w:t xml:space="preserve"> unit ABR. </w:t>
      </w:r>
      <w:proofErr w:type="spellStart"/>
      <w:r w:rsidRPr="00D164C9">
        <w:rPr>
          <w:rFonts w:ascii="Times New Roman" w:hAnsi="Times New Roman" w:cs="Times New Roman"/>
          <w:lang w:val="en-ID"/>
        </w:rPr>
        <w:t>Pengolahan</w:t>
      </w:r>
      <w:proofErr w:type="spellEnd"/>
      <w:r w:rsidRPr="00D164C9">
        <w:rPr>
          <w:rFonts w:ascii="Times New Roman" w:hAnsi="Times New Roman" w:cs="Times New Roman"/>
          <w:lang w:val="en-ID"/>
        </w:rPr>
        <w:t xml:space="preserve"> pada unit ABR </w:t>
      </w:r>
      <w:proofErr w:type="spellStart"/>
      <w:r w:rsidRPr="00D164C9">
        <w:rPr>
          <w:rFonts w:ascii="Times New Roman" w:hAnsi="Times New Roman" w:cs="Times New Roman"/>
          <w:lang w:val="en-ID"/>
        </w:rPr>
        <w:t>terjadi</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secara</w:t>
      </w:r>
      <w:proofErr w:type="spellEnd"/>
      <w:r w:rsidRPr="00D164C9">
        <w:rPr>
          <w:rFonts w:ascii="Times New Roman" w:hAnsi="Times New Roman" w:cs="Times New Roman"/>
          <w:lang w:val="en-ID"/>
        </w:rPr>
        <w:t xml:space="preserve"> </w:t>
      </w:r>
      <w:r w:rsidRPr="00D164C9">
        <w:rPr>
          <w:rFonts w:ascii="Times New Roman" w:hAnsi="Times New Roman" w:cs="Times New Roman"/>
          <w:i/>
          <w:lang w:val="en-ID"/>
        </w:rPr>
        <w:t>anaerobic</w:t>
      </w:r>
      <w:r w:rsidRPr="00D164C9">
        <w:rPr>
          <w:rFonts w:ascii="Times New Roman" w:hAnsi="Times New Roman" w:cs="Times New Roman"/>
          <w:lang w:val="en-ID"/>
        </w:rPr>
        <w:t xml:space="preserve">. Air </w:t>
      </w:r>
      <w:proofErr w:type="spellStart"/>
      <w:r w:rsidRPr="00D164C9">
        <w:rPr>
          <w:rFonts w:ascii="Times New Roman" w:hAnsi="Times New Roman" w:cs="Times New Roman"/>
          <w:lang w:val="en-ID"/>
        </w:rPr>
        <w:t>limbah</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akan</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dialirkan</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melalui</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dinding-dinding</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bersekat</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secara</w:t>
      </w:r>
      <w:proofErr w:type="spellEnd"/>
      <w:r w:rsidRPr="00D164C9">
        <w:rPr>
          <w:rFonts w:ascii="Times New Roman" w:hAnsi="Times New Roman" w:cs="Times New Roman"/>
          <w:lang w:val="en-ID"/>
        </w:rPr>
        <w:t xml:space="preserve"> naik </w:t>
      </w:r>
      <w:proofErr w:type="spellStart"/>
      <w:r w:rsidRPr="00D164C9">
        <w:rPr>
          <w:rFonts w:ascii="Times New Roman" w:hAnsi="Times New Roman" w:cs="Times New Roman"/>
          <w:lang w:val="en-ID"/>
        </w:rPr>
        <w:t>turun</w:t>
      </w:r>
      <w:proofErr w:type="spellEnd"/>
      <w:r w:rsidRPr="00D164C9">
        <w:rPr>
          <w:rFonts w:ascii="Times New Roman" w:hAnsi="Times New Roman" w:cs="Times New Roman"/>
          <w:lang w:val="en-ID"/>
        </w:rPr>
        <w:t xml:space="preserve"> dan </w:t>
      </w:r>
      <w:proofErr w:type="spellStart"/>
      <w:r w:rsidRPr="00D164C9">
        <w:rPr>
          <w:rFonts w:ascii="Times New Roman" w:hAnsi="Times New Roman" w:cs="Times New Roman"/>
          <w:lang w:val="en-ID"/>
        </w:rPr>
        <w:t>dipertemukan</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dengan</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endapan</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lumpur</w:t>
      </w:r>
      <w:proofErr w:type="spellEnd"/>
      <w:r w:rsidRPr="00D164C9">
        <w:rPr>
          <w:rFonts w:ascii="Times New Roman" w:hAnsi="Times New Roman" w:cs="Times New Roman"/>
          <w:lang w:val="en-ID"/>
        </w:rPr>
        <w:t xml:space="preserve"> yang </w:t>
      </w:r>
      <w:proofErr w:type="spellStart"/>
      <w:r w:rsidRPr="00D164C9">
        <w:rPr>
          <w:rFonts w:ascii="Times New Roman" w:hAnsi="Times New Roman" w:cs="Times New Roman"/>
          <w:lang w:val="en-ID"/>
        </w:rPr>
        <w:t>bertujuan</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untuk</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menguraikan</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polutan</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organik</w:t>
      </w:r>
      <w:proofErr w:type="spellEnd"/>
      <w:r w:rsidRPr="00D164C9">
        <w:rPr>
          <w:rFonts w:ascii="Times New Roman" w:hAnsi="Times New Roman" w:cs="Times New Roman"/>
          <w:lang w:val="en-ID"/>
        </w:rPr>
        <w:t xml:space="preserve"> (Dengo, </w:t>
      </w:r>
      <w:proofErr w:type="spellStart"/>
      <w:r w:rsidRPr="00D164C9">
        <w:rPr>
          <w:rFonts w:ascii="Times New Roman" w:hAnsi="Times New Roman" w:cs="Times New Roman"/>
          <w:lang w:val="en-ID"/>
        </w:rPr>
        <w:t>Mangangka</w:t>
      </w:r>
      <w:proofErr w:type="spellEnd"/>
      <w:r w:rsidRPr="00D164C9">
        <w:rPr>
          <w:rFonts w:ascii="Times New Roman" w:hAnsi="Times New Roman" w:cs="Times New Roman"/>
          <w:lang w:val="en-ID"/>
        </w:rPr>
        <w:t xml:space="preserve">, &amp; </w:t>
      </w:r>
      <w:proofErr w:type="spellStart"/>
      <w:r w:rsidRPr="00D164C9">
        <w:rPr>
          <w:rFonts w:ascii="Times New Roman" w:hAnsi="Times New Roman" w:cs="Times New Roman"/>
          <w:lang w:val="en-ID"/>
        </w:rPr>
        <w:t>Legrans</w:t>
      </w:r>
      <w:proofErr w:type="spellEnd"/>
      <w:r w:rsidRPr="00D164C9">
        <w:rPr>
          <w:rFonts w:ascii="Times New Roman" w:hAnsi="Times New Roman" w:cs="Times New Roman"/>
          <w:lang w:val="en-ID"/>
        </w:rPr>
        <w:t xml:space="preserve">, 2020). </w:t>
      </w:r>
      <w:proofErr w:type="spellStart"/>
      <w:r w:rsidRPr="00D164C9">
        <w:rPr>
          <w:rFonts w:ascii="Times New Roman" w:hAnsi="Times New Roman" w:cs="Times New Roman"/>
          <w:lang w:val="en-ID"/>
        </w:rPr>
        <w:t>Pemilihan</w:t>
      </w:r>
      <w:proofErr w:type="spellEnd"/>
      <w:r w:rsidRPr="00D164C9">
        <w:rPr>
          <w:rFonts w:ascii="Times New Roman" w:hAnsi="Times New Roman" w:cs="Times New Roman"/>
          <w:lang w:val="en-ID"/>
        </w:rPr>
        <w:t xml:space="preserve"> ABR </w:t>
      </w:r>
      <w:proofErr w:type="spellStart"/>
      <w:r w:rsidRPr="00D164C9">
        <w:rPr>
          <w:rFonts w:ascii="Times New Roman" w:hAnsi="Times New Roman" w:cs="Times New Roman"/>
          <w:lang w:val="en-ID"/>
        </w:rPr>
        <w:t>didasarkan</w:t>
      </w:r>
      <w:proofErr w:type="spellEnd"/>
      <w:r w:rsidRPr="00D164C9">
        <w:rPr>
          <w:rFonts w:ascii="Times New Roman" w:hAnsi="Times New Roman" w:cs="Times New Roman"/>
          <w:lang w:val="en-ID"/>
        </w:rPr>
        <w:t xml:space="preserve"> pada </w:t>
      </w:r>
      <w:proofErr w:type="spellStart"/>
      <w:r w:rsidRPr="00D164C9">
        <w:rPr>
          <w:rFonts w:ascii="Times New Roman" w:hAnsi="Times New Roman" w:cs="Times New Roman"/>
          <w:lang w:val="en-ID"/>
        </w:rPr>
        <w:t>kelebihan</w:t>
      </w:r>
      <w:proofErr w:type="spellEnd"/>
      <w:r w:rsidRPr="00D164C9">
        <w:rPr>
          <w:rFonts w:ascii="Times New Roman" w:hAnsi="Times New Roman" w:cs="Times New Roman"/>
          <w:lang w:val="en-ID"/>
        </w:rPr>
        <w:t xml:space="preserve"> unit </w:t>
      </w:r>
      <w:proofErr w:type="spellStart"/>
      <w:r w:rsidRPr="00D164C9">
        <w:rPr>
          <w:rFonts w:ascii="Times New Roman" w:hAnsi="Times New Roman" w:cs="Times New Roman"/>
          <w:lang w:val="en-ID"/>
        </w:rPr>
        <w:t>ini</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antara</w:t>
      </w:r>
      <w:proofErr w:type="spellEnd"/>
      <w:r w:rsidRPr="00D164C9">
        <w:rPr>
          <w:rFonts w:ascii="Times New Roman" w:hAnsi="Times New Roman" w:cs="Times New Roman"/>
          <w:lang w:val="en-ID"/>
        </w:rPr>
        <w:t xml:space="preserve"> lain </w:t>
      </w:r>
      <w:proofErr w:type="spellStart"/>
      <w:r w:rsidRPr="00D164C9">
        <w:rPr>
          <w:rFonts w:ascii="Times New Roman" w:hAnsi="Times New Roman" w:cs="Times New Roman"/>
          <w:lang w:val="en-ID"/>
        </w:rPr>
        <w:t>tidak</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membutuhkan</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energi</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listrik</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dalam</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pengoperasiannya</w:t>
      </w:r>
      <w:proofErr w:type="spellEnd"/>
      <w:r w:rsidRPr="00D164C9">
        <w:rPr>
          <w:rFonts w:ascii="Times New Roman" w:hAnsi="Times New Roman" w:cs="Times New Roman"/>
          <w:lang w:val="en-ID"/>
        </w:rPr>
        <w:t xml:space="preserve"> dan </w:t>
      </w:r>
      <w:proofErr w:type="spellStart"/>
      <w:r w:rsidRPr="00D164C9">
        <w:rPr>
          <w:rFonts w:ascii="Times New Roman" w:hAnsi="Times New Roman" w:cs="Times New Roman"/>
          <w:lang w:val="en-ID"/>
        </w:rPr>
        <w:t>memiliki</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efisiensi</w:t>
      </w:r>
      <w:proofErr w:type="spellEnd"/>
      <w:r w:rsidRPr="00D164C9">
        <w:rPr>
          <w:rFonts w:ascii="Times New Roman" w:hAnsi="Times New Roman" w:cs="Times New Roman"/>
          <w:lang w:val="en-ID"/>
        </w:rPr>
        <w:t xml:space="preserve"> yang </w:t>
      </w:r>
      <w:proofErr w:type="spellStart"/>
      <w:r w:rsidRPr="00D164C9">
        <w:rPr>
          <w:rFonts w:ascii="Times New Roman" w:hAnsi="Times New Roman" w:cs="Times New Roman"/>
          <w:lang w:val="en-ID"/>
        </w:rPr>
        <w:t>cukup</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baik</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dalam</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menyisihkan</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beban</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organik</w:t>
      </w:r>
      <w:proofErr w:type="spellEnd"/>
      <w:r w:rsidRPr="00D164C9">
        <w:rPr>
          <w:rFonts w:ascii="Times New Roman" w:hAnsi="Times New Roman" w:cs="Times New Roman"/>
          <w:lang w:val="en-ID"/>
        </w:rPr>
        <w:t>.</w:t>
      </w:r>
    </w:p>
    <w:p w14:paraId="4E1E5AC9" w14:textId="77777777" w:rsidR="00902430" w:rsidRPr="00D164C9" w:rsidRDefault="00ED79BE">
      <w:pPr>
        <w:ind w:firstLine="359"/>
        <w:rPr>
          <w:rFonts w:ascii="Times New Roman" w:hAnsi="Times New Roman" w:cs="Times New Roman"/>
          <w:lang w:val="en-ID"/>
        </w:rPr>
      </w:pPr>
      <w:r w:rsidRPr="00D164C9">
        <w:rPr>
          <w:rFonts w:ascii="Times New Roman" w:hAnsi="Times New Roman" w:cs="Times New Roman"/>
          <w:lang w:val="en-ID"/>
        </w:rPr>
        <w:t xml:space="preserve">Air </w:t>
      </w:r>
      <w:proofErr w:type="spellStart"/>
      <w:r w:rsidRPr="00D164C9">
        <w:rPr>
          <w:rFonts w:ascii="Times New Roman" w:hAnsi="Times New Roman" w:cs="Times New Roman"/>
          <w:lang w:val="en-ID"/>
        </w:rPr>
        <w:t>limbah</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kemudian</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dialirkan</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menuju</w:t>
      </w:r>
      <w:proofErr w:type="spellEnd"/>
      <w:r w:rsidRPr="00D164C9">
        <w:rPr>
          <w:rFonts w:ascii="Times New Roman" w:hAnsi="Times New Roman" w:cs="Times New Roman"/>
          <w:lang w:val="en-ID"/>
        </w:rPr>
        <w:t xml:space="preserve"> </w:t>
      </w:r>
      <w:proofErr w:type="gramStart"/>
      <w:r w:rsidRPr="00D164C9">
        <w:rPr>
          <w:rFonts w:ascii="Times New Roman" w:hAnsi="Times New Roman" w:cs="Times New Roman"/>
          <w:lang w:val="en-ID"/>
        </w:rPr>
        <w:t xml:space="preserve">unit  </w:t>
      </w:r>
      <w:r w:rsidRPr="00D164C9">
        <w:rPr>
          <w:rFonts w:ascii="Times New Roman" w:hAnsi="Times New Roman" w:cs="Times New Roman"/>
          <w:i/>
          <w:lang w:val="en-ID"/>
        </w:rPr>
        <w:t>Aerobic</w:t>
      </w:r>
      <w:proofErr w:type="gramEnd"/>
      <w:r w:rsidRPr="00D164C9">
        <w:rPr>
          <w:rFonts w:ascii="Times New Roman" w:hAnsi="Times New Roman" w:cs="Times New Roman"/>
          <w:i/>
          <w:lang w:val="en-ID"/>
        </w:rPr>
        <w:t xml:space="preserve"> Tank</w:t>
      </w:r>
      <w:r w:rsidRPr="00D164C9">
        <w:rPr>
          <w:rFonts w:ascii="Times New Roman" w:hAnsi="Times New Roman" w:cs="Times New Roman"/>
          <w:lang w:val="en-ID"/>
        </w:rPr>
        <w:t xml:space="preserve"> - </w:t>
      </w:r>
      <w:r w:rsidRPr="00D164C9">
        <w:rPr>
          <w:rFonts w:ascii="Times New Roman" w:hAnsi="Times New Roman" w:cs="Times New Roman"/>
          <w:i/>
          <w:lang w:val="en-ID"/>
        </w:rPr>
        <w:t xml:space="preserve">Clarifier </w:t>
      </w:r>
      <w:proofErr w:type="spellStart"/>
      <w:r w:rsidRPr="00D164C9">
        <w:rPr>
          <w:rFonts w:ascii="Times New Roman" w:hAnsi="Times New Roman" w:cs="Times New Roman"/>
          <w:lang w:val="en-ID"/>
        </w:rPr>
        <w:t>dengan</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sistem</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lumpur</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aktif</w:t>
      </w:r>
      <w:proofErr w:type="spellEnd"/>
      <w:r w:rsidRPr="00D164C9">
        <w:rPr>
          <w:rFonts w:ascii="Times New Roman" w:hAnsi="Times New Roman" w:cs="Times New Roman"/>
          <w:lang w:val="en-ID"/>
        </w:rPr>
        <w:t xml:space="preserve">. Pada proses </w:t>
      </w:r>
      <w:proofErr w:type="spellStart"/>
      <w:r w:rsidRPr="00D164C9">
        <w:rPr>
          <w:rFonts w:ascii="Times New Roman" w:hAnsi="Times New Roman" w:cs="Times New Roman"/>
          <w:lang w:val="en-ID"/>
        </w:rPr>
        <w:t>pengolahannya</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akan</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dihasilkan</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lumpur</w:t>
      </w:r>
      <w:proofErr w:type="spellEnd"/>
      <w:r w:rsidRPr="00D164C9">
        <w:rPr>
          <w:rFonts w:ascii="Times New Roman" w:hAnsi="Times New Roman" w:cs="Times New Roman"/>
          <w:lang w:val="en-ID"/>
        </w:rPr>
        <w:t xml:space="preserve"> yang </w:t>
      </w:r>
      <w:proofErr w:type="spellStart"/>
      <w:r w:rsidRPr="00D164C9">
        <w:rPr>
          <w:rFonts w:ascii="Times New Roman" w:hAnsi="Times New Roman" w:cs="Times New Roman"/>
          <w:lang w:val="en-ID"/>
        </w:rPr>
        <w:t>akan</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mengendap</w:t>
      </w:r>
      <w:proofErr w:type="spellEnd"/>
      <w:r w:rsidRPr="00D164C9">
        <w:rPr>
          <w:rFonts w:ascii="Times New Roman" w:hAnsi="Times New Roman" w:cs="Times New Roman"/>
          <w:lang w:val="en-ID"/>
        </w:rPr>
        <w:t xml:space="preserve"> di </w:t>
      </w:r>
      <w:proofErr w:type="spellStart"/>
      <w:r w:rsidRPr="00D164C9">
        <w:rPr>
          <w:rFonts w:ascii="Times New Roman" w:hAnsi="Times New Roman" w:cs="Times New Roman"/>
          <w:lang w:val="en-ID"/>
        </w:rPr>
        <w:t>bak</w:t>
      </w:r>
      <w:proofErr w:type="spellEnd"/>
      <w:r w:rsidRPr="00D164C9">
        <w:rPr>
          <w:rFonts w:ascii="Times New Roman" w:hAnsi="Times New Roman" w:cs="Times New Roman"/>
          <w:lang w:val="en-ID"/>
        </w:rPr>
        <w:t xml:space="preserve"> </w:t>
      </w:r>
      <w:r w:rsidRPr="00D164C9">
        <w:rPr>
          <w:rFonts w:ascii="Times New Roman" w:hAnsi="Times New Roman" w:cs="Times New Roman"/>
          <w:i/>
          <w:lang w:val="en-ID"/>
        </w:rPr>
        <w:t>Clarifier</w:t>
      </w:r>
      <w:r w:rsidRPr="00D164C9">
        <w:rPr>
          <w:rFonts w:ascii="Times New Roman" w:hAnsi="Times New Roman" w:cs="Times New Roman"/>
          <w:lang w:val="en-ID"/>
        </w:rPr>
        <w:t xml:space="preserve">. </w:t>
      </w:r>
      <w:r w:rsidRPr="00D164C9">
        <w:rPr>
          <w:rFonts w:ascii="Times New Roman" w:hAnsi="Times New Roman" w:cs="Times New Roman"/>
          <w:i/>
          <w:lang w:val="en-ID"/>
        </w:rPr>
        <w:t xml:space="preserve">Outlet </w:t>
      </w:r>
      <w:proofErr w:type="spellStart"/>
      <w:r w:rsidRPr="00D164C9">
        <w:rPr>
          <w:rFonts w:ascii="Times New Roman" w:hAnsi="Times New Roman" w:cs="Times New Roman"/>
          <w:lang w:val="en-ID"/>
        </w:rPr>
        <w:t>dari</w:t>
      </w:r>
      <w:proofErr w:type="spellEnd"/>
      <w:r w:rsidRPr="00D164C9">
        <w:rPr>
          <w:rFonts w:ascii="Times New Roman" w:hAnsi="Times New Roman" w:cs="Times New Roman"/>
          <w:lang w:val="en-ID"/>
        </w:rPr>
        <w:t xml:space="preserve"> unit </w:t>
      </w:r>
      <w:proofErr w:type="spellStart"/>
      <w:r w:rsidRPr="00D164C9">
        <w:rPr>
          <w:rFonts w:ascii="Times New Roman" w:hAnsi="Times New Roman" w:cs="Times New Roman"/>
          <w:lang w:val="en-ID"/>
        </w:rPr>
        <w:t>ini</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akan</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ditampung</w:t>
      </w:r>
      <w:proofErr w:type="spellEnd"/>
      <w:r w:rsidRPr="00D164C9">
        <w:rPr>
          <w:rFonts w:ascii="Times New Roman" w:hAnsi="Times New Roman" w:cs="Times New Roman"/>
          <w:lang w:val="en-ID"/>
        </w:rPr>
        <w:t xml:space="preserve"> pada Bak </w:t>
      </w:r>
      <w:proofErr w:type="spellStart"/>
      <w:r w:rsidRPr="00D164C9">
        <w:rPr>
          <w:rFonts w:ascii="Times New Roman" w:hAnsi="Times New Roman" w:cs="Times New Roman"/>
          <w:lang w:val="en-ID"/>
        </w:rPr>
        <w:t>Penampung</w:t>
      </w:r>
      <w:proofErr w:type="spellEnd"/>
      <w:r w:rsidRPr="00D164C9">
        <w:rPr>
          <w:rFonts w:ascii="Times New Roman" w:hAnsi="Times New Roman" w:cs="Times New Roman"/>
          <w:lang w:val="en-ID"/>
        </w:rPr>
        <w:t xml:space="preserve"> </w:t>
      </w:r>
      <w:r w:rsidRPr="00D164C9">
        <w:rPr>
          <w:rFonts w:ascii="Times New Roman" w:hAnsi="Times New Roman" w:cs="Times New Roman"/>
          <w:i/>
          <w:lang w:val="en-ID"/>
        </w:rPr>
        <w:t xml:space="preserve">Effluent </w:t>
      </w:r>
      <w:r w:rsidRPr="00D164C9">
        <w:rPr>
          <w:rFonts w:ascii="Times New Roman" w:hAnsi="Times New Roman" w:cs="Times New Roman"/>
          <w:lang w:val="en-ID"/>
        </w:rPr>
        <w:t xml:space="preserve">(BPE) </w:t>
      </w:r>
      <w:proofErr w:type="spellStart"/>
      <w:r w:rsidRPr="00D164C9">
        <w:rPr>
          <w:rFonts w:ascii="Times New Roman" w:hAnsi="Times New Roman" w:cs="Times New Roman"/>
          <w:lang w:val="en-ID"/>
        </w:rPr>
        <w:t>untuk</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selanjutnya</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dipompa</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menuju</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Tangki</w:t>
      </w:r>
      <w:proofErr w:type="spellEnd"/>
      <w:r w:rsidRPr="00D164C9">
        <w:rPr>
          <w:rFonts w:ascii="Times New Roman" w:hAnsi="Times New Roman" w:cs="Times New Roman"/>
          <w:lang w:val="en-ID"/>
        </w:rPr>
        <w:t xml:space="preserve"> </w:t>
      </w:r>
      <w:r w:rsidRPr="00D164C9">
        <w:rPr>
          <w:rFonts w:ascii="Times New Roman" w:hAnsi="Times New Roman" w:cs="Times New Roman"/>
          <w:i/>
          <w:lang w:val="en-ID"/>
        </w:rPr>
        <w:t>Pressure Filter</w:t>
      </w:r>
      <w:r w:rsidRPr="00D164C9">
        <w:rPr>
          <w:rFonts w:ascii="Times New Roman" w:hAnsi="Times New Roman" w:cs="Times New Roman"/>
          <w:lang w:val="en-ID"/>
        </w:rPr>
        <w:t xml:space="preserve">. Proses </w:t>
      </w:r>
      <w:proofErr w:type="spellStart"/>
      <w:r w:rsidRPr="00D164C9">
        <w:rPr>
          <w:rFonts w:ascii="Times New Roman" w:hAnsi="Times New Roman" w:cs="Times New Roman"/>
          <w:lang w:val="en-ID"/>
        </w:rPr>
        <w:t>filtrasi</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menggunakan</w:t>
      </w:r>
      <w:proofErr w:type="spellEnd"/>
      <w:r w:rsidRPr="00D164C9">
        <w:rPr>
          <w:rFonts w:ascii="Times New Roman" w:hAnsi="Times New Roman" w:cs="Times New Roman"/>
          <w:lang w:val="en-ID"/>
        </w:rPr>
        <w:t xml:space="preserve"> media </w:t>
      </w:r>
      <w:proofErr w:type="spellStart"/>
      <w:r w:rsidRPr="00D164C9">
        <w:rPr>
          <w:rFonts w:ascii="Times New Roman" w:hAnsi="Times New Roman" w:cs="Times New Roman"/>
          <w:lang w:val="en-ID"/>
        </w:rPr>
        <w:t>pasir</w:t>
      </w:r>
      <w:proofErr w:type="spellEnd"/>
      <w:r w:rsidRPr="00D164C9">
        <w:rPr>
          <w:rFonts w:ascii="Times New Roman" w:hAnsi="Times New Roman" w:cs="Times New Roman"/>
          <w:lang w:val="en-ID"/>
        </w:rPr>
        <w:t xml:space="preserve"> zeolite dan </w:t>
      </w:r>
      <w:proofErr w:type="spellStart"/>
      <w:r w:rsidRPr="00D164C9">
        <w:rPr>
          <w:rFonts w:ascii="Times New Roman" w:hAnsi="Times New Roman" w:cs="Times New Roman"/>
          <w:lang w:val="en-ID"/>
        </w:rPr>
        <w:t>silika</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Penggunaan</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zeolit</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sebagai</w:t>
      </w:r>
      <w:proofErr w:type="spellEnd"/>
      <w:r w:rsidRPr="00D164C9">
        <w:rPr>
          <w:rFonts w:ascii="Times New Roman" w:hAnsi="Times New Roman" w:cs="Times New Roman"/>
          <w:lang w:val="en-ID"/>
        </w:rPr>
        <w:t xml:space="preserve"> media </w:t>
      </w:r>
      <w:proofErr w:type="spellStart"/>
      <w:r w:rsidRPr="00D164C9">
        <w:rPr>
          <w:rFonts w:ascii="Times New Roman" w:hAnsi="Times New Roman" w:cs="Times New Roman"/>
          <w:lang w:val="en-ID"/>
        </w:rPr>
        <w:t>filtrasi</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didasarkan</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karena</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zeolit</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mampu</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memisahkan</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molekul</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berdasarkan</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ukuran</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bentuk</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polaritas</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serta</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derajat</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ketidakjenuhan</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Untuk</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dapat</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meningkatkan</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kandungan</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silika</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zeolit</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dapat</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dimodifikasi</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dengan</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sintesis</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langsung</w:t>
      </w:r>
      <w:proofErr w:type="spellEnd"/>
      <w:r w:rsidRPr="00D164C9">
        <w:rPr>
          <w:rFonts w:ascii="Times New Roman" w:hAnsi="Times New Roman" w:cs="Times New Roman"/>
          <w:lang w:val="en-ID"/>
        </w:rPr>
        <w:t xml:space="preserve">. Hal </w:t>
      </w:r>
      <w:proofErr w:type="spellStart"/>
      <w:r w:rsidRPr="00D164C9">
        <w:rPr>
          <w:rFonts w:ascii="Times New Roman" w:hAnsi="Times New Roman" w:cs="Times New Roman"/>
          <w:lang w:val="en-ID"/>
        </w:rPr>
        <w:t>ini</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bertujuan</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untuk</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meningkatkan</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sifat</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hidrofobik</w:t>
      </w:r>
      <w:proofErr w:type="spellEnd"/>
      <w:r w:rsidRPr="00D164C9">
        <w:rPr>
          <w:rFonts w:ascii="Times New Roman" w:hAnsi="Times New Roman" w:cs="Times New Roman"/>
          <w:lang w:val="en-ID"/>
        </w:rPr>
        <w:t xml:space="preserve"> pada </w:t>
      </w:r>
      <w:proofErr w:type="spellStart"/>
      <w:r w:rsidRPr="00D164C9">
        <w:rPr>
          <w:rFonts w:ascii="Times New Roman" w:hAnsi="Times New Roman" w:cs="Times New Roman"/>
          <w:lang w:val="en-ID"/>
        </w:rPr>
        <w:t>zeolit</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Pramitasari</w:t>
      </w:r>
      <w:proofErr w:type="spellEnd"/>
      <w:r w:rsidRPr="00D164C9">
        <w:rPr>
          <w:rFonts w:ascii="Times New Roman" w:hAnsi="Times New Roman" w:cs="Times New Roman"/>
          <w:lang w:val="en-ID"/>
        </w:rPr>
        <w:t xml:space="preserve">, 2016). Pada proses </w:t>
      </w:r>
      <w:proofErr w:type="spellStart"/>
      <w:r w:rsidRPr="00D164C9">
        <w:rPr>
          <w:rFonts w:ascii="Times New Roman" w:hAnsi="Times New Roman" w:cs="Times New Roman"/>
          <w:lang w:val="en-ID"/>
        </w:rPr>
        <w:t>ini</w:t>
      </w:r>
      <w:proofErr w:type="spellEnd"/>
      <w:r w:rsidRPr="00D164C9">
        <w:rPr>
          <w:rFonts w:ascii="Times New Roman" w:hAnsi="Times New Roman" w:cs="Times New Roman"/>
          <w:lang w:val="en-ID"/>
        </w:rPr>
        <w:t xml:space="preserve"> juga </w:t>
      </w:r>
      <w:proofErr w:type="spellStart"/>
      <w:r w:rsidRPr="00D164C9">
        <w:rPr>
          <w:rFonts w:ascii="Times New Roman" w:hAnsi="Times New Roman" w:cs="Times New Roman"/>
          <w:lang w:val="en-ID"/>
        </w:rPr>
        <w:t>dilakukan</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pembilasan</w:t>
      </w:r>
      <w:proofErr w:type="spellEnd"/>
      <w:r w:rsidRPr="00D164C9">
        <w:rPr>
          <w:rFonts w:ascii="Times New Roman" w:hAnsi="Times New Roman" w:cs="Times New Roman"/>
          <w:lang w:val="en-ID"/>
        </w:rPr>
        <w:t xml:space="preserve"> (</w:t>
      </w:r>
      <w:r w:rsidRPr="00D164C9">
        <w:rPr>
          <w:rFonts w:ascii="Times New Roman" w:hAnsi="Times New Roman" w:cs="Times New Roman"/>
          <w:i/>
          <w:lang w:val="en-ID"/>
        </w:rPr>
        <w:t>backwash</w:t>
      </w:r>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secara</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berkala</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sebagai</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pemeliharaan</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kinerja</w:t>
      </w:r>
      <w:proofErr w:type="spellEnd"/>
      <w:r w:rsidRPr="00D164C9">
        <w:rPr>
          <w:rFonts w:ascii="Times New Roman" w:hAnsi="Times New Roman" w:cs="Times New Roman"/>
          <w:lang w:val="en-ID"/>
        </w:rPr>
        <w:t xml:space="preserve"> filter agar </w:t>
      </w:r>
      <w:proofErr w:type="spellStart"/>
      <w:r w:rsidRPr="00D164C9">
        <w:rPr>
          <w:rFonts w:ascii="Times New Roman" w:hAnsi="Times New Roman" w:cs="Times New Roman"/>
          <w:lang w:val="en-ID"/>
        </w:rPr>
        <w:t>terhindar</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dari</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penyumbatan</w:t>
      </w:r>
      <w:proofErr w:type="spellEnd"/>
      <w:r w:rsidRPr="00D164C9">
        <w:rPr>
          <w:rFonts w:ascii="Times New Roman" w:hAnsi="Times New Roman" w:cs="Times New Roman"/>
          <w:lang w:val="en-ID"/>
        </w:rPr>
        <w:t xml:space="preserve"> (</w:t>
      </w:r>
      <w:r w:rsidRPr="00D164C9">
        <w:rPr>
          <w:rFonts w:ascii="Times New Roman" w:hAnsi="Times New Roman" w:cs="Times New Roman"/>
          <w:i/>
          <w:lang w:val="en-ID"/>
        </w:rPr>
        <w:t>clogging</w:t>
      </w:r>
      <w:r w:rsidRPr="00D164C9">
        <w:rPr>
          <w:rFonts w:ascii="Times New Roman" w:hAnsi="Times New Roman" w:cs="Times New Roman"/>
          <w:lang w:val="en-ID"/>
        </w:rPr>
        <w:t xml:space="preserve">). Di </w:t>
      </w:r>
      <w:proofErr w:type="spellStart"/>
      <w:r w:rsidRPr="00D164C9">
        <w:rPr>
          <w:rFonts w:ascii="Times New Roman" w:hAnsi="Times New Roman" w:cs="Times New Roman"/>
          <w:lang w:val="en-ID"/>
        </w:rPr>
        <w:t>akhir</w:t>
      </w:r>
      <w:proofErr w:type="spellEnd"/>
      <w:r w:rsidRPr="00D164C9">
        <w:rPr>
          <w:rFonts w:ascii="Times New Roman" w:hAnsi="Times New Roman" w:cs="Times New Roman"/>
          <w:lang w:val="en-ID"/>
        </w:rPr>
        <w:t xml:space="preserve"> proses </w:t>
      </w:r>
      <w:proofErr w:type="spellStart"/>
      <w:r w:rsidRPr="00D164C9">
        <w:rPr>
          <w:rFonts w:ascii="Times New Roman" w:hAnsi="Times New Roman" w:cs="Times New Roman"/>
          <w:lang w:val="en-ID"/>
        </w:rPr>
        <w:t>pengolahan</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terdapat</w:t>
      </w:r>
      <w:proofErr w:type="spellEnd"/>
      <w:r w:rsidRPr="00D164C9">
        <w:rPr>
          <w:rFonts w:ascii="Times New Roman" w:hAnsi="Times New Roman" w:cs="Times New Roman"/>
          <w:lang w:val="en-ID"/>
        </w:rPr>
        <w:t xml:space="preserve"> unit </w:t>
      </w:r>
      <w:proofErr w:type="spellStart"/>
      <w:r w:rsidRPr="00D164C9">
        <w:rPr>
          <w:rFonts w:ascii="Times New Roman" w:hAnsi="Times New Roman" w:cs="Times New Roman"/>
          <w:lang w:val="en-ID"/>
        </w:rPr>
        <w:t>desinfeksi</w:t>
      </w:r>
      <w:proofErr w:type="spellEnd"/>
      <w:r w:rsidRPr="00D164C9">
        <w:rPr>
          <w:rFonts w:ascii="Times New Roman" w:hAnsi="Times New Roman" w:cs="Times New Roman"/>
          <w:lang w:val="en-ID"/>
        </w:rPr>
        <w:t xml:space="preserve"> yang </w:t>
      </w:r>
      <w:proofErr w:type="spellStart"/>
      <w:r w:rsidRPr="00D164C9">
        <w:rPr>
          <w:rFonts w:ascii="Times New Roman" w:hAnsi="Times New Roman" w:cs="Times New Roman"/>
          <w:lang w:val="en-ID"/>
        </w:rPr>
        <w:t>bertujuan</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untuk</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menghilangkan</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mikroorganisme</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patogen</w:t>
      </w:r>
      <w:proofErr w:type="spellEnd"/>
      <w:r w:rsidRPr="00D164C9">
        <w:rPr>
          <w:rFonts w:ascii="Times New Roman" w:hAnsi="Times New Roman" w:cs="Times New Roman"/>
          <w:lang w:val="en-ID"/>
        </w:rPr>
        <w:t xml:space="preserve"> yang </w:t>
      </w:r>
      <w:proofErr w:type="spellStart"/>
      <w:r w:rsidRPr="00D164C9">
        <w:rPr>
          <w:rFonts w:ascii="Times New Roman" w:hAnsi="Times New Roman" w:cs="Times New Roman"/>
          <w:lang w:val="en-ID"/>
        </w:rPr>
        <w:t>dapat</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menyebabkan</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penyakit</w:t>
      </w:r>
      <w:proofErr w:type="spellEnd"/>
      <w:r w:rsidRPr="00D164C9">
        <w:rPr>
          <w:rFonts w:ascii="Times New Roman" w:hAnsi="Times New Roman" w:cs="Times New Roman"/>
          <w:lang w:val="en-ID"/>
        </w:rPr>
        <w:t xml:space="preserve"> (Soyan et al., 2022). Unit </w:t>
      </w:r>
      <w:proofErr w:type="spellStart"/>
      <w:r w:rsidRPr="00D164C9">
        <w:rPr>
          <w:rFonts w:ascii="Times New Roman" w:hAnsi="Times New Roman" w:cs="Times New Roman"/>
          <w:lang w:val="en-ID"/>
        </w:rPr>
        <w:t>ini</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dapat</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membantu</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menurunkan</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kadar</w:t>
      </w:r>
      <w:proofErr w:type="spellEnd"/>
      <w:r w:rsidRPr="00D164C9">
        <w:rPr>
          <w:rFonts w:ascii="Times New Roman" w:hAnsi="Times New Roman" w:cs="Times New Roman"/>
          <w:lang w:val="en-ID"/>
        </w:rPr>
        <w:t xml:space="preserve"> total coliform yang </w:t>
      </w:r>
      <w:proofErr w:type="spellStart"/>
      <w:r w:rsidRPr="00D164C9">
        <w:rPr>
          <w:rFonts w:ascii="Times New Roman" w:hAnsi="Times New Roman" w:cs="Times New Roman"/>
          <w:lang w:val="en-ID"/>
        </w:rPr>
        <w:t>mengandung</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patogen</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Tingginya</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kadar</w:t>
      </w:r>
      <w:proofErr w:type="spellEnd"/>
      <w:r w:rsidRPr="00D164C9">
        <w:rPr>
          <w:rFonts w:ascii="Times New Roman" w:hAnsi="Times New Roman" w:cs="Times New Roman"/>
          <w:lang w:val="en-ID"/>
        </w:rPr>
        <w:t xml:space="preserve"> coliform </w:t>
      </w:r>
      <w:proofErr w:type="spellStart"/>
      <w:r w:rsidRPr="00D164C9">
        <w:rPr>
          <w:rFonts w:ascii="Times New Roman" w:hAnsi="Times New Roman" w:cs="Times New Roman"/>
          <w:lang w:val="en-ID"/>
        </w:rPr>
        <w:t>dalam</w:t>
      </w:r>
      <w:proofErr w:type="spellEnd"/>
      <w:r w:rsidRPr="00D164C9">
        <w:rPr>
          <w:rFonts w:ascii="Times New Roman" w:hAnsi="Times New Roman" w:cs="Times New Roman"/>
          <w:lang w:val="en-ID"/>
        </w:rPr>
        <w:t xml:space="preserve"> air </w:t>
      </w:r>
      <w:proofErr w:type="spellStart"/>
      <w:r w:rsidRPr="00D164C9">
        <w:rPr>
          <w:rFonts w:ascii="Times New Roman" w:hAnsi="Times New Roman" w:cs="Times New Roman"/>
          <w:lang w:val="en-ID"/>
        </w:rPr>
        <w:t>dapat</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menyebabkan</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pencemaran</w:t>
      </w:r>
      <w:proofErr w:type="spellEnd"/>
      <w:r w:rsidRPr="00D164C9">
        <w:rPr>
          <w:rFonts w:ascii="Times New Roman" w:hAnsi="Times New Roman" w:cs="Times New Roman"/>
          <w:lang w:val="en-ID"/>
        </w:rPr>
        <w:t xml:space="preserve"> air (</w:t>
      </w:r>
      <w:proofErr w:type="spellStart"/>
      <w:r w:rsidRPr="00D164C9">
        <w:rPr>
          <w:rFonts w:ascii="Times New Roman" w:hAnsi="Times New Roman" w:cs="Times New Roman"/>
          <w:lang w:val="en-ID"/>
        </w:rPr>
        <w:t>Adrianto</w:t>
      </w:r>
      <w:proofErr w:type="spellEnd"/>
      <w:r w:rsidRPr="00D164C9">
        <w:rPr>
          <w:rFonts w:ascii="Times New Roman" w:hAnsi="Times New Roman" w:cs="Times New Roman"/>
          <w:lang w:val="en-ID"/>
        </w:rPr>
        <w:t xml:space="preserve">, 2018), oleh </w:t>
      </w:r>
      <w:proofErr w:type="spellStart"/>
      <w:r w:rsidRPr="00D164C9">
        <w:rPr>
          <w:rFonts w:ascii="Times New Roman" w:hAnsi="Times New Roman" w:cs="Times New Roman"/>
          <w:lang w:val="en-ID"/>
        </w:rPr>
        <w:t>karena</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itu</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perlu</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dilakukan</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pengolahan</w:t>
      </w:r>
      <w:proofErr w:type="spellEnd"/>
      <w:r w:rsidRPr="00D164C9">
        <w:rPr>
          <w:rFonts w:ascii="Times New Roman" w:hAnsi="Times New Roman" w:cs="Times New Roman"/>
          <w:lang w:val="en-ID"/>
        </w:rPr>
        <w:t xml:space="preserve"> agar </w:t>
      </w:r>
      <w:proofErr w:type="spellStart"/>
      <w:r w:rsidRPr="00D164C9">
        <w:rPr>
          <w:rFonts w:ascii="Times New Roman" w:hAnsi="Times New Roman" w:cs="Times New Roman"/>
          <w:lang w:val="en-ID"/>
        </w:rPr>
        <w:t>kadar</w:t>
      </w:r>
      <w:proofErr w:type="spellEnd"/>
      <w:r w:rsidRPr="00D164C9">
        <w:rPr>
          <w:rFonts w:ascii="Times New Roman" w:hAnsi="Times New Roman" w:cs="Times New Roman"/>
          <w:lang w:val="en-ID"/>
        </w:rPr>
        <w:t xml:space="preserve"> coliform </w:t>
      </w:r>
      <w:proofErr w:type="spellStart"/>
      <w:r w:rsidRPr="00D164C9">
        <w:rPr>
          <w:rFonts w:ascii="Times New Roman" w:hAnsi="Times New Roman" w:cs="Times New Roman"/>
          <w:lang w:val="en-ID"/>
        </w:rPr>
        <w:t>tidak</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melebihi</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standar</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baku</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mutu</w:t>
      </w:r>
      <w:proofErr w:type="spellEnd"/>
      <w:r w:rsidRPr="00D164C9">
        <w:rPr>
          <w:rFonts w:ascii="Times New Roman" w:hAnsi="Times New Roman" w:cs="Times New Roman"/>
          <w:lang w:val="en-ID"/>
        </w:rPr>
        <w:t xml:space="preserve"> yang </w:t>
      </w:r>
      <w:proofErr w:type="spellStart"/>
      <w:r w:rsidRPr="00D164C9">
        <w:rPr>
          <w:rFonts w:ascii="Times New Roman" w:hAnsi="Times New Roman" w:cs="Times New Roman"/>
          <w:lang w:val="en-ID"/>
        </w:rPr>
        <w:t>telah</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ditetapkan</w:t>
      </w:r>
      <w:proofErr w:type="spellEnd"/>
      <w:r w:rsidRPr="00D164C9">
        <w:rPr>
          <w:rFonts w:ascii="Times New Roman" w:hAnsi="Times New Roman" w:cs="Times New Roman"/>
          <w:lang w:val="en-ID"/>
        </w:rPr>
        <w:t xml:space="preserve">. </w:t>
      </w:r>
    </w:p>
    <w:p w14:paraId="7D8DB199" w14:textId="77777777" w:rsidR="00902430" w:rsidRPr="00D164C9" w:rsidRDefault="00ED79BE">
      <w:pPr>
        <w:ind w:firstLine="359"/>
        <w:rPr>
          <w:rFonts w:ascii="Times New Roman" w:eastAsia="Times New Roman" w:hAnsi="Times New Roman" w:cs="Times New Roman"/>
          <w:lang w:val="en-ID"/>
        </w:rPr>
      </w:pPr>
      <w:r w:rsidRPr="00D164C9">
        <w:rPr>
          <w:rFonts w:ascii="Times New Roman" w:hAnsi="Times New Roman" w:cs="Times New Roman"/>
          <w:lang w:val="en-ID"/>
        </w:rPr>
        <w:t xml:space="preserve">Dalam proses </w:t>
      </w:r>
      <w:proofErr w:type="spellStart"/>
      <w:r w:rsidRPr="00D164C9">
        <w:rPr>
          <w:rFonts w:ascii="Times New Roman" w:hAnsi="Times New Roman" w:cs="Times New Roman"/>
          <w:lang w:val="en-ID"/>
        </w:rPr>
        <w:t>pengolahan</w:t>
      </w:r>
      <w:proofErr w:type="spellEnd"/>
      <w:r w:rsidRPr="00D164C9">
        <w:rPr>
          <w:rFonts w:ascii="Times New Roman" w:hAnsi="Times New Roman" w:cs="Times New Roman"/>
          <w:lang w:val="en-ID"/>
        </w:rPr>
        <w:t xml:space="preserve"> air </w:t>
      </w:r>
      <w:proofErr w:type="spellStart"/>
      <w:r w:rsidRPr="00D164C9">
        <w:rPr>
          <w:rFonts w:ascii="Times New Roman" w:hAnsi="Times New Roman" w:cs="Times New Roman"/>
          <w:lang w:val="en-ID"/>
        </w:rPr>
        <w:t>limbah</w:t>
      </w:r>
      <w:proofErr w:type="spellEnd"/>
      <w:r w:rsidRPr="00D164C9">
        <w:rPr>
          <w:rFonts w:ascii="Times New Roman" w:hAnsi="Times New Roman" w:cs="Times New Roman"/>
          <w:lang w:val="en-ID"/>
        </w:rPr>
        <w:t xml:space="preserve"> PT. X juga </w:t>
      </w:r>
      <w:proofErr w:type="spellStart"/>
      <w:r w:rsidRPr="00D164C9">
        <w:rPr>
          <w:rFonts w:ascii="Times New Roman" w:hAnsi="Times New Roman" w:cs="Times New Roman"/>
          <w:lang w:val="en-ID"/>
        </w:rPr>
        <w:t>dihasilkan</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residu</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berupa</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lumpur</w:t>
      </w:r>
      <w:proofErr w:type="spellEnd"/>
      <w:r w:rsidRPr="00D164C9">
        <w:rPr>
          <w:rFonts w:ascii="Times New Roman" w:hAnsi="Times New Roman" w:cs="Times New Roman"/>
          <w:lang w:val="en-ID"/>
        </w:rPr>
        <w:t xml:space="preserve"> (</w:t>
      </w:r>
      <w:r w:rsidRPr="00D164C9">
        <w:rPr>
          <w:rFonts w:ascii="Times New Roman" w:hAnsi="Times New Roman" w:cs="Times New Roman"/>
          <w:i/>
          <w:lang w:val="en-ID"/>
        </w:rPr>
        <w:t>sludge</w:t>
      </w:r>
      <w:r w:rsidRPr="00D164C9">
        <w:rPr>
          <w:rFonts w:ascii="Times New Roman" w:hAnsi="Times New Roman" w:cs="Times New Roman"/>
          <w:lang w:val="en-ID"/>
        </w:rPr>
        <w:t xml:space="preserve">) yang </w:t>
      </w:r>
      <w:proofErr w:type="spellStart"/>
      <w:r w:rsidRPr="00D164C9">
        <w:rPr>
          <w:rFonts w:ascii="Times New Roman" w:hAnsi="Times New Roman" w:cs="Times New Roman"/>
          <w:lang w:val="en-ID"/>
        </w:rPr>
        <w:t>berasal</w:t>
      </w:r>
      <w:proofErr w:type="spellEnd"/>
      <w:r w:rsidRPr="00D164C9">
        <w:rPr>
          <w:rFonts w:ascii="Times New Roman" w:hAnsi="Times New Roman" w:cs="Times New Roman"/>
          <w:lang w:val="en-ID"/>
        </w:rPr>
        <w:t xml:space="preserve"> </w:t>
      </w:r>
      <w:proofErr w:type="spellStart"/>
      <w:r w:rsidRPr="00D164C9">
        <w:rPr>
          <w:rFonts w:ascii="Times New Roman" w:hAnsi="Times New Roman" w:cs="Times New Roman"/>
          <w:lang w:val="en-ID"/>
        </w:rPr>
        <w:t>dari</w:t>
      </w:r>
      <w:proofErr w:type="spellEnd"/>
      <w:r w:rsidRPr="00D164C9">
        <w:rPr>
          <w:rFonts w:ascii="Times New Roman" w:hAnsi="Times New Roman" w:cs="Times New Roman"/>
          <w:lang w:val="en-ID"/>
        </w:rPr>
        <w:t xml:space="preserve"> unit </w:t>
      </w:r>
      <w:proofErr w:type="spellStart"/>
      <w:r w:rsidRPr="00D164C9">
        <w:rPr>
          <w:rFonts w:ascii="Times New Roman" w:hAnsi="Times New Roman" w:cs="Times New Roman"/>
          <w:lang w:val="en-ID"/>
        </w:rPr>
        <w:t>sedimentasi</w:t>
      </w:r>
      <w:proofErr w:type="spellEnd"/>
      <w:r w:rsidRPr="00D164C9">
        <w:rPr>
          <w:rFonts w:ascii="Times New Roman" w:hAnsi="Times New Roman" w:cs="Times New Roman"/>
          <w:lang w:val="en-ID"/>
        </w:rPr>
        <w:t xml:space="preserve"> pada pre-treatment, ABR, dan unit </w:t>
      </w:r>
      <w:r w:rsidRPr="00D164C9">
        <w:rPr>
          <w:rFonts w:ascii="Times New Roman" w:hAnsi="Times New Roman" w:cs="Times New Roman"/>
          <w:i/>
          <w:lang w:val="en-ID"/>
        </w:rPr>
        <w:t>Clarifier</w:t>
      </w:r>
      <w:r w:rsidRPr="00D164C9">
        <w:rPr>
          <w:rFonts w:ascii="Times New Roman" w:hAnsi="Times New Roman" w:cs="Times New Roman"/>
          <w:lang w:val="en-ID"/>
        </w:rPr>
        <w:t xml:space="preserve">. </w:t>
      </w:r>
      <w:proofErr w:type="spellStart"/>
      <w:r w:rsidRPr="008C4134">
        <w:rPr>
          <w:rFonts w:ascii="Times New Roman" w:hAnsi="Times New Roman" w:cs="Times New Roman"/>
          <w:lang w:val="en-ID"/>
        </w:rPr>
        <w:t>Residu</w:t>
      </w:r>
      <w:proofErr w:type="spellEnd"/>
      <w:r w:rsidRPr="008C4134">
        <w:rPr>
          <w:rFonts w:ascii="Times New Roman" w:hAnsi="Times New Roman" w:cs="Times New Roman"/>
          <w:lang w:val="en-ID"/>
        </w:rPr>
        <w:t xml:space="preserve"> </w:t>
      </w:r>
      <w:proofErr w:type="spellStart"/>
      <w:r w:rsidRPr="008C4134">
        <w:rPr>
          <w:rFonts w:ascii="Times New Roman" w:hAnsi="Times New Roman" w:cs="Times New Roman"/>
          <w:lang w:val="en-ID"/>
        </w:rPr>
        <w:t>lumpur</w:t>
      </w:r>
      <w:proofErr w:type="spellEnd"/>
      <w:r w:rsidRPr="008C4134">
        <w:rPr>
          <w:rFonts w:ascii="Times New Roman" w:hAnsi="Times New Roman" w:cs="Times New Roman"/>
          <w:lang w:val="en-ID"/>
        </w:rPr>
        <w:t xml:space="preserve"> </w:t>
      </w:r>
      <w:proofErr w:type="spellStart"/>
      <w:r w:rsidRPr="008C4134">
        <w:rPr>
          <w:rFonts w:ascii="Times New Roman" w:hAnsi="Times New Roman" w:cs="Times New Roman"/>
          <w:lang w:val="en-ID"/>
        </w:rPr>
        <w:t>tersebut</w:t>
      </w:r>
      <w:proofErr w:type="spellEnd"/>
      <w:r w:rsidRPr="008C4134">
        <w:rPr>
          <w:rFonts w:ascii="Times New Roman" w:hAnsi="Times New Roman" w:cs="Times New Roman"/>
          <w:lang w:val="en-ID"/>
        </w:rPr>
        <w:t xml:space="preserve"> </w:t>
      </w:r>
      <w:proofErr w:type="spellStart"/>
      <w:r w:rsidRPr="008C4134">
        <w:rPr>
          <w:rFonts w:ascii="Times New Roman" w:hAnsi="Times New Roman" w:cs="Times New Roman"/>
          <w:lang w:val="en-ID"/>
        </w:rPr>
        <w:t>akan</w:t>
      </w:r>
      <w:proofErr w:type="spellEnd"/>
      <w:r w:rsidRPr="008C4134">
        <w:rPr>
          <w:rFonts w:ascii="Times New Roman" w:hAnsi="Times New Roman" w:cs="Times New Roman"/>
          <w:lang w:val="en-ID"/>
        </w:rPr>
        <w:t xml:space="preserve"> </w:t>
      </w:r>
      <w:proofErr w:type="spellStart"/>
      <w:r w:rsidRPr="008C4134">
        <w:rPr>
          <w:rFonts w:ascii="Times New Roman" w:hAnsi="Times New Roman" w:cs="Times New Roman"/>
          <w:lang w:val="en-ID"/>
        </w:rPr>
        <w:t>dikumpulkan</w:t>
      </w:r>
      <w:proofErr w:type="spellEnd"/>
      <w:r w:rsidRPr="008C4134">
        <w:rPr>
          <w:rFonts w:ascii="Times New Roman" w:hAnsi="Times New Roman" w:cs="Times New Roman"/>
          <w:lang w:val="en-ID"/>
        </w:rPr>
        <w:t xml:space="preserve"> pada unit </w:t>
      </w:r>
      <w:r w:rsidRPr="008C4134">
        <w:rPr>
          <w:rFonts w:ascii="Times New Roman" w:hAnsi="Times New Roman" w:cs="Times New Roman"/>
          <w:i/>
          <w:lang w:val="en-ID"/>
        </w:rPr>
        <w:t>Sludge Holding Tank</w:t>
      </w:r>
      <w:r w:rsidRPr="008C4134">
        <w:rPr>
          <w:rFonts w:ascii="Times New Roman" w:hAnsi="Times New Roman" w:cs="Times New Roman"/>
          <w:lang w:val="en-ID"/>
        </w:rPr>
        <w:t xml:space="preserve"> </w:t>
      </w:r>
      <w:proofErr w:type="spellStart"/>
      <w:r w:rsidRPr="008C4134">
        <w:rPr>
          <w:rFonts w:ascii="Times New Roman" w:hAnsi="Times New Roman" w:cs="Times New Roman"/>
          <w:lang w:val="en-ID"/>
        </w:rPr>
        <w:t>untuk</w:t>
      </w:r>
      <w:proofErr w:type="spellEnd"/>
      <w:r w:rsidRPr="008C4134">
        <w:rPr>
          <w:rFonts w:ascii="Times New Roman" w:hAnsi="Times New Roman" w:cs="Times New Roman"/>
          <w:lang w:val="en-ID"/>
        </w:rPr>
        <w:t xml:space="preserve"> </w:t>
      </w:r>
      <w:proofErr w:type="spellStart"/>
      <w:r w:rsidRPr="008C4134">
        <w:rPr>
          <w:rFonts w:ascii="Times New Roman" w:hAnsi="Times New Roman" w:cs="Times New Roman"/>
          <w:lang w:val="en-ID"/>
        </w:rPr>
        <w:t>selanjutnya</w:t>
      </w:r>
      <w:proofErr w:type="spellEnd"/>
      <w:r w:rsidRPr="008C4134">
        <w:rPr>
          <w:rFonts w:ascii="Times New Roman" w:hAnsi="Times New Roman" w:cs="Times New Roman"/>
          <w:lang w:val="en-ID"/>
        </w:rPr>
        <w:t xml:space="preserve"> </w:t>
      </w:r>
      <w:proofErr w:type="spellStart"/>
      <w:r w:rsidRPr="008C4134">
        <w:rPr>
          <w:rFonts w:ascii="Times New Roman" w:hAnsi="Times New Roman" w:cs="Times New Roman"/>
          <w:lang w:val="en-ID"/>
        </w:rPr>
        <w:t>dilakukan</w:t>
      </w:r>
      <w:proofErr w:type="spellEnd"/>
      <w:r w:rsidRPr="008C4134">
        <w:rPr>
          <w:rFonts w:ascii="Times New Roman" w:hAnsi="Times New Roman" w:cs="Times New Roman"/>
          <w:lang w:val="en-ID"/>
        </w:rPr>
        <w:t xml:space="preserve"> </w:t>
      </w:r>
      <w:proofErr w:type="spellStart"/>
      <w:r w:rsidRPr="008C4134">
        <w:rPr>
          <w:rFonts w:ascii="Times New Roman" w:hAnsi="Times New Roman" w:cs="Times New Roman"/>
          <w:lang w:val="en-ID"/>
        </w:rPr>
        <w:t>pemekatan</w:t>
      </w:r>
      <w:proofErr w:type="spellEnd"/>
      <w:r w:rsidRPr="008C4134">
        <w:rPr>
          <w:rFonts w:ascii="Times New Roman" w:hAnsi="Times New Roman" w:cs="Times New Roman"/>
          <w:lang w:val="en-ID"/>
        </w:rPr>
        <w:t xml:space="preserve"> </w:t>
      </w:r>
      <w:proofErr w:type="spellStart"/>
      <w:r w:rsidRPr="008C4134">
        <w:rPr>
          <w:rFonts w:ascii="Times New Roman" w:hAnsi="Times New Roman" w:cs="Times New Roman"/>
          <w:lang w:val="en-ID"/>
        </w:rPr>
        <w:t>lumpur</w:t>
      </w:r>
      <w:proofErr w:type="spellEnd"/>
      <w:r w:rsidRPr="008C4134">
        <w:rPr>
          <w:rFonts w:ascii="Times New Roman" w:hAnsi="Times New Roman" w:cs="Times New Roman"/>
          <w:lang w:val="en-ID"/>
        </w:rPr>
        <w:t xml:space="preserve">. </w:t>
      </w:r>
      <w:r w:rsidRPr="008C4134">
        <w:rPr>
          <w:rFonts w:ascii="Times New Roman" w:hAnsi="Times New Roman" w:cs="Times New Roman"/>
          <w:i/>
          <w:lang w:val="en-ID"/>
        </w:rPr>
        <w:t xml:space="preserve">Sludge </w:t>
      </w:r>
      <w:r w:rsidRPr="008C4134">
        <w:rPr>
          <w:rFonts w:ascii="Times New Roman" w:hAnsi="Times New Roman" w:cs="Times New Roman"/>
          <w:lang w:val="en-ID"/>
        </w:rPr>
        <w:t xml:space="preserve">yang </w:t>
      </w:r>
      <w:proofErr w:type="spellStart"/>
      <w:r w:rsidRPr="008C4134">
        <w:rPr>
          <w:rFonts w:ascii="Times New Roman" w:hAnsi="Times New Roman" w:cs="Times New Roman"/>
          <w:lang w:val="en-ID"/>
        </w:rPr>
        <w:t>dihasilkan</w:t>
      </w:r>
      <w:proofErr w:type="spellEnd"/>
      <w:r w:rsidRPr="008C4134">
        <w:rPr>
          <w:rFonts w:ascii="Times New Roman" w:hAnsi="Times New Roman" w:cs="Times New Roman"/>
          <w:lang w:val="en-ID"/>
        </w:rPr>
        <w:t xml:space="preserve"> </w:t>
      </w:r>
      <w:proofErr w:type="spellStart"/>
      <w:r w:rsidRPr="008C4134">
        <w:rPr>
          <w:rFonts w:ascii="Times New Roman" w:hAnsi="Times New Roman" w:cs="Times New Roman"/>
          <w:lang w:val="en-ID"/>
        </w:rPr>
        <w:t>dari</w:t>
      </w:r>
      <w:proofErr w:type="spellEnd"/>
      <w:r w:rsidRPr="008C4134">
        <w:rPr>
          <w:rFonts w:ascii="Times New Roman" w:hAnsi="Times New Roman" w:cs="Times New Roman"/>
          <w:lang w:val="en-ID"/>
        </w:rPr>
        <w:t xml:space="preserve"> proses </w:t>
      </w:r>
      <w:proofErr w:type="spellStart"/>
      <w:r w:rsidRPr="008C4134">
        <w:rPr>
          <w:rFonts w:ascii="Times New Roman" w:hAnsi="Times New Roman" w:cs="Times New Roman"/>
          <w:lang w:val="en-ID"/>
        </w:rPr>
        <w:t>pengolahan</w:t>
      </w:r>
      <w:proofErr w:type="spellEnd"/>
      <w:r w:rsidRPr="008C4134">
        <w:rPr>
          <w:rFonts w:ascii="Times New Roman" w:hAnsi="Times New Roman" w:cs="Times New Roman"/>
          <w:lang w:val="en-ID"/>
        </w:rPr>
        <w:t xml:space="preserve"> </w:t>
      </w:r>
      <w:proofErr w:type="spellStart"/>
      <w:r w:rsidRPr="008C4134">
        <w:rPr>
          <w:rFonts w:ascii="Times New Roman" w:hAnsi="Times New Roman" w:cs="Times New Roman"/>
          <w:lang w:val="en-ID"/>
        </w:rPr>
        <w:t>tidak</w:t>
      </w:r>
      <w:proofErr w:type="spellEnd"/>
      <w:r w:rsidRPr="008C4134">
        <w:rPr>
          <w:rFonts w:ascii="Times New Roman" w:hAnsi="Times New Roman" w:cs="Times New Roman"/>
          <w:lang w:val="en-ID"/>
        </w:rPr>
        <w:t xml:space="preserve"> </w:t>
      </w:r>
      <w:proofErr w:type="spellStart"/>
      <w:r w:rsidRPr="008C4134">
        <w:rPr>
          <w:rFonts w:ascii="Times New Roman" w:hAnsi="Times New Roman" w:cs="Times New Roman"/>
          <w:lang w:val="en-ID"/>
        </w:rPr>
        <w:t>mengandung</w:t>
      </w:r>
      <w:proofErr w:type="spellEnd"/>
      <w:r w:rsidRPr="008C4134">
        <w:rPr>
          <w:rFonts w:ascii="Times New Roman" w:hAnsi="Times New Roman" w:cs="Times New Roman"/>
          <w:lang w:val="en-ID"/>
        </w:rPr>
        <w:t xml:space="preserve"> B3. </w:t>
      </w:r>
      <w:r w:rsidRPr="008C4134">
        <w:rPr>
          <w:rFonts w:ascii="Times New Roman" w:hAnsi="Times New Roman" w:cs="Times New Roman"/>
          <w:i/>
          <w:lang w:val="en-ID"/>
        </w:rPr>
        <w:t xml:space="preserve">Sludge </w:t>
      </w:r>
      <w:proofErr w:type="spellStart"/>
      <w:r w:rsidRPr="008C4134">
        <w:rPr>
          <w:rFonts w:ascii="Times New Roman" w:hAnsi="Times New Roman" w:cs="Times New Roman"/>
          <w:lang w:val="en-ID"/>
        </w:rPr>
        <w:t>selanjutnya</w:t>
      </w:r>
      <w:proofErr w:type="spellEnd"/>
      <w:r w:rsidRPr="008C4134">
        <w:rPr>
          <w:rFonts w:ascii="Times New Roman" w:hAnsi="Times New Roman" w:cs="Times New Roman"/>
          <w:lang w:val="en-ID"/>
        </w:rPr>
        <w:t xml:space="preserve"> </w:t>
      </w:r>
      <w:proofErr w:type="spellStart"/>
      <w:r w:rsidRPr="008C4134">
        <w:rPr>
          <w:rFonts w:ascii="Times New Roman" w:hAnsi="Times New Roman" w:cs="Times New Roman"/>
          <w:lang w:val="en-ID"/>
        </w:rPr>
        <w:t>akan</w:t>
      </w:r>
      <w:proofErr w:type="spellEnd"/>
      <w:r w:rsidRPr="008C4134">
        <w:rPr>
          <w:rFonts w:ascii="Times New Roman" w:hAnsi="Times New Roman" w:cs="Times New Roman"/>
          <w:lang w:val="en-ID"/>
        </w:rPr>
        <w:t xml:space="preserve"> </w:t>
      </w:r>
      <w:proofErr w:type="spellStart"/>
      <w:r w:rsidRPr="008C4134">
        <w:rPr>
          <w:rFonts w:ascii="Times New Roman" w:hAnsi="Times New Roman" w:cs="Times New Roman"/>
          <w:lang w:val="en-ID"/>
        </w:rPr>
        <w:t>diangkat</w:t>
      </w:r>
      <w:proofErr w:type="spellEnd"/>
      <w:r w:rsidRPr="008C4134">
        <w:rPr>
          <w:rFonts w:ascii="Times New Roman" w:hAnsi="Times New Roman" w:cs="Times New Roman"/>
          <w:lang w:val="en-ID"/>
        </w:rPr>
        <w:t xml:space="preserve"> oleh </w:t>
      </w:r>
      <w:proofErr w:type="spellStart"/>
      <w:r w:rsidRPr="008C4134">
        <w:rPr>
          <w:rFonts w:ascii="Times New Roman" w:hAnsi="Times New Roman" w:cs="Times New Roman"/>
          <w:lang w:val="en-ID"/>
        </w:rPr>
        <w:t>pihak</w:t>
      </w:r>
      <w:proofErr w:type="spellEnd"/>
      <w:r w:rsidRPr="008C4134">
        <w:rPr>
          <w:rFonts w:ascii="Times New Roman" w:hAnsi="Times New Roman" w:cs="Times New Roman"/>
          <w:lang w:val="en-ID"/>
        </w:rPr>
        <w:t xml:space="preserve"> </w:t>
      </w:r>
      <w:proofErr w:type="spellStart"/>
      <w:r w:rsidRPr="008C4134">
        <w:rPr>
          <w:rFonts w:ascii="Times New Roman" w:hAnsi="Times New Roman" w:cs="Times New Roman"/>
          <w:lang w:val="en-ID"/>
        </w:rPr>
        <w:t>ketiga</w:t>
      </w:r>
      <w:proofErr w:type="spellEnd"/>
      <w:r w:rsidRPr="008C4134">
        <w:rPr>
          <w:rFonts w:ascii="Times New Roman" w:hAnsi="Times New Roman" w:cs="Times New Roman"/>
          <w:lang w:val="en-ID"/>
        </w:rPr>
        <w:t xml:space="preserve"> yang </w:t>
      </w:r>
      <w:proofErr w:type="spellStart"/>
      <w:r w:rsidRPr="008C4134">
        <w:rPr>
          <w:rFonts w:ascii="Times New Roman" w:hAnsi="Times New Roman" w:cs="Times New Roman"/>
          <w:lang w:val="en-ID"/>
        </w:rPr>
        <w:t>telah</w:t>
      </w:r>
      <w:proofErr w:type="spellEnd"/>
      <w:r w:rsidRPr="008C4134">
        <w:rPr>
          <w:rFonts w:ascii="Times New Roman" w:hAnsi="Times New Roman" w:cs="Times New Roman"/>
          <w:lang w:val="en-ID"/>
        </w:rPr>
        <w:t xml:space="preserve"> </w:t>
      </w:r>
      <w:proofErr w:type="spellStart"/>
      <w:r w:rsidRPr="008C4134">
        <w:rPr>
          <w:rFonts w:ascii="Times New Roman" w:hAnsi="Times New Roman" w:cs="Times New Roman"/>
          <w:lang w:val="en-ID"/>
        </w:rPr>
        <w:t>berizin</w:t>
      </w:r>
      <w:proofErr w:type="spellEnd"/>
      <w:r w:rsidRPr="008C4134">
        <w:rPr>
          <w:rFonts w:ascii="Times New Roman" w:hAnsi="Times New Roman" w:cs="Times New Roman"/>
          <w:lang w:val="en-ID"/>
        </w:rPr>
        <w:t xml:space="preserve"> </w:t>
      </w:r>
      <w:proofErr w:type="spellStart"/>
      <w:r w:rsidRPr="008C4134">
        <w:rPr>
          <w:rFonts w:ascii="Times New Roman" w:hAnsi="Times New Roman" w:cs="Times New Roman"/>
          <w:lang w:val="en-ID"/>
        </w:rPr>
        <w:t>menuju</w:t>
      </w:r>
      <w:proofErr w:type="spellEnd"/>
      <w:r w:rsidRPr="008C4134">
        <w:rPr>
          <w:rFonts w:ascii="Times New Roman" w:hAnsi="Times New Roman" w:cs="Times New Roman"/>
          <w:lang w:val="en-ID"/>
        </w:rPr>
        <w:t xml:space="preserve"> </w:t>
      </w:r>
      <w:proofErr w:type="spellStart"/>
      <w:r w:rsidRPr="008C4134">
        <w:rPr>
          <w:rFonts w:ascii="Times New Roman" w:hAnsi="Times New Roman" w:cs="Times New Roman"/>
          <w:lang w:val="en-ID"/>
        </w:rPr>
        <w:t>Instalasi</w:t>
      </w:r>
      <w:proofErr w:type="spellEnd"/>
      <w:r w:rsidRPr="008C4134">
        <w:rPr>
          <w:rFonts w:ascii="Times New Roman" w:hAnsi="Times New Roman" w:cs="Times New Roman"/>
          <w:lang w:val="en-ID"/>
        </w:rPr>
        <w:t xml:space="preserve"> </w:t>
      </w:r>
      <w:proofErr w:type="spellStart"/>
      <w:r w:rsidRPr="008C4134">
        <w:rPr>
          <w:rFonts w:ascii="Times New Roman" w:hAnsi="Times New Roman" w:cs="Times New Roman"/>
          <w:lang w:val="en-ID"/>
        </w:rPr>
        <w:t>Pengolahan</w:t>
      </w:r>
      <w:proofErr w:type="spellEnd"/>
      <w:r w:rsidRPr="008C4134">
        <w:rPr>
          <w:rFonts w:ascii="Times New Roman" w:hAnsi="Times New Roman" w:cs="Times New Roman"/>
          <w:lang w:val="en-ID"/>
        </w:rPr>
        <w:t xml:space="preserve"> Lumpur Tinja (IPLT) </w:t>
      </w:r>
      <w:proofErr w:type="spellStart"/>
      <w:r w:rsidRPr="008C4134">
        <w:rPr>
          <w:rFonts w:ascii="Times New Roman" w:hAnsi="Times New Roman" w:cs="Times New Roman"/>
          <w:lang w:val="en-ID"/>
        </w:rPr>
        <w:t>setiap</w:t>
      </w:r>
      <w:proofErr w:type="spellEnd"/>
      <w:r w:rsidRPr="008C4134">
        <w:rPr>
          <w:rFonts w:ascii="Times New Roman" w:hAnsi="Times New Roman" w:cs="Times New Roman"/>
          <w:lang w:val="en-ID"/>
        </w:rPr>
        <w:t xml:space="preserve"> 1-3 kali </w:t>
      </w:r>
      <w:proofErr w:type="spellStart"/>
      <w:r w:rsidRPr="008C4134">
        <w:rPr>
          <w:rFonts w:ascii="Times New Roman" w:hAnsi="Times New Roman" w:cs="Times New Roman"/>
          <w:lang w:val="en-ID"/>
        </w:rPr>
        <w:t>dalam</w:t>
      </w:r>
      <w:proofErr w:type="spellEnd"/>
      <w:r w:rsidRPr="008C4134">
        <w:rPr>
          <w:rFonts w:ascii="Times New Roman" w:hAnsi="Times New Roman" w:cs="Times New Roman"/>
          <w:lang w:val="en-ID"/>
        </w:rPr>
        <w:t xml:space="preserve"> </w:t>
      </w:r>
      <w:proofErr w:type="spellStart"/>
      <w:r w:rsidRPr="008C4134">
        <w:rPr>
          <w:rFonts w:ascii="Times New Roman" w:hAnsi="Times New Roman" w:cs="Times New Roman"/>
          <w:lang w:val="en-ID"/>
        </w:rPr>
        <w:t>satu</w:t>
      </w:r>
      <w:proofErr w:type="spellEnd"/>
      <w:r w:rsidRPr="008C4134">
        <w:rPr>
          <w:rFonts w:ascii="Times New Roman" w:hAnsi="Times New Roman" w:cs="Times New Roman"/>
          <w:lang w:val="en-ID"/>
        </w:rPr>
        <w:t xml:space="preserve"> </w:t>
      </w:r>
      <w:proofErr w:type="spellStart"/>
      <w:r w:rsidRPr="008C4134">
        <w:rPr>
          <w:rFonts w:ascii="Times New Roman" w:hAnsi="Times New Roman" w:cs="Times New Roman"/>
          <w:lang w:val="en-ID"/>
        </w:rPr>
        <w:t>bulan</w:t>
      </w:r>
      <w:proofErr w:type="spellEnd"/>
      <w:r w:rsidRPr="008C4134">
        <w:rPr>
          <w:rFonts w:ascii="Times New Roman" w:hAnsi="Times New Roman" w:cs="Times New Roman"/>
          <w:lang w:val="en-ID"/>
        </w:rPr>
        <w:t xml:space="preserve">. </w:t>
      </w:r>
      <w:r w:rsidRPr="008C4134">
        <w:rPr>
          <w:rFonts w:ascii="Times New Roman" w:eastAsia="Times New Roman" w:hAnsi="Times New Roman" w:cs="Times New Roman"/>
          <w:i/>
          <w:lang w:val="en-ID"/>
        </w:rPr>
        <w:t xml:space="preserve">Effluent </w:t>
      </w:r>
      <w:r w:rsidRPr="008C4134">
        <w:rPr>
          <w:rFonts w:ascii="Times New Roman" w:eastAsia="Times New Roman" w:hAnsi="Times New Roman" w:cs="Times New Roman"/>
          <w:lang w:val="en-ID"/>
        </w:rPr>
        <w:t xml:space="preserve">air </w:t>
      </w:r>
      <w:proofErr w:type="spellStart"/>
      <w:r w:rsidRPr="008C4134">
        <w:rPr>
          <w:rFonts w:ascii="Times New Roman" w:eastAsia="Times New Roman" w:hAnsi="Times New Roman" w:cs="Times New Roman"/>
          <w:lang w:val="en-ID"/>
        </w:rPr>
        <w:t>limbah</w:t>
      </w:r>
      <w:proofErr w:type="spellEnd"/>
      <w:r w:rsidRPr="008C4134">
        <w:rPr>
          <w:rFonts w:ascii="Times New Roman" w:eastAsia="Times New Roman" w:hAnsi="Times New Roman" w:cs="Times New Roman"/>
          <w:lang w:val="en-ID"/>
        </w:rPr>
        <w:t xml:space="preserve"> yang </w:t>
      </w:r>
      <w:proofErr w:type="spellStart"/>
      <w:r w:rsidRPr="008C4134">
        <w:rPr>
          <w:rFonts w:ascii="Times New Roman" w:eastAsia="Times New Roman" w:hAnsi="Times New Roman" w:cs="Times New Roman"/>
          <w:lang w:val="en-ID"/>
        </w:rPr>
        <w:t>dihasilkan</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dari</w:t>
      </w:r>
      <w:proofErr w:type="spellEnd"/>
      <w:r w:rsidRPr="008C4134">
        <w:rPr>
          <w:rFonts w:ascii="Times New Roman" w:eastAsia="Times New Roman" w:hAnsi="Times New Roman" w:cs="Times New Roman"/>
          <w:lang w:val="en-ID"/>
        </w:rPr>
        <w:t xml:space="preserve"> IPAL </w:t>
      </w:r>
      <w:proofErr w:type="spellStart"/>
      <w:r w:rsidRPr="008C4134">
        <w:rPr>
          <w:rFonts w:ascii="Times New Roman" w:eastAsia="Times New Roman" w:hAnsi="Times New Roman" w:cs="Times New Roman"/>
          <w:lang w:val="en-ID"/>
        </w:rPr>
        <w:t>domestik</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selanjutnya</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akan</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dipompa</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menuju</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tangki</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penampungan</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sementara</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dengan</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kapasitas</w:t>
      </w:r>
      <w:proofErr w:type="spellEnd"/>
      <w:r w:rsidRPr="008C4134">
        <w:rPr>
          <w:rFonts w:ascii="Times New Roman" w:eastAsia="Times New Roman" w:hAnsi="Times New Roman" w:cs="Times New Roman"/>
          <w:lang w:val="en-ID"/>
        </w:rPr>
        <w:t xml:space="preserve"> 15 m</w:t>
      </w:r>
      <w:r w:rsidRPr="008C4134">
        <w:rPr>
          <w:rFonts w:ascii="Times New Roman" w:eastAsia="Times New Roman" w:hAnsi="Times New Roman" w:cs="Times New Roman"/>
          <w:vertAlign w:val="superscript"/>
          <w:lang w:val="en-ID"/>
        </w:rPr>
        <w:t>3</w:t>
      </w:r>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untuk</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selanjutnya</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disalurkan</w:t>
      </w:r>
      <w:proofErr w:type="spellEnd"/>
      <w:r w:rsidRPr="008C4134">
        <w:rPr>
          <w:rFonts w:ascii="Times New Roman" w:eastAsia="Times New Roman" w:hAnsi="Times New Roman" w:cs="Times New Roman"/>
          <w:lang w:val="en-ID"/>
        </w:rPr>
        <w:t xml:space="preserve"> pada </w:t>
      </w:r>
      <w:proofErr w:type="spellStart"/>
      <w:r w:rsidRPr="008C4134">
        <w:rPr>
          <w:rFonts w:ascii="Times New Roman" w:eastAsia="Times New Roman" w:hAnsi="Times New Roman" w:cs="Times New Roman"/>
          <w:lang w:val="en-ID"/>
        </w:rPr>
        <w:t>tangki</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penampung</w:t>
      </w:r>
      <w:proofErr w:type="spellEnd"/>
      <w:r w:rsidRPr="008C4134">
        <w:rPr>
          <w:rFonts w:ascii="Times New Roman" w:eastAsia="Times New Roman" w:hAnsi="Times New Roman" w:cs="Times New Roman"/>
          <w:lang w:val="en-ID"/>
        </w:rPr>
        <w:t xml:space="preserve"> di </w:t>
      </w:r>
      <w:proofErr w:type="spellStart"/>
      <w:r w:rsidRPr="008C4134">
        <w:rPr>
          <w:rFonts w:ascii="Times New Roman" w:eastAsia="Times New Roman" w:hAnsi="Times New Roman" w:cs="Times New Roman"/>
          <w:lang w:val="en-ID"/>
        </w:rPr>
        <w:t>setiap</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titik</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lahan</w:t>
      </w:r>
      <w:proofErr w:type="spellEnd"/>
      <w:r w:rsidRPr="008C4134">
        <w:rPr>
          <w:rFonts w:ascii="Times New Roman" w:eastAsia="Times New Roman" w:hAnsi="Times New Roman" w:cs="Times New Roman"/>
          <w:lang w:val="en-ID"/>
        </w:rPr>
        <w:t xml:space="preserve"> </w:t>
      </w:r>
      <w:proofErr w:type="spellStart"/>
      <w:r w:rsidRPr="008C4134">
        <w:rPr>
          <w:rFonts w:ascii="Times New Roman" w:eastAsia="Times New Roman" w:hAnsi="Times New Roman" w:cs="Times New Roman"/>
          <w:lang w:val="en-ID"/>
        </w:rPr>
        <w:t>pemanfaatan</w:t>
      </w:r>
      <w:proofErr w:type="spellEnd"/>
      <w:r w:rsidRPr="008C4134">
        <w:rPr>
          <w:rFonts w:ascii="Times New Roman" w:eastAsia="Times New Roman" w:hAnsi="Times New Roman" w:cs="Times New Roman"/>
          <w:lang w:val="en-ID"/>
        </w:rPr>
        <w:t xml:space="preserve">. </w:t>
      </w:r>
      <w:r w:rsidRPr="00D164C9">
        <w:rPr>
          <w:rFonts w:ascii="Times New Roman" w:eastAsia="Times New Roman" w:hAnsi="Times New Roman" w:cs="Times New Roman"/>
          <w:lang w:val="en-ID"/>
        </w:rPr>
        <w:t xml:space="preserve">Alur proses </w:t>
      </w:r>
      <w:proofErr w:type="spellStart"/>
      <w:r w:rsidRPr="00D164C9">
        <w:rPr>
          <w:rFonts w:ascii="Times New Roman" w:eastAsia="Times New Roman" w:hAnsi="Times New Roman" w:cs="Times New Roman"/>
          <w:lang w:val="en-ID"/>
        </w:rPr>
        <w:t>pengolahan</w:t>
      </w:r>
      <w:proofErr w:type="spellEnd"/>
      <w:r w:rsidRPr="00D164C9">
        <w:rPr>
          <w:rFonts w:ascii="Times New Roman" w:eastAsia="Times New Roman" w:hAnsi="Times New Roman" w:cs="Times New Roman"/>
          <w:lang w:val="en-ID"/>
        </w:rPr>
        <w:t xml:space="preserve"> air </w:t>
      </w:r>
      <w:proofErr w:type="spellStart"/>
      <w:r w:rsidRPr="00D164C9">
        <w:rPr>
          <w:rFonts w:ascii="Times New Roman" w:eastAsia="Times New Roman" w:hAnsi="Times New Roman" w:cs="Times New Roman"/>
          <w:lang w:val="en-ID"/>
        </w:rPr>
        <w:t>limbah</w:t>
      </w:r>
      <w:proofErr w:type="spellEnd"/>
      <w:r w:rsidRPr="00D164C9">
        <w:rPr>
          <w:rFonts w:ascii="Times New Roman" w:eastAsia="Times New Roman" w:hAnsi="Times New Roman" w:cs="Times New Roman"/>
          <w:lang w:val="en-ID"/>
        </w:rPr>
        <w:t xml:space="preserve"> di </w:t>
      </w:r>
      <w:proofErr w:type="spellStart"/>
      <w:r w:rsidRPr="00D164C9">
        <w:rPr>
          <w:rFonts w:ascii="Times New Roman" w:eastAsia="Times New Roman" w:hAnsi="Times New Roman" w:cs="Times New Roman"/>
          <w:lang w:val="en-ID"/>
        </w:rPr>
        <w:t>atas</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dapat</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dilihat</w:t>
      </w:r>
      <w:proofErr w:type="spellEnd"/>
      <w:r w:rsidRPr="00D164C9">
        <w:rPr>
          <w:rFonts w:ascii="Times New Roman" w:eastAsia="Times New Roman" w:hAnsi="Times New Roman" w:cs="Times New Roman"/>
          <w:lang w:val="en-ID"/>
        </w:rPr>
        <w:t xml:space="preserve"> pada </w:t>
      </w:r>
      <w:r w:rsidRPr="00D164C9">
        <w:rPr>
          <w:rFonts w:ascii="Times New Roman" w:eastAsia="Times New Roman" w:hAnsi="Times New Roman" w:cs="Times New Roman"/>
          <w:b/>
          <w:lang w:val="en-ID"/>
        </w:rPr>
        <w:t>Gambar 1</w:t>
      </w:r>
      <w:r w:rsidRPr="00D164C9">
        <w:rPr>
          <w:rFonts w:ascii="Times New Roman" w:eastAsia="Times New Roman" w:hAnsi="Times New Roman" w:cs="Times New Roman"/>
          <w:lang w:val="en-ID"/>
        </w:rPr>
        <w:t>.</w:t>
      </w:r>
    </w:p>
    <w:p w14:paraId="3FE33FF4" w14:textId="77777777" w:rsidR="00902430" w:rsidRPr="00D164C9" w:rsidRDefault="00ED79BE">
      <w:pPr>
        <w:ind w:left="-240" w:firstLine="240"/>
        <w:rPr>
          <w:rFonts w:ascii="Times New Roman" w:hAnsi="Times New Roman" w:cs="Times New Roman"/>
          <w:lang w:val="en-ID"/>
        </w:rPr>
      </w:pPr>
      <w:r w:rsidRPr="00D164C9">
        <w:rPr>
          <w:rFonts w:ascii="Times New Roman" w:hAnsi="Times New Roman" w:cs="Times New Roman"/>
          <w:noProof/>
        </w:rPr>
        <w:drawing>
          <wp:anchor distT="114300" distB="114300" distL="114300" distR="114300" simplePos="0" relativeHeight="251658240" behindDoc="0" locked="0" layoutInCell="1" allowOverlap="1" wp14:anchorId="09E83EF2" wp14:editId="2DC39106">
            <wp:simplePos x="0" y="0"/>
            <wp:positionH relativeFrom="column">
              <wp:posOffset>19052</wp:posOffset>
            </wp:positionH>
            <wp:positionV relativeFrom="paragraph">
              <wp:posOffset>114300</wp:posOffset>
            </wp:positionV>
            <wp:extent cx="3196272" cy="2025266"/>
            <wp:effectExtent l="0" t="0" r="0" b="0"/>
            <wp:wrapSquare wrapText="bothSides"/>
            <wp:docPr id="5" name="image2.png"/>
            <wp:cNvGraphicFramePr/>
            <a:graphic xmlns:a="http://schemas.openxmlformats.org/drawingml/2006/main">
              <a:graphicData uri="http://schemas.openxmlformats.org/drawingml/2006/picture">
                <pic:pic xmlns:pic="http://schemas.openxmlformats.org/drawingml/2006/picture">
                  <pic:nvPicPr>
                    <pic:cNvPr id="5" name="image2.png"/>
                    <pic:cNvPicPr/>
                  </pic:nvPicPr>
                  <pic:blipFill>
                    <a:blip r:embed="rId14"/>
                    <a:srcRect b="5483"/>
                    <a:stretch>
                      <a:fillRect/>
                    </a:stretch>
                  </pic:blipFill>
                  <pic:spPr>
                    <a:xfrm>
                      <a:off x="0" y="0"/>
                      <a:ext cx="3196272" cy="2025266"/>
                    </a:xfrm>
                    <a:prstGeom prst="rect">
                      <a:avLst/>
                    </a:prstGeom>
                  </pic:spPr>
                </pic:pic>
              </a:graphicData>
            </a:graphic>
          </wp:anchor>
        </w:drawing>
      </w:r>
    </w:p>
    <w:p w14:paraId="0C1959C5" w14:textId="77777777" w:rsidR="00902430" w:rsidRPr="00D164C9" w:rsidRDefault="00ED79BE">
      <w:pPr>
        <w:ind w:firstLine="359"/>
        <w:jc w:val="center"/>
        <w:rPr>
          <w:rFonts w:ascii="Times New Roman" w:hAnsi="Times New Roman" w:cs="Times New Roman"/>
        </w:rPr>
      </w:pPr>
      <w:r w:rsidRPr="00D164C9">
        <w:rPr>
          <w:rFonts w:ascii="Times New Roman" w:eastAsia="Times New Roman" w:hAnsi="Times New Roman" w:cs="Times New Roman"/>
          <w:lang w:val="en-ID"/>
        </w:rPr>
        <w:t xml:space="preserve">Gambar 1. Alur </w:t>
      </w:r>
      <w:proofErr w:type="spellStart"/>
      <w:r w:rsidRPr="00D164C9">
        <w:rPr>
          <w:rFonts w:ascii="Times New Roman" w:eastAsia="Times New Roman" w:hAnsi="Times New Roman" w:cs="Times New Roman"/>
          <w:lang w:val="en-ID"/>
        </w:rPr>
        <w:t>Pengolahan</w:t>
      </w:r>
      <w:proofErr w:type="spellEnd"/>
      <w:r w:rsidRPr="00D164C9">
        <w:rPr>
          <w:rFonts w:ascii="Times New Roman" w:eastAsia="Times New Roman" w:hAnsi="Times New Roman" w:cs="Times New Roman"/>
          <w:lang w:val="en-ID"/>
        </w:rPr>
        <w:t xml:space="preserve"> Air </w:t>
      </w:r>
      <w:proofErr w:type="spellStart"/>
      <w:r w:rsidRPr="00D164C9">
        <w:rPr>
          <w:rFonts w:ascii="Times New Roman" w:eastAsia="Times New Roman" w:hAnsi="Times New Roman" w:cs="Times New Roman"/>
          <w:lang w:val="en-ID"/>
        </w:rPr>
        <w:t>Limbah</w:t>
      </w:r>
      <w:proofErr w:type="spellEnd"/>
      <w:r w:rsidRPr="00D164C9">
        <w:rPr>
          <w:rFonts w:ascii="Times New Roman" w:eastAsia="Times New Roman" w:hAnsi="Times New Roman" w:cs="Times New Roman"/>
          <w:lang w:val="en-ID"/>
        </w:rPr>
        <w:t xml:space="preserve"> PT. </w:t>
      </w:r>
      <w:r w:rsidRPr="00D164C9">
        <w:rPr>
          <w:rFonts w:ascii="Times New Roman" w:eastAsia="Times New Roman" w:hAnsi="Times New Roman" w:cs="Times New Roman"/>
        </w:rPr>
        <w:t>X</w:t>
      </w:r>
    </w:p>
    <w:p w14:paraId="4395A425" w14:textId="77777777" w:rsidR="00902430" w:rsidRPr="00D164C9" w:rsidRDefault="00ED79BE">
      <w:pPr>
        <w:pStyle w:val="Heading1"/>
        <w:numPr>
          <w:ilvl w:val="1"/>
          <w:numId w:val="3"/>
        </w:numPr>
        <w:spacing w:before="400" w:after="200"/>
        <w:ind w:left="357" w:hanging="357"/>
        <w:rPr>
          <w:rFonts w:ascii="Times New Roman" w:hAnsi="Times New Roman" w:cs="Times New Roman"/>
        </w:rPr>
      </w:pPr>
      <w:r w:rsidRPr="00D164C9">
        <w:rPr>
          <w:rFonts w:ascii="Times New Roman" w:hAnsi="Times New Roman" w:cs="Times New Roman"/>
          <w:smallCaps w:val="0"/>
        </w:rPr>
        <w:t>Efisiensi Penyisihan Parameter Air Limbah</w:t>
      </w:r>
    </w:p>
    <w:p w14:paraId="5EC70784" w14:textId="77777777" w:rsidR="00902430" w:rsidRPr="00D164C9" w:rsidRDefault="00ED79BE">
      <w:pPr>
        <w:ind w:firstLine="359"/>
        <w:rPr>
          <w:rFonts w:ascii="Times New Roman" w:eastAsia="Times New Roman" w:hAnsi="Times New Roman" w:cs="Times New Roman"/>
        </w:rPr>
      </w:pPr>
      <w:r w:rsidRPr="00D164C9">
        <w:rPr>
          <w:rFonts w:ascii="Times New Roman" w:eastAsia="Times New Roman" w:hAnsi="Times New Roman" w:cs="Times New Roman"/>
        </w:rPr>
        <w:t xml:space="preserve">Pengolahan air limbah PT. X menggunakan IPAL domestik dengan teknologi yang telah disesuaikan dengan karakteristik air limbah yang dihasilkan. </w:t>
      </w:r>
      <w:r w:rsidRPr="00D164C9">
        <w:rPr>
          <w:rFonts w:ascii="Times New Roman" w:eastAsia="Times New Roman" w:hAnsi="Times New Roman" w:cs="Times New Roman"/>
          <w:i/>
        </w:rPr>
        <w:t xml:space="preserve">Effluent </w:t>
      </w:r>
      <w:r w:rsidRPr="00D164C9">
        <w:rPr>
          <w:rFonts w:ascii="Times New Roman" w:eastAsia="Times New Roman" w:hAnsi="Times New Roman" w:cs="Times New Roman"/>
        </w:rPr>
        <w:t xml:space="preserve">air limbah harus dipastikan memenuhi baku mutu standar sesuai dengan PP. 22 Tahun 2021 Lampiran VI Kelas IV dan Peraturan Menteri Lingkungan Hidup dan Kehutanan No. 8 Tahun 2009 tentang Baku Mutu Air Limbah Bagi Usaha dan/atau Kegiatan Pembangkit Listrik Tenaga Termal sebelum dimanfaatkan kembali untuk penyiraman. </w:t>
      </w:r>
    </w:p>
    <w:p w14:paraId="14783842" w14:textId="4CC394C4" w:rsidR="00902430" w:rsidRPr="00D164C9" w:rsidRDefault="00ED79BE">
      <w:pPr>
        <w:ind w:firstLine="359"/>
        <w:rPr>
          <w:rFonts w:ascii="Times New Roman" w:eastAsia="Times New Roman" w:hAnsi="Times New Roman" w:cs="Times New Roman"/>
          <w:lang w:val="en-ID"/>
        </w:rPr>
      </w:pPr>
      <w:r w:rsidRPr="00D164C9">
        <w:rPr>
          <w:rFonts w:ascii="Times New Roman" w:eastAsia="Times New Roman" w:hAnsi="Times New Roman" w:cs="Times New Roman"/>
        </w:rPr>
        <w:t xml:space="preserve">Berdasarkan perhitungan pada </w:t>
      </w:r>
      <w:r w:rsidRPr="00D164C9">
        <w:rPr>
          <w:rFonts w:ascii="Times New Roman" w:eastAsia="Times New Roman" w:hAnsi="Times New Roman" w:cs="Times New Roman"/>
          <w:b/>
        </w:rPr>
        <w:t xml:space="preserve">Tabel </w:t>
      </w:r>
      <w:r w:rsidR="00271C13">
        <w:rPr>
          <w:rFonts w:ascii="Times New Roman" w:eastAsia="Times New Roman" w:hAnsi="Times New Roman" w:cs="Times New Roman"/>
          <w:b/>
        </w:rPr>
        <w:t>5</w:t>
      </w:r>
      <w:r w:rsidRPr="00D164C9">
        <w:rPr>
          <w:rFonts w:ascii="Times New Roman" w:eastAsia="Times New Roman" w:hAnsi="Times New Roman" w:cs="Times New Roman"/>
          <w:b/>
        </w:rPr>
        <w:t xml:space="preserve"> </w:t>
      </w:r>
      <w:r w:rsidRPr="00D164C9">
        <w:rPr>
          <w:rFonts w:ascii="Times New Roman" w:eastAsia="Times New Roman" w:hAnsi="Times New Roman" w:cs="Times New Roman"/>
        </w:rPr>
        <w:t xml:space="preserve">menunjukkan bahwa </w:t>
      </w:r>
      <w:r w:rsidRPr="00D164C9">
        <w:rPr>
          <w:rFonts w:ascii="Times New Roman" w:eastAsia="Times New Roman" w:hAnsi="Times New Roman" w:cs="Times New Roman"/>
          <w:i/>
        </w:rPr>
        <w:t xml:space="preserve">effluent </w:t>
      </w:r>
      <w:r w:rsidRPr="00D164C9">
        <w:rPr>
          <w:rFonts w:ascii="Times New Roman" w:eastAsia="Times New Roman" w:hAnsi="Times New Roman" w:cs="Times New Roman"/>
        </w:rPr>
        <w:t xml:space="preserve">air limbah PT. X telah memenuhi standar baku mutu PP 22 Tahun 2021 Lampiran VI Kelas IV dan Peraturan Menteri Lingkungan Hidup dan Kehutanan No. 8 Tahun 2009 tentang Baku Mutu Air Limbah Bagi Usaha dan/atau Kegiatan Pembangkit Listrik Tenaga Termal. </w:t>
      </w:r>
      <w:proofErr w:type="spellStart"/>
      <w:r w:rsidRPr="00D164C9">
        <w:rPr>
          <w:rFonts w:ascii="Times New Roman" w:eastAsia="Times New Roman" w:hAnsi="Times New Roman" w:cs="Times New Roman"/>
          <w:lang w:val="en-ID"/>
        </w:rPr>
        <w:t>Berikut</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merupakan</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perbandingan</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nilai</w:t>
      </w:r>
      <w:proofErr w:type="spellEnd"/>
      <w:r w:rsidRPr="00D164C9">
        <w:rPr>
          <w:rFonts w:ascii="Times New Roman" w:eastAsia="Times New Roman" w:hAnsi="Times New Roman" w:cs="Times New Roman"/>
          <w:lang w:val="en-ID"/>
        </w:rPr>
        <w:t xml:space="preserve"> </w:t>
      </w:r>
      <w:r w:rsidRPr="00D164C9">
        <w:rPr>
          <w:rFonts w:ascii="Times New Roman" w:eastAsia="Times New Roman" w:hAnsi="Times New Roman" w:cs="Times New Roman"/>
          <w:i/>
          <w:lang w:val="en-ID"/>
        </w:rPr>
        <w:t xml:space="preserve">effluent </w:t>
      </w:r>
      <w:r w:rsidRPr="00D164C9">
        <w:rPr>
          <w:rFonts w:ascii="Times New Roman" w:eastAsia="Times New Roman" w:hAnsi="Times New Roman" w:cs="Times New Roman"/>
          <w:lang w:val="en-ID"/>
        </w:rPr>
        <w:t xml:space="preserve">air </w:t>
      </w:r>
      <w:proofErr w:type="spellStart"/>
      <w:r w:rsidRPr="00D164C9">
        <w:rPr>
          <w:rFonts w:ascii="Times New Roman" w:eastAsia="Times New Roman" w:hAnsi="Times New Roman" w:cs="Times New Roman"/>
          <w:lang w:val="en-ID"/>
        </w:rPr>
        <w:t>limbah</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dengan</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standar</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baku</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mutu</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penyiraman</w:t>
      </w:r>
      <w:proofErr w:type="spellEnd"/>
      <w:r w:rsidRPr="00D164C9">
        <w:rPr>
          <w:rFonts w:ascii="Times New Roman" w:eastAsia="Times New Roman" w:hAnsi="Times New Roman" w:cs="Times New Roman"/>
          <w:lang w:val="en-ID"/>
        </w:rPr>
        <w:t xml:space="preserve">. </w:t>
      </w:r>
    </w:p>
    <w:p w14:paraId="631305A1" w14:textId="77777777" w:rsidR="00902430" w:rsidRDefault="00ED79BE">
      <w:pPr>
        <w:tabs>
          <w:tab w:val="left" w:pos="7474"/>
        </w:tabs>
        <w:spacing w:before="200" w:after="200"/>
        <w:jc w:val="center"/>
        <w:rPr>
          <w:rFonts w:ascii="Times New Roman" w:eastAsia="Times New Roman" w:hAnsi="Times New Roman" w:cs="Times New Roman"/>
          <w:lang w:val="en-ID"/>
        </w:rPr>
      </w:pPr>
      <w:r w:rsidRPr="00D164C9">
        <w:rPr>
          <w:rFonts w:ascii="Times New Roman" w:eastAsia="Times New Roman" w:hAnsi="Times New Roman" w:cs="Times New Roman"/>
          <w:b/>
          <w:lang w:val="en-ID"/>
        </w:rPr>
        <w:t xml:space="preserve">Tabel 3. </w:t>
      </w:r>
      <w:r w:rsidRPr="00D164C9">
        <w:rPr>
          <w:rFonts w:ascii="Times New Roman" w:eastAsia="Times New Roman" w:hAnsi="Times New Roman" w:cs="Times New Roman"/>
          <w:i/>
          <w:lang w:val="en-ID"/>
        </w:rPr>
        <w:t xml:space="preserve">Effluent </w:t>
      </w:r>
      <w:r w:rsidRPr="00D164C9">
        <w:rPr>
          <w:rFonts w:ascii="Times New Roman" w:eastAsia="Times New Roman" w:hAnsi="Times New Roman" w:cs="Times New Roman"/>
          <w:lang w:val="en-ID"/>
        </w:rPr>
        <w:t xml:space="preserve">Air </w:t>
      </w:r>
      <w:proofErr w:type="spellStart"/>
      <w:r w:rsidRPr="00D164C9">
        <w:rPr>
          <w:rFonts w:ascii="Times New Roman" w:eastAsia="Times New Roman" w:hAnsi="Times New Roman" w:cs="Times New Roman"/>
          <w:lang w:val="en-ID"/>
        </w:rPr>
        <w:t>Limbah</w:t>
      </w:r>
      <w:proofErr w:type="spellEnd"/>
      <w:r w:rsidRPr="00D164C9">
        <w:rPr>
          <w:rFonts w:ascii="Times New Roman" w:eastAsia="Times New Roman" w:hAnsi="Times New Roman" w:cs="Times New Roman"/>
          <w:lang w:val="en-ID"/>
        </w:rPr>
        <w:t xml:space="preserve"> IPAL </w:t>
      </w:r>
      <w:proofErr w:type="spellStart"/>
      <w:r w:rsidRPr="00D164C9">
        <w:rPr>
          <w:rFonts w:ascii="Times New Roman" w:eastAsia="Times New Roman" w:hAnsi="Times New Roman" w:cs="Times New Roman"/>
          <w:lang w:val="en-ID"/>
        </w:rPr>
        <w:t>Domestik</w:t>
      </w:r>
      <w:proofErr w:type="spellEnd"/>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04"/>
        <w:gridCol w:w="1215"/>
        <w:gridCol w:w="970"/>
        <w:gridCol w:w="1056"/>
      </w:tblGrid>
      <w:tr w:rsidR="00FF42B1" w14:paraId="5FCF9389" w14:textId="77777777" w:rsidTr="00DF3AAB">
        <w:tc>
          <w:tcPr>
            <w:tcW w:w="1696" w:type="dxa"/>
            <w:vAlign w:val="center"/>
          </w:tcPr>
          <w:p w14:paraId="6DD12343" w14:textId="75F93049" w:rsidR="00DF3AAB" w:rsidRDefault="00ED79BE" w:rsidP="00DF3AAB">
            <w:pPr>
              <w:tabs>
                <w:tab w:val="left" w:pos="7474"/>
              </w:tabs>
              <w:jc w:val="center"/>
              <w:rPr>
                <w:rFonts w:ascii="Times New Roman" w:eastAsia="Times New Roman" w:hAnsi="Times New Roman" w:cs="Times New Roman"/>
                <w:lang w:val="en-ID"/>
              </w:rPr>
            </w:pPr>
            <w:r w:rsidRPr="00D164C9">
              <w:rPr>
                <w:rFonts w:ascii="Times New Roman" w:eastAsia="Times New Roman" w:hAnsi="Times New Roman" w:cs="Times New Roman"/>
                <w:b/>
                <w:sz w:val="18"/>
                <w:szCs w:val="18"/>
              </w:rPr>
              <w:t>Parameter</w:t>
            </w:r>
          </w:p>
        </w:tc>
        <w:tc>
          <w:tcPr>
            <w:tcW w:w="1276" w:type="dxa"/>
            <w:vAlign w:val="center"/>
          </w:tcPr>
          <w:p w14:paraId="0B42BD46" w14:textId="73BE5089" w:rsidR="00DF3AAB" w:rsidRDefault="00ED79BE" w:rsidP="00DF3AAB">
            <w:pPr>
              <w:tabs>
                <w:tab w:val="left" w:pos="7474"/>
              </w:tabs>
              <w:jc w:val="center"/>
              <w:rPr>
                <w:rFonts w:ascii="Times New Roman" w:eastAsia="Times New Roman" w:hAnsi="Times New Roman" w:cs="Times New Roman"/>
                <w:lang w:val="en-ID"/>
              </w:rPr>
            </w:pPr>
            <w:r w:rsidRPr="00D164C9">
              <w:rPr>
                <w:rFonts w:ascii="Times New Roman" w:eastAsia="Times New Roman" w:hAnsi="Times New Roman" w:cs="Times New Roman"/>
                <w:b/>
                <w:i/>
                <w:sz w:val="18"/>
                <w:szCs w:val="18"/>
              </w:rPr>
              <w:t xml:space="preserve">Effluent </w:t>
            </w:r>
            <w:r w:rsidRPr="00D164C9">
              <w:rPr>
                <w:rFonts w:ascii="Times New Roman" w:eastAsia="Times New Roman" w:hAnsi="Times New Roman" w:cs="Times New Roman"/>
                <w:b/>
                <w:sz w:val="18"/>
                <w:szCs w:val="18"/>
              </w:rPr>
              <w:t>IPAL</w:t>
            </w:r>
          </w:p>
        </w:tc>
        <w:tc>
          <w:tcPr>
            <w:tcW w:w="992" w:type="dxa"/>
            <w:vAlign w:val="center"/>
          </w:tcPr>
          <w:p w14:paraId="1A63EAB1" w14:textId="672486E3" w:rsidR="00DF3AAB" w:rsidRDefault="00ED79BE" w:rsidP="00DF3AAB">
            <w:pPr>
              <w:tabs>
                <w:tab w:val="left" w:pos="7474"/>
              </w:tabs>
              <w:jc w:val="center"/>
              <w:rPr>
                <w:rFonts w:ascii="Times New Roman" w:eastAsia="Times New Roman" w:hAnsi="Times New Roman" w:cs="Times New Roman"/>
                <w:lang w:val="en-ID"/>
              </w:rPr>
            </w:pPr>
            <w:r w:rsidRPr="00D164C9">
              <w:rPr>
                <w:rFonts w:ascii="Times New Roman" w:eastAsia="Times New Roman" w:hAnsi="Times New Roman" w:cs="Times New Roman"/>
                <w:b/>
                <w:sz w:val="18"/>
                <w:szCs w:val="18"/>
              </w:rPr>
              <w:t xml:space="preserve">Baku Mutu </w:t>
            </w:r>
            <w:r w:rsidRPr="00D164C9">
              <w:rPr>
                <w:rFonts w:ascii="Times New Roman" w:eastAsia="Times New Roman" w:hAnsi="Times New Roman" w:cs="Times New Roman"/>
                <w:b/>
                <w:i/>
                <w:sz w:val="18"/>
                <w:szCs w:val="18"/>
              </w:rPr>
              <w:t>Effluent</w:t>
            </w:r>
          </w:p>
        </w:tc>
        <w:tc>
          <w:tcPr>
            <w:tcW w:w="871" w:type="dxa"/>
            <w:vAlign w:val="center"/>
          </w:tcPr>
          <w:p w14:paraId="062F4DFD" w14:textId="7F579AB0" w:rsidR="00DF3AAB" w:rsidRDefault="00ED79BE" w:rsidP="00DF3AAB">
            <w:pPr>
              <w:tabs>
                <w:tab w:val="left" w:pos="7474"/>
              </w:tabs>
              <w:jc w:val="center"/>
              <w:rPr>
                <w:rFonts w:ascii="Times New Roman" w:eastAsia="Times New Roman" w:hAnsi="Times New Roman" w:cs="Times New Roman"/>
                <w:lang w:val="en-ID"/>
              </w:rPr>
            </w:pPr>
            <w:r w:rsidRPr="00D164C9">
              <w:rPr>
                <w:rFonts w:ascii="Times New Roman" w:eastAsia="Times New Roman" w:hAnsi="Times New Roman" w:cs="Times New Roman"/>
                <w:b/>
                <w:sz w:val="18"/>
                <w:szCs w:val="18"/>
              </w:rPr>
              <w:t>Satuan</w:t>
            </w:r>
          </w:p>
        </w:tc>
      </w:tr>
      <w:tr w:rsidR="00FF42B1" w14:paraId="1E16F44A" w14:textId="77777777" w:rsidTr="00DF3AAB">
        <w:tc>
          <w:tcPr>
            <w:tcW w:w="1696" w:type="dxa"/>
            <w:vAlign w:val="center"/>
          </w:tcPr>
          <w:p w14:paraId="395BEA8D" w14:textId="5ED6452D" w:rsidR="00DF3AAB" w:rsidRDefault="00ED79BE" w:rsidP="00DF3AAB">
            <w:pPr>
              <w:tabs>
                <w:tab w:val="left" w:pos="7474"/>
              </w:tabs>
              <w:jc w:val="center"/>
              <w:rPr>
                <w:rFonts w:ascii="Times New Roman" w:eastAsia="Times New Roman" w:hAnsi="Times New Roman" w:cs="Times New Roman"/>
                <w:lang w:val="en-ID"/>
              </w:rPr>
            </w:pPr>
            <w:r w:rsidRPr="00D164C9">
              <w:rPr>
                <w:rFonts w:ascii="Times New Roman" w:eastAsia="Times New Roman" w:hAnsi="Times New Roman" w:cs="Times New Roman"/>
                <w:sz w:val="18"/>
                <w:szCs w:val="18"/>
              </w:rPr>
              <w:t>BOD</w:t>
            </w:r>
            <w:r w:rsidRPr="00D164C9">
              <w:rPr>
                <w:rFonts w:ascii="Times New Roman" w:eastAsia="Times New Roman" w:hAnsi="Times New Roman" w:cs="Times New Roman"/>
                <w:sz w:val="18"/>
                <w:szCs w:val="18"/>
                <w:vertAlign w:val="subscript"/>
              </w:rPr>
              <w:t>5</w:t>
            </w:r>
          </w:p>
        </w:tc>
        <w:tc>
          <w:tcPr>
            <w:tcW w:w="1276" w:type="dxa"/>
            <w:vAlign w:val="center"/>
          </w:tcPr>
          <w:p w14:paraId="1641FFC3" w14:textId="5D28B746" w:rsidR="00DF3AAB" w:rsidRDefault="00ED79BE" w:rsidP="00DF3AAB">
            <w:pPr>
              <w:tabs>
                <w:tab w:val="left" w:pos="7474"/>
              </w:tabs>
              <w:jc w:val="center"/>
              <w:rPr>
                <w:rFonts w:ascii="Times New Roman" w:eastAsia="Times New Roman" w:hAnsi="Times New Roman" w:cs="Times New Roman"/>
                <w:lang w:val="en-ID"/>
              </w:rPr>
            </w:pPr>
            <w:r w:rsidRPr="00D164C9">
              <w:rPr>
                <w:rFonts w:ascii="Times New Roman" w:eastAsia="Times New Roman" w:hAnsi="Times New Roman" w:cs="Times New Roman"/>
                <w:sz w:val="18"/>
                <w:szCs w:val="18"/>
              </w:rPr>
              <w:t>9</w:t>
            </w:r>
          </w:p>
        </w:tc>
        <w:tc>
          <w:tcPr>
            <w:tcW w:w="992" w:type="dxa"/>
            <w:vAlign w:val="center"/>
          </w:tcPr>
          <w:p w14:paraId="7CFD9BD3" w14:textId="7E0BCFCB" w:rsidR="00DF3AAB" w:rsidRDefault="00ED79BE" w:rsidP="00DF3AAB">
            <w:pPr>
              <w:tabs>
                <w:tab w:val="left" w:pos="7474"/>
              </w:tabs>
              <w:jc w:val="center"/>
              <w:rPr>
                <w:rFonts w:ascii="Times New Roman" w:eastAsia="Times New Roman" w:hAnsi="Times New Roman" w:cs="Times New Roman"/>
                <w:lang w:val="en-ID"/>
              </w:rPr>
            </w:pPr>
            <w:r w:rsidRPr="00D164C9">
              <w:rPr>
                <w:rFonts w:ascii="Times New Roman" w:eastAsia="Times New Roman" w:hAnsi="Times New Roman" w:cs="Times New Roman"/>
                <w:sz w:val="18"/>
                <w:szCs w:val="18"/>
              </w:rPr>
              <w:t>12</w:t>
            </w:r>
            <w:r w:rsidRPr="00D164C9">
              <w:rPr>
                <w:rFonts w:ascii="Times New Roman" w:eastAsia="Times New Roman" w:hAnsi="Times New Roman" w:cs="Times New Roman"/>
                <w:sz w:val="18"/>
                <w:szCs w:val="18"/>
                <w:vertAlign w:val="superscript"/>
              </w:rPr>
              <w:t>1</w:t>
            </w:r>
          </w:p>
        </w:tc>
        <w:tc>
          <w:tcPr>
            <w:tcW w:w="871" w:type="dxa"/>
            <w:vAlign w:val="center"/>
          </w:tcPr>
          <w:p w14:paraId="284FF281" w14:textId="262F9702" w:rsidR="00DF3AAB" w:rsidRDefault="00ED79BE" w:rsidP="00DF3AAB">
            <w:pPr>
              <w:tabs>
                <w:tab w:val="left" w:pos="7474"/>
              </w:tabs>
              <w:jc w:val="center"/>
              <w:rPr>
                <w:rFonts w:ascii="Times New Roman" w:eastAsia="Times New Roman" w:hAnsi="Times New Roman" w:cs="Times New Roman"/>
                <w:lang w:val="en-ID"/>
              </w:rPr>
            </w:pPr>
            <w:r w:rsidRPr="00D164C9">
              <w:rPr>
                <w:rFonts w:ascii="Times New Roman" w:eastAsia="Times New Roman" w:hAnsi="Times New Roman" w:cs="Times New Roman"/>
                <w:sz w:val="18"/>
                <w:szCs w:val="18"/>
              </w:rPr>
              <w:t>mg/l</w:t>
            </w:r>
          </w:p>
        </w:tc>
      </w:tr>
      <w:tr w:rsidR="00FF42B1" w14:paraId="295D6902" w14:textId="77777777" w:rsidTr="00DF3AAB">
        <w:tc>
          <w:tcPr>
            <w:tcW w:w="1696" w:type="dxa"/>
            <w:vAlign w:val="center"/>
          </w:tcPr>
          <w:p w14:paraId="71A681EA" w14:textId="0AC0EFBC" w:rsidR="00DF3AAB" w:rsidRDefault="00ED79BE" w:rsidP="00DF3AAB">
            <w:pPr>
              <w:tabs>
                <w:tab w:val="left" w:pos="7474"/>
              </w:tabs>
              <w:jc w:val="center"/>
              <w:rPr>
                <w:rFonts w:ascii="Times New Roman" w:eastAsia="Times New Roman" w:hAnsi="Times New Roman" w:cs="Times New Roman"/>
                <w:lang w:val="en-ID"/>
              </w:rPr>
            </w:pPr>
            <w:r w:rsidRPr="00D164C9">
              <w:rPr>
                <w:rFonts w:ascii="Times New Roman" w:eastAsia="Times New Roman" w:hAnsi="Times New Roman" w:cs="Times New Roman"/>
                <w:sz w:val="18"/>
                <w:szCs w:val="18"/>
              </w:rPr>
              <w:t>COD</w:t>
            </w:r>
          </w:p>
        </w:tc>
        <w:tc>
          <w:tcPr>
            <w:tcW w:w="1276" w:type="dxa"/>
            <w:vAlign w:val="center"/>
          </w:tcPr>
          <w:p w14:paraId="1BD2CF58" w14:textId="26B9C821" w:rsidR="00DF3AAB" w:rsidRDefault="00ED79BE" w:rsidP="00DF3AAB">
            <w:pPr>
              <w:tabs>
                <w:tab w:val="left" w:pos="7474"/>
              </w:tabs>
              <w:jc w:val="center"/>
              <w:rPr>
                <w:rFonts w:ascii="Times New Roman" w:eastAsia="Times New Roman" w:hAnsi="Times New Roman" w:cs="Times New Roman"/>
                <w:lang w:val="en-ID"/>
              </w:rPr>
            </w:pPr>
            <w:r w:rsidRPr="00D164C9">
              <w:rPr>
                <w:rFonts w:ascii="Times New Roman" w:eastAsia="Times New Roman" w:hAnsi="Times New Roman" w:cs="Times New Roman"/>
                <w:sz w:val="18"/>
                <w:szCs w:val="18"/>
              </w:rPr>
              <w:t>26</w:t>
            </w:r>
          </w:p>
        </w:tc>
        <w:tc>
          <w:tcPr>
            <w:tcW w:w="992" w:type="dxa"/>
            <w:vAlign w:val="center"/>
          </w:tcPr>
          <w:p w14:paraId="016914A6" w14:textId="403F62BE" w:rsidR="00DF3AAB" w:rsidRDefault="00ED79BE" w:rsidP="00DF3AAB">
            <w:pPr>
              <w:tabs>
                <w:tab w:val="left" w:pos="7474"/>
              </w:tabs>
              <w:jc w:val="center"/>
              <w:rPr>
                <w:rFonts w:ascii="Times New Roman" w:eastAsia="Times New Roman" w:hAnsi="Times New Roman" w:cs="Times New Roman"/>
                <w:lang w:val="en-ID"/>
              </w:rPr>
            </w:pPr>
            <w:r w:rsidRPr="00D164C9">
              <w:rPr>
                <w:rFonts w:ascii="Times New Roman" w:eastAsia="Times New Roman" w:hAnsi="Times New Roman" w:cs="Times New Roman"/>
                <w:sz w:val="18"/>
                <w:szCs w:val="18"/>
              </w:rPr>
              <w:t>80</w:t>
            </w:r>
            <w:r w:rsidRPr="00D164C9">
              <w:rPr>
                <w:rFonts w:ascii="Times New Roman" w:eastAsia="Times New Roman" w:hAnsi="Times New Roman" w:cs="Times New Roman"/>
                <w:sz w:val="18"/>
                <w:szCs w:val="18"/>
                <w:vertAlign w:val="superscript"/>
              </w:rPr>
              <w:t>1</w:t>
            </w:r>
          </w:p>
        </w:tc>
        <w:tc>
          <w:tcPr>
            <w:tcW w:w="871" w:type="dxa"/>
            <w:vAlign w:val="center"/>
          </w:tcPr>
          <w:p w14:paraId="3749E831" w14:textId="5ABBFB2C" w:rsidR="00DF3AAB" w:rsidRDefault="00ED79BE" w:rsidP="00DF3AAB">
            <w:pPr>
              <w:tabs>
                <w:tab w:val="left" w:pos="7474"/>
              </w:tabs>
              <w:jc w:val="center"/>
              <w:rPr>
                <w:rFonts w:ascii="Times New Roman" w:eastAsia="Times New Roman" w:hAnsi="Times New Roman" w:cs="Times New Roman"/>
                <w:lang w:val="en-ID"/>
              </w:rPr>
            </w:pPr>
            <w:r w:rsidRPr="00D164C9">
              <w:rPr>
                <w:rFonts w:ascii="Times New Roman" w:eastAsia="Times New Roman" w:hAnsi="Times New Roman" w:cs="Times New Roman"/>
                <w:sz w:val="18"/>
                <w:szCs w:val="18"/>
              </w:rPr>
              <w:t>mg/l</w:t>
            </w:r>
          </w:p>
        </w:tc>
      </w:tr>
      <w:tr w:rsidR="00FF42B1" w14:paraId="4D24B40F" w14:textId="77777777" w:rsidTr="00DF3AAB">
        <w:tc>
          <w:tcPr>
            <w:tcW w:w="1696" w:type="dxa"/>
            <w:vAlign w:val="center"/>
          </w:tcPr>
          <w:p w14:paraId="7F92426C" w14:textId="789FB341" w:rsidR="00DF3AAB" w:rsidRDefault="00ED79BE" w:rsidP="00DF3AAB">
            <w:pPr>
              <w:tabs>
                <w:tab w:val="left" w:pos="7474"/>
              </w:tabs>
              <w:jc w:val="center"/>
              <w:rPr>
                <w:rFonts w:ascii="Times New Roman" w:eastAsia="Times New Roman" w:hAnsi="Times New Roman" w:cs="Times New Roman"/>
                <w:lang w:val="en-ID"/>
              </w:rPr>
            </w:pPr>
            <w:r w:rsidRPr="00D164C9">
              <w:rPr>
                <w:rFonts w:ascii="Times New Roman" w:eastAsia="Times New Roman" w:hAnsi="Times New Roman" w:cs="Times New Roman"/>
                <w:sz w:val="18"/>
                <w:szCs w:val="18"/>
              </w:rPr>
              <w:t>TSS</w:t>
            </w:r>
          </w:p>
        </w:tc>
        <w:tc>
          <w:tcPr>
            <w:tcW w:w="1276" w:type="dxa"/>
            <w:vAlign w:val="center"/>
          </w:tcPr>
          <w:p w14:paraId="290B1B21" w14:textId="21ACB083" w:rsidR="00DF3AAB" w:rsidRDefault="00ED79BE" w:rsidP="00DF3AAB">
            <w:pPr>
              <w:tabs>
                <w:tab w:val="left" w:pos="7474"/>
              </w:tabs>
              <w:jc w:val="center"/>
              <w:rPr>
                <w:rFonts w:ascii="Times New Roman" w:eastAsia="Times New Roman" w:hAnsi="Times New Roman" w:cs="Times New Roman"/>
                <w:lang w:val="en-ID"/>
              </w:rPr>
            </w:pPr>
            <w:r w:rsidRPr="00D164C9">
              <w:rPr>
                <w:rFonts w:ascii="Times New Roman" w:eastAsia="Times New Roman" w:hAnsi="Times New Roman" w:cs="Times New Roman"/>
                <w:sz w:val="18"/>
                <w:szCs w:val="18"/>
              </w:rPr>
              <w:t>12</w:t>
            </w:r>
          </w:p>
        </w:tc>
        <w:tc>
          <w:tcPr>
            <w:tcW w:w="992" w:type="dxa"/>
            <w:vAlign w:val="center"/>
          </w:tcPr>
          <w:p w14:paraId="2A1C7810" w14:textId="78FC5AA4" w:rsidR="00DF3AAB" w:rsidRDefault="00ED79BE" w:rsidP="00DF3AAB">
            <w:pPr>
              <w:tabs>
                <w:tab w:val="left" w:pos="7474"/>
              </w:tabs>
              <w:jc w:val="center"/>
              <w:rPr>
                <w:rFonts w:ascii="Times New Roman" w:eastAsia="Times New Roman" w:hAnsi="Times New Roman" w:cs="Times New Roman"/>
                <w:lang w:val="en-ID"/>
              </w:rPr>
            </w:pPr>
            <w:r w:rsidRPr="00D164C9">
              <w:rPr>
                <w:rFonts w:ascii="Times New Roman" w:eastAsia="Times New Roman" w:hAnsi="Times New Roman" w:cs="Times New Roman"/>
                <w:sz w:val="18"/>
                <w:szCs w:val="18"/>
              </w:rPr>
              <w:t>30</w:t>
            </w:r>
            <w:r w:rsidRPr="00D164C9">
              <w:rPr>
                <w:rFonts w:ascii="Times New Roman" w:eastAsia="Times New Roman" w:hAnsi="Times New Roman" w:cs="Times New Roman"/>
                <w:sz w:val="18"/>
                <w:szCs w:val="18"/>
                <w:vertAlign w:val="superscript"/>
              </w:rPr>
              <w:t>1</w:t>
            </w:r>
          </w:p>
        </w:tc>
        <w:tc>
          <w:tcPr>
            <w:tcW w:w="871" w:type="dxa"/>
            <w:vAlign w:val="center"/>
          </w:tcPr>
          <w:p w14:paraId="2136C4B2" w14:textId="042E499B" w:rsidR="00DF3AAB" w:rsidRDefault="00ED79BE" w:rsidP="00DF3AAB">
            <w:pPr>
              <w:tabs>
                <w:tab w:val="left" w:pos="7474"/>
              </w:tabs>
              <w:jc w:val="center"/>
              <w:rPr>
                <w:rFonts w:ascii="Times New Roman" w:eastAsia="Times New Roman" w:hAnsi="Times New Roman" w:cs="Times New Roman"/>
                <w:lang w:val="en-ID"/>
              </w:rPr>
            </w:pPr>
            <w:r w:rsidRPr="00D164C9">
              <w:rPr>
                <w:rFonts w:ascii="Times New Roman" w:eastAsia="Times New Roman" w:hAnsi="Times New Roman" w:cs="Times New Roman"/>
                <w:sz w:val="18"/>
                <w:szCs w:val="18"/>
              </w:rPr>
              <w:t>mg/l</w:t>
            </w:r>
          </w:p>
        </w:tc>
      </w:tr>
      <w:tr w:rsidR="00FF42B1" w14:paraId="73A6E079" w14:textId="77777777" w:rsidTr="00DF3AAB">
        <w:tc>
          <w:tcPr>
            <w:tcW w:w="1696" w:type="dxa"/>
            <w:vAlign w:val="center"/>
          </w:tcPr>
          <w:p w14:paraId="141C83A9" w14:textId="7ECA74E1" w:rsidR="00DF3AAB" w:rsidRDefault="00ED79BE" w:rsidP="00DF3AAB">
            <w:pPr>
              <w:tabs>
                <w:tab w:val="left" w:pos="7474"/>
              </w:tabs>
              <w:jc w:val="center"/>
              <w:rPr>
                <w:rFonts w:ascii="Times New Roman" w:eastAsia="Times New Roman" w:hAnsi="Times New Roman" w:cs="Times New Roman"/>
                <w:lang w:val="en-ID"/>
              </w:rPr>
            </w:pPr>
            <w:r w:rsidRPr="00D164C9">
              <w:rPr>
                <w:rFonts w:ascii="Times New Roman" w:eastAsia="Times New Roman" w:hAnsi="Times New Roman" w:cs="Times New Roman"/>
                <w:sz w:val="18"/>
                <w:szCs w:val="18"/>
              </w:rPr>
              <w:t>NH3-N</w:t>
            </w:r>
          </w:p>
        </w:tc>
        <w:tc>
          <w:tcPr>
            <w:tcW w:w="1276" w:type="dxa"/>
            <w:vAlign w:val="center"/>
          </w:tcPr>
          <w:p w14:paraId="24F3A690" w14:textId="37F2D712" w:rsidR="00DF3AAB" w:rsidRDefault="00ED79BE" w:rsidP="00DF3AAB">
            <w:pPr>
              <w:tabs>
                <w:tab w:val="left" w:pos="7474"/>
              </w:tabs>
              <w:jc w:val="center"/>
              <w:rPr>
                <w:rFonts w:ascii="Times New Roman" w:eastAsia="Times New Roman" w:hAnsi="Times New Roman" w:cs="Times New Roman"/>
                <w:lang w:val="en-ID"/>
              </w:rPr>
            </w:pPr>
            <w:r w:rsidRPr="00D164C9">
              <w:rPr>
                <w:rFonts w:ascii="Times New Roman" w:eastAsia="Times New Roman" w:hAnsi="Times New Roman" w:cs="Times New Roman"/>
                <w:sz w:val="18"/>
                <w:szCs w:val="18"/>
              </w:rPr>
              <w:t>5</w:t>
            </w:r>
          </w:p>
        </w:tc>
        <w:tc>
          <w:tcPr>
            <w:tcW w:w="992" w:type="dxa"/>
            <w:vAlign w:val="center"/>
          </w:tcPr>
          <w:p w14:paraId="3249B6AF" w14:textId="7A31A6C7" w:rsidR="00DF3AAB" w:rsidRDefault="00ED79BE" w:rsidP="00DF3AAB">
            <w:pPr>
              <w:tabs>
                <w:tab w:val="left" w:pos="7474"/>
              </w:tabs>
              <w:jc w:val="center"/>
              <w:rPr>
                <w:rFonts w:ascii="Times New Roman" w:eastAsia="Times New Roman" w:hAnsi="Times New Roman" w:cs="Times New Roman"/>
                <w:lang w:val="en-ID"/>
              </w:rPr>
            </w:pPr>
            <w:r w:rsidRPr="00D164C9">
              <w:rPr>
                <w:rFonts w:ascii="Times New Roman" w:eastAsia="Times New Roman" w:hAnsi="Times New Roman" w:cs="Times New Roman"/>
                <w:sz w:val="18"/>
                <w:szCs w:val="18"/>
              </w:rPr>
              <w:t>-</w:t>
            </w:r>
          </w:p>
        </w:tc>
        <w:tc>
          <w:tcPr>
            <w:tcW w:w="871" w:type="dxa"/>
            <w:vAlign w:val="center"/>
          </w:tcPr>
          <w:p w14:paraId="50F21F48" w14:textId="5DD806F1" w:rsidR="00DF3AAB" w:rsidRDefault="00ED79BE" w:rsidP="00DF3AAB">
            <w:pPr>
              <w:tabs>
                <w:tab w:val="left" w:pos="7474"/>
              </w:tabs>
              <w:jc w:val="center"/>
              <w:rPr>
                <w:rFonts w:ascii="Times New Roman" w:eastAsia="Times New Roman" w:hAnsi="Times New Roman" w:cs="Times New Roman"/>
                <w:lang w:val="en-ID"/>
              </w:rPr>
            </w:pPr>
            <w:r w:rsidRPr="00D164C9">
              <w:rPr>
                <w:rFonts w:ascii="Times New Roman" w:eastAsia="Times New Roman" w:hAnsi="Times New Roman" w:cs="Times New Roman"/>
                <w:sz w:val="18"/>
                <w:szCs w:val="18"/>
              </w:rPr>
              <w:t>mg/l</w:t>
            </w:r>
          </w:p>
        </w:tc>
      </w:tr>
      <w:tr w:rsidR="00FF42B1" w14:paraId="2960A66C" w14:textId="77777777" w:rsidTr="00DF3AAB">
        <w:tc>
          <w:tcPr>
            <w:tcW w:w="1696" w:type="dxa"/>
            <w:vAlign w:val="center"/>
          </w:tcPr>
          <w:p w14:paraId="63FE818F" w14:textId="438F460F" w:rsidR="00DF3AAB" w:rsidRDefault="00ED79BE" w:rsidP="00DF3AAB">
            <w:pPr>
              <w:tabs>
                <w:tab w:val="left" w:pos="7474"/>
              </w:tabs>
              <w:jc w:val="center"/>
              <w:rPr>
                <w:rFonts w:ascii="Times New Roman" w:eastAsia="Times New Roman" w:hAnsi="Times New Roman" w:cs="Times New Roman"/>
                <w:lang w:val="en-ID"/>
              </w:rPr>
            </w:pPr>
            <w:r w:rsidRPr="00D164C9">
              <w:rPr>
                <w:rFonts w:ascii="Times New Roman" w:eastAsia="Times New Roman" w:hAnsi="Times New Roman" w:cs="Times New Roman"/>
                <w:sz w:val="18"/>
                <w:szCs w:val="18"/>
              </w:rPr>
              <w:t>Minyak Lemak</w:t>
            </w:r>
          </w:p>
        </w:tc>
        <w:tc>
          <w:tcPr>
            <w:tcW w:w="1276" w:type="dxa"/>
            <w:vAlign w:val="center"/>
          </w:tcPr>
          <w:p w14:paraId="35BD31AD" w14:textId="6A7F869D" w:rsidR="00DF3AAB" w:rsidRDefault="00ED79BE" w:rsidP="00DF3AAB">
            <w:pPr>
              <w:tabs>
                <w:tab w:val="left" w:pos="7474"/>
              </w:tabs>
              <w:jc w:val="center"/>
              <w:rPr>
                <w:rFonts w:ascii="Times New Roman" w:eastAsia="Times New Roman" w:hAnsi="Times New Roman" w:cs="Times New Roman"/>
                <w:lang w:val="en-ID"/>
              </w:rPr>
            </w:pPr>
            <w:r w:rsidRPr="00D164C9">
              <w:rPr>
                <w:rFonts w:ascii="Times New Roman" w:eastAsia="Times New Roman" w:hAnsi="Times New Roman" w:cs="Times New Roman"/>
                <w:sz w:val="18"/>
                <w:szCs w:val="18"/>
              </w:rPr>
              <w:t>2</w:t>
            </w:r>
          </w:p>
        </w:tc>
        <w:tc>
          <w:tcPr>
            <w:tcW w:w="992" w:type="dxa"/>
            <w:vAlign w:val="center"/>
          </w:tcPr>
          <w:p w14:paraId="362794D0" w14:textId="395C14B8" w:rsidR="00DF3AAB" w:rsidRDefault="00ED79BE" w:rsidP="00DF3AAB">
            <w:pPr>
              <w:tabs>
                <w:tab w:val="left" w:pos="7474"/>
              </w:tabs>
              <w:jc w:val="center"/>
              <w:rPr>
                <w:rFonts w:ascii="Times New Roman" w:eastAsia="Times New Roman" w:hAnsi="Times New Roman" w:cs="Times New Roman"/>
                <w:lang w:val="en-ID"/>
              </w:rPr>
            </w:pPr>
            <w:r w:rsidRPr="00D164C9">
              <w:rPr>
                <w:rFonts w:ascii="Times New Roman" w:eastAsia="Times New Roman" w:hAnsi="Times New Roman" w:cs="Times New Roman"/>
                <w:sz w:val="18"/>
                <w:szCs w:val="18"/>
              </w:rPr>
              <w:t>10</w:t>
            </w:r>
            <w:r w:rsidRPr="00D164C9">
              <w:rPr>
                <w:rFonts w:ascii="Times New Roman" w:eastAsia="Times New Roman" w:hAnsi="Times New Roman" w:cs="Times New Roman"/>
                <w:sz w:val="18"/>
                <w:szCs w:val="18"/>
                <w:vertAlign w:val="superscript"/>
              </w:rPr>
              <w:t>1</w:t>
            </w:r>
          </w:p>
        </w:tc>
        <w:tc>
          <w:tcPr>
            <w:tcW w:w="871" w:type="dxa"/>
            <w:vAlign w:val="center"/>
          </w:tcPr>
          <w:p w14:paraId="2784B6AC" w14:textId="1C93AEF6" w:rsidR="00DF3AAB" w:rsidRDefault="00ED79BE" w:rsidP="00DF3AAB">
            <w:pPr>
              <w:tabs>
                <w:tab w:val="left" w:pos="7474"/>
              </w:tabs>
              <w:jc w:val="center"/>
              <w:rPr>
                <w:rFonts w:ascii="Times New Roman" w:eastAsia="Times New Roman" w:hAnsi="Times New Roman" w:cs="Times New Roman"/>
                <w:lang w:val="en-ID"/>
              </w:rPr>
            </w:pPr>
            <w:r w:rsidRPr="00D164C9">
              <w:rPr>
                <w:rFonts w:ascii="Times New Roman" w:eastAsia="Times New Roman" w:hAnsi="Times New Roman" w:cs="Times New Roman"/>
                <w:sz w:val="18"/>
                <w:szCs w:val="18"/>
              </w:rPr>
              <w:t>mg/l</w:t>
            </w:r>
          </w:p>
        </w:tc>
      </w:tr>
      <w:tr w:rsidR="00FF42B1" w14:paraId="4C3D7057" w14:textId="77777777" w:rsidTr="00DF3AAB">
        <w:tc>
          <w:tcPr>
            <w:tcW w:w="1696" w:type="dxa"/>
            <w:vAlign w:val="center"/>
          </w:tcPr>
          <w:p w14:paraId="7BDD5113" w14:textId="68ABDE38" w:rsidR="00DF3AAB" w:rsidRDefault="00ED79BE" w:rsidP="00DF3AAB">
            <w:pPr>
              <w:tabs>
                <w:tab w:val="left" w:pos="7474"/>
              </w:tabs>
              <w:jc w:val="center"/>
              <w:rPr>
                <w:rFonts w:ascii="Times New Roman" w:eastAsia="Times New Roman" w:hAnsi="Times New Roman" w:cs="Times New Roman"/>
                <w:lang w:val="en-ID"/>
              </w:rPr>
            </w:pPr>
            <w:r w:rsidRPr="00D164C9">
              <w:rPr>
                <w:rFonts w:ascii="Times New Roman" w:eastAsia="Times New Roman" w:hAnsi="Times New Roman" w:cs="Times New Roman"/>
                <w:sz w:val="18"/>
                <w:szCs w:val="18"/>
              </w:rPr>
              <w:t>Total Coliform</w:t>
            </w:r>
          </w:p>
        </w:tc>
        <w:tc>
          <w:tcPr>
            <w:tcW w:w="1276" w:type="dxa"/>
            <w:vAlign w:val="center"/>
          </w:tcPr>
          <w:p w14:paraId="747C4FEB" w14:textId="2478F5CB" w:rsidR="00DF3AAB" w:rsidRDefault="00ED79BE" w:rsidP="00DF3AAB">
            <w:pPr>
              <w:tabs>
                <w:tab w:val="left" w:pos="7474"/>
              </w:tabs>
              <w:jc w:val="center"/>
              <w:rPr>
                <w:rFonts w:ascii="Times New Roman" w:eastAsia="Times New Roman" w:hAnsi="Times New Roman" w:cs="Times New Roman"/>
                <w:lang w:val="en-ID"/>
              </w:rPr>
            </w:pPr>
            <w:r w:rsidRPr="00D164C9">
              <w:rPr>
                <w:rFonts w:ascii="Times New Roman" w:eastAsia="Times New Roman" w:hAnsi="Times New Roman" w:cs="Times New Roman"/>
                <w:sz w:val="18"/>
                <w:szCs w:val="18"/>
              </w:rPr>
              <w:t>&lt;3000</w:t>
            </w:r>
          </w:p>
        </w:tc>
        <w:tc>
          <w:tcPr>
            <w:tcW w:w="992" w:type="dxa"/>
            <w:vAlign w:val="center"/>
          </w:tcPr>
          <w:p w14:paraId="6012DAB0" w14:textId="4F7A325B" w:rsidR="00DF3AAB" w:rsidRDefault="00ED79BE" w:rsidP="00DF3AAB">
            <w:pPr>
              <w:tabs>
                <w:tab w:val="left" w:pos="7474"/>
              </w:tabs>
              <w:jc w:val="center"/>
              <w:rPr>
                <w:rFonts w:ascii="Times New Roman" w:eastAsia="Times New Roman" w:hAnsi="Times New Roman" w:cs="Times New Roman"/>
                <w:lang w:val="en-ID"/>
              </w:rPr>
            </w:pPr>
            <w:r w:rsidRPr="00D164C9">
              <w:rPr>
                <w:rFonts w:ascii="Times New Roman" w:eastAsia="Times New Roman" w:hAnsi="Times New Roman" w:cs="Times New Roman"/>
                <w:sz w:val="18"/>
                <w:szCs w:val="18"/>
              </w:rPr>
              <w:t>10.000</w:t>
            </w:r>
            <w:r w:rsidRPr="00D164C9">
              <w:rPr>
                <w:rFonts w:ascii="Times New Roman" w:eastAsia="Times New Roman" w:hAnsi="Times New Roman" w:cs="Times New Roman"/>
                <w:sz w:val="18"/>
                <w:szCs w:val="18"/>
                <w:vertAlign w:val="superscript"/>
              </w:rPr>
              <w:t>1</w:t>
            </w:r>
          </w:p>
        </w:tc>
        <w:tc>
          <w:tcPr>
            <w:tcW w:w="871" w:type="dxa"/>
            <w:vAlign w:val="center"/>
          </w:tcPr>
          <w:p w14:paraId="4E5C7691" w14:textId="1DEA9D16" w:rsidR="00DF3AAB" w:rsidRDefault="00ED79BE" w:rsidP="00DF3AAB">
            <w:pPr>
              <w:tabs>
                <w:tab w:val="left" w:pos="7474"/>
              </w:tabs>
              <w:jc w:val="center"/>
              <w:rPr>
                <w:rFonts w:ascii="Times New Roman" w:eastAsia="Times New Roman" w:hAnsi="Times New Roman" w:cs="Times New Roman"/>
                <w:lang w:val="en-ID"/>
              </w:rPr>
            </w:pPr>
            <w:r w:rsidRPr="00D164C9">
              <w:rPr>
                <w:rFonts w:ascii="Times New Roman" w:eastAsia="Times New Roman" w:hAnsi="Times New Roman" w:cs="Times New Roman"/>
                <w:sz w:val="18"/>
                <w:szCs w:val="18"/>
              </w:rPr>
              <w:t>Jumlah/100 ml</w:t>
            </w:r>
          </w:p>
        </w:tc>
      </w:tr>
      <w:tr w:rsidR="00FF42B1" w14:paraId="387A54EC" w14:textId="77777777" w:rsidTr="00DF3AAB">
        <w:tc>
          <w:tcPr>
            <w:tcW w:w="1696" w:type="dxa"/>
            <w:vAlign w:val="center"/>
          </w:tcPr>
          <w:p w14:paraId="6C0BA760" w14:textId="4C99082B" w:rsidR="00DF3AAB" w:rsidRDefault="00ED79BE" w:rsidP="00DF3AAB">
            <w:pPr>
              <w:tabs>
                <w:tab w:val="left" w:pos="7474"/>
              </w:tabs>
              <w:jc w:val="center"/>
              <w:rPr>
                <w:rFonts w:ascii="Times New Roman" w:eastAsia="Times New Roman" w:hAnsi="Times New Roman" w:cs="Times New Roman"/>
                <w:lang w:val="en-ID"/>
              </w:rPr>
            </w:pPr>
            <w:r w:rsidRPr="00D164C9">
              <w:rPr>
                <w:rFonts w:ascii="Times New Roman" w:eastAsia="Times New Roman" w:hAnsi="Times New Roman" w:cs="Times New Roman"/>
                <w:sz w:val="18"/>
                <w:szCs w:val="18"/>
              </w:rPr>
              <w:t>TDS</w:t>
            </w:r>
          </w:p>
        </w:tc>
        <w:tc>
          <w:tcPr>
            <w:tcW w:w="1276" w:type="dxa"/>
            <w:vAlign w:val="center"/>
          </w:tcPr>
          <w:p w14:paraId="1620EBB0" w14:textId="25DB35C9" w:rsidR="00DF3AAB" w:rsidRDefault="00ED79BE" w:rsidP="00DF3AAB">
            <w:pPr>
              <w:tabs>
                <w:tab w:val="left" w:pos="7474"/>
              </w:tabs>
              <w:jc w:val="center"/>
              <w:rPr>
                <w:rFonts w:ascii="Times New Roman" w:eastAsia="Times New Roman" w:hAnsi="Times New Roman" w:cs="Times New Roman"/>
                <w:lang w:val="en-ID"/>
              </w:rPr>
            </w:pPr>
            <w:r w:rsidRPr="00D164C9">
              <w:rPr>
                <w:rFonts w:ascii="Times New Roman" w:eastAsia="Times New Roman" w:hAnsi="Times New Roman" w:cs="Times New Roman"/>
                <w:sz w:val="18"/>
                <w:szCs w:val="18"/>
              </w:rPr>
              <w:t>1167</w:t>
            </w:r>
          </w:p>
        </w:tc>
        <w:tc>
          <w:tcPr>
            <w:tcW w:w="992" w:type="dxa"/>
            <w:vAlign w:val="center"/>
          </w:tcPr>
          <w:p w14:paraId="07FE824D" w14:textId="65AB2387" w:rsidR="00DF3AAB" w:rsidRDefault="00ED79BE" w:rsidP="00DF3AAB">
            <w:pPr>
              <w:tabs>
                <w:tab w:val="left" w:pos="7474"/>
              </w:tabs>
              <w:jc w:val="center"/>
              <w:rPr>
                <w:rFonts w:ascii="Times New Roman" w:eastAsia="Times New Roman" w:hAnsi="Times New Roman" w:cs="Times New Roman"/>
                <w:lang w:val="en-ID"/>
              </w:rPr>
            </w:pPr>
            <w:r w:rsidRPr="00D164C9">
              <w:rPr>
                <w:rFonts w:ascii="Times New Roman" w:eastAsia="Times New Roman" w:hAnsi="Times New Roman" w:cs="Times New Roman"/>
                <w:sz w:val="18"/>
                <w:szCs w:val="18"/>
              </w:rPr>
              <w:t>2.000</w:t>
            </w:r>
            <w:r w:rsidRPr="00D164C9">
              <w:rPr>
                <w:rFonts w:ascii="Times New Roman" w:eastAsia="Times New Roman" w:hAnsi="Times New Roman" w:cs="Times New Roman"/>
                <w:sz w:val="18"/>
                <w:szCs w:val="18"/>
                <w:vertAlign w:val="superscript"/>
              </w:rPr>
              <w:t>1</w:t>
            </w:r>
          </w:p>
        </w:tc>
        <w:tc>
          <w:tcPr>
            <w:tcW w:w="871" w:type="dxa"/>
            <w:vAlign w:val="center"/>
          </w:tcPr>
          <w:p w14:paraId="49D982C3" w14:textId="717EE521" w:rsidR="00DF3AAB" w:rsidRDefault="00ED79BE" w:rsidP="00DF3AAB">
            <w:pPr>
              <w:tabs>
                <w:tab w:val="left" w:pos="7474"/>
              </w:tabs>
              <w:jc w:val="center"/>
              <w:rPr>
                <w:rFonts w:ascii="Times New Roman" w:eastAsia="Times New Roman" w:hAnsi="Times New Roman" w:cs="Times New Roman"/>
                <w:lang w:val="en-ID"/>
              </w:rPr>
            </w:pPr>
            <w:r w:rsidRPr="00D164C9">
              <w:rPr>
                <w:rFonts w:ascii="Times New Roman" w:eastAsia="Times New Roman" w:hAnsi="Times New Roman" w:cs="Times New Roman"/>
                <w:sz w:val="18"/>
                <w:szCs w:val="18"/>
              </w:rPr>
              <w:t>mg/l</w:t>
            </w:r>
          </w:p>
        </w:tc>
      </w:tr>
      <w:tr w:rsidR="00FF42B1" w14:paraId="5F1F398A" w14:textId="77777777" w:rsidTr="00DF3AAB">
        <w:tc>
          <w:tcPr>
            <w:tcW w:w="1696" w:type="dxa"/>
            <w:vAlign w:val="center"/>
          </w:tcPr>
          <w:p w14:paraId="4818B2A8" w14:textId="2C292331" w:rsidR="00DF3AAB" w:rsidRDefault="00ED79BE" w:rsidP="00DF3AAB">
            <w:pPr>
              <w:tabs>
                <w:tab w:val="left" w:pos="7474"/>
              </w:tabs>
              <w:jc w:val="center"/>
              <w:rPr>
                <w:rFonts w:ascii="Times New Roman" w:eastAsia="Times New Roman" w:hAnsi="Times New Roman" w:cs="Times New Roman"/>
                <w:lang w:val="en-ID"/>
              </w:rPr>
            </w:pPr>
            <w:r w:rsidRPr="00D164C9">
              <w:rPr>
                <w:rFonts w:ascii="Times New Roman" w:eastAsia="Times New Roman" w:hAnsi="Times New Roman" w:cs="Times New Roman"/>
                <w:sz w:val="18"/>
                <w:szCs w:val="18"/>
              </w:rPr>
              <w:t>Fenol</w:t>
            </w:r>
          </w:p>
        </w:tc>
        <w:tc>
          <w:tcPr>
            <w:tcW w:w="1276" w:type="dxa"/>
            <w:vAlign w:val="center"/>
          </w:tcPr>
          <w:p w14:paraId="768AB776" w14:textId="4137E08C" w:rsidR="00DF3AAB" w:rsidRDefault="00ED79BE" w:rsidP="00DF3AAB">
            <w:pPr>
              <w:tabs>
                <w:tab w:val="left" w:pos="7474"/>
              </w:tabs>
              <w:jc w:val="center"/>
              <w:rPr>
                <w:rFonts w:ascii="Times New Roman" w:eastAsia="Times New Roman" w:hAnsi="Times New Roman" w:cs="Times New Roman"/>
                <w:lang w:val="en-ID"/>
              </w:rPr>
            </w:pPr>
            <w:r w:rsidRPr="00D164C9">
              <w:rPr>
                <w:rFonts w:ascii="Times New Roman" w:eastAsia="Times New Roman" w:hAnsi="Times New Roman" w:cs="Times New Roman"/>
                <w:sz w:val="18"/>
                <w:szCs w:val="18"/>
              </w:rPr>
              <w:t>0,02</w:t>
            </w:r>
          </w:p>
        </w:tc>
        <w:tc>
          <w:tcPr>
            <w:tcW w:w="992" w:type="dxa"/>
            <w:vAlign w:val="center"/>
          </w:tcPr>
          <w:p w14:paraId="42AD214E" w14:textId="17AE3B38" w:rsidR="00DF3AAB" w:rsidRDefault="00ED79BE" w:rsidP="00DF3AAB">
            <w:pPr>
              <w:tabs>
                <w:tab w:val="left" w:pos="7474"/>
              </w:tabs>
              <w:jc w:val="center"/>
              <w:rPr>
                <w:rFonts w:ascii="Times New Roman" w:eastAsia="Times New Roman" w:hAnsi="Times New Roman" w:cs="Times New Roman"/>
                <w:lang w:val="en-ID"/>
              </w:rPr>
            </w:pPr>
            <w:r w:rsidRPr="00D164C9">
              <w:rPr>
                <w:rFonts w:ascii="Times New Roman" w:eastAsia="Times New Roman" w:hAnsi="Times New Roman" w:cs="Times New Roman"/>
                <w:sz w:val="18"/>
                <w:szCs w:val="18"/>
              </w:rPr>
              <w:t>0,02</w:t>
            </w:r>
            <w:r w:rsidRPr="00D164C9">
              <w:rPr>
                <w:rFonts w:ascii="Times New Roman" w:eastAsia="Times New Roman" w:hAnsi="Times New Roman" w:cs="Times New Roman"/>
                <w:sz w:val="18"/>
                <w:szCs w:val="18"/>
                <w:vertAlign w:val="superscript"/>
              </w:rPr>
              <w:t>1</w:t>
            </w:r>
          </w:p>
        </w:tc>
        <w:tc>
          <w:tcPr>
            <w:tcW w:w="871" w:type="dxa"/>
            <w:vAlign w:val="center"/>
          </w:tcPr>
          <w:p w14:paraId="06E3757F" w14:textId="12229D73" w:rsidR="00DF3AAB" w:rsidRDefault="00ED79BE" w:rsidP="00DF3AAB">
            <w:pPr>
              <w:tabs>
                <w:tab w:val="left" w:pos="7474"/>
              </w:tabs>
              <w:jc w:val="center"/>
              <w:rPr>
                <w:rFonts w:ascii="Times New Roman" w:eastAsia="Times New Roman" w:hAnsi="Times New Roman" w:cs="Times New Roman"/>
                <w:lang w:val="en-ID"/>
              </w:rPr>
            </w:pPr>
            <w:r w:rsidRPr="00D164C9">
              <w:rPr>
                <w:rFonts w:ascii="Times New Roman" w:eastAsia="Times New Roman" w:hAnsi="Times New Roman" w:cs="Times New Roman"/>
                <w:sz w:val="18"/>
                <w:szCs w:val="18"/>
              </w:rPr>
              <w:t>mg/l</w:t>
            </w:r>
          </w:p>
        </w:tc>
      </w:tr>
      <w:tr w:rsidR="00FF42B1" w14:paraId="551FA730" w14:textId="77777777" w:rsidTr="00DF3AAB">
        <w:tc>
          <w:tcPr>
            <w:tcW w:w="1696" w:type="dxa"/>
            <w:vAlign w:val="center"/>
          </w:tcPr>
          <w:p w14:paraId="4BEF4A02" w14:textId="54FF10E7" w:rsidR="00DF3AAB" w:rsidRDefault="00ED79BE" w:rsidP="00DF3AAB">
            <w:pPr>
              <w:tabs>
                <w:tab w:val="left" w:pos="7474"/>
              </w:tabs>
              <w:jc w:val="center"/>
              <w:rPr>
                <w:rFonts w:ascii="Times New Roman" w:eastAsia="Times New Roman" w:hAnsi="Times New Roman" w:cs="Times New Roman"/>
                <w:lang w:val="en-ID"/>
              </w:rPr>
            </w:pPr>
            <w:r w:rsidRPr="00D164C9">
              <w:rPr>
                <w:rFonts w:ascii="Times New Roman" w:eastAsia="Times New Roman" w:hAnsi="Times New Roman" w:cs="Times New Roman"/>
                <w:sz w:val="18"/>
                <w:szCs w:val="18"/>
              </w:rPr>
              <w:t>Tembaga (Cu)</w:t>
            </w:r>
          </w:p>
        </w:tc>
        <w:tc>
          <w:tcPr>
            <w:tcW w:w="1276" w:type="dxa"/>
            <w:vAlign w:val="center"/>
          </w:tcPr>
          <w:p w14:paraId="35F717A1" w14:textId="58385CBC" w:rsidR="00DF3AAB" w:rsidRDefault="00ED79BE" w:rsidP="00DF3AAB">
            <w:pPr>
              <w:tabs>
                <w:tab w:val="left" w:pos="7474"/>
              </w:tabs>
              <w:jc w:val="center"/>
              <w:rPr>
                <w:rFonts w:ascii="Times New Roman" w:eastAsia="Times New Roman" w:hAnsi="Times New Roman" w:cs="Times New Roman"/>
                <w:lang w:val="en-ID"/>
              </w:rPr>
            </w:pPr>
            <w:r w:rsidRPr="00D164C9">
              <w:rPr>
                <w:rFonts w:ascii="Times New Roman" w:eastAsia="Times New Roman" w:hAnsi="Times New Roman" w:cs="Times New Roman"/>
                <w:sz w:val="18"/>
                <w:szCs w:val="18"/>
              </w:rPr>
              <w:t>0,04</w:t>
            </w:r>
          </w:p>
        </w:tc>
        <w:tc>
          <w:tcPr>
            <w:tcW w:w="992" w:type="dxa"/>
            <w:vAlign w:val="center"/>
          </w:tcPr>
          <w:p w14:paraId="63523A5A" w14:textId="054A8AF1" w:rsidR="00DF3AAB" w:rsidRDefault="00ED79BE" w:rsidP="00DF3AAB">
            <w:pPr>
              <w:tabs>
                <w:tab w:val="left" w:pos="7474"/>
              </w:tabs>
              <w:jc w:val="center"/>
              <w:rPr>
                <w:rFonts w:ascii="Times New Roman" w:eastAsia="Times New Roman" w:hAnsi="Times New Roman" w:cs="Times New Roman"/>
                <w:lang w:val="en-ID"/>
              </w:rPr>
            </w:pPr>
            <w:r w:rsidRPr="00D164C9">
              <w:rPr>
                <w:rFonts w:ascii="Times New Roman" w:eastAsia="Times New Roman" w:hAnsi="Times New Roman" w:cs="Times New Roman"/>
                <w:sz w:val="18"/>
                <w:szCs w:val="18"/>
              </w:rPr>
              <w:t>12</w:t>
            </w:r>
            <w:r w:rsidRPr="00D164C9">
              <w:rPr>
                <w:rFonts w:ascii="Times New Roman" w:eastAsia="Times New Roman" w:hAnsi="Times New Roman" w:cs="Times New Roman"/>
                <w:sz w:val="18"/>
                <w:szCs w:val="18"/>
                <w:vertAlign w:val="superscript"/>
              </w:rPr>
              <w:t>2</w:t>
            </w:r>
          </w:p>
        </w:tc>
        <w:tc>
          <w:tcPr>
            <w:tcW w:w="871" w:type="dxa"/>
            <w:vAlign w:val="center"/>
          </w:tcPr>
          <w:p w14:paraId="649577BE" w14:textId="17C0EF95" w:rsidR="00DF3AAB" w:rsidRDefault="00ED79BE" w:rsidP="00DF3AAB">
            <w:pPr>
              <w:tabs>
                <w:tab w:val="left" w:pos="7474"/>
              </w:tabs>
              <w:jc w:val="center"/>
              <w:rPr>
                <w:rFonts w:ascii="Times New Roman" w:eastAsia="Times New Roman" w:hAnsi="Times New Roman" w:cs="Times New Roman"/>
                <w:lang w:val="en-ID"/>
              </w:rPr>
            </w:pPr>
            <w:r w:rsidRPr="00D164C9">
              <w:rPr>
                <w:rFonts w:ascii="Times New Roman" w:eastAsia="Times New Roman" w:hAnsi="Times New Roman" w:cs="Times New Roman"/>
                <w:sz w:val="18"/>
                <w:szCs w:val="18"/>
              </w:rPr>
              <w:t>mg/l</w:t>
            </w:r>
          </w:p>
        </w:tc>
      </w:tr>
      <w:tr w:rsidR="00FF42B1" w14:paraId="77FAECFA" w14:textId="77777777" w:rsidTr="00DF3AAB">
        <w:tc>
          <w:tcPr>
            <w:tcW w:w="1696" w:type="dxa"/>
            <w:vAlign w:val="center"/>
          </w:tcPr>
          <w:p w14:paraId="3A5DBD3F" w14:textId="5FB3EB2A" w:rsidR="00DF3AAB" w:rsidRDefault="00ED79BE" w:rsidP="00DF3AAB">
            <w:pPr>
              <w:tabs>
                <w:tab w:val="left" w:pos="7474"/>
              </w:tabs>
              <w:jc w:val="center"/>
              <w:rPr>
                <w:rFonts w:ascii="Times New Roman" w:eastAsia="Times New Roman" w:hAnsi="Times New Roman" w:cs="Times New Roman"/>
                <w:lang w:val="en-ID"/>
              </w:rPr>
            </w:pPr>
            <w:r w:rsidRPr="00D164C9">
              <w:rPr>
                <w:rFonts w:ascii="Times New Roman" w:eastAsia="Times New Roman" w:hAnsi="Times New Roman" w:cs="Times New Roman"/>
                <w:sz w:val="18"/>
                <w:szCs w:val="18"/>
              </w:rPr>
              <w:t>Besi (Fe)</w:t>
            </w:r>
          </w:p>
        </w:tc>
        <w:tc>
          <w:tcPr>
            <w:tcW w:w="1276" w:type="dxa"/>
            <w:vAlign w:val="center"/>
          </w:tcPr>
          <w:p w14:paraId="3931E770" w14:textId="14518167" w:rsidR="00DF3AAB" w:rsidRDefault="00ED79BE" w:rsidP="00DF3AAB">
            <w:pPr>
              <w:tabs>
                <w:tab w:val="left" w:pos="7474"/>
              </w:tabs>
              <w:jc w:val="center"/>
              <w:rPr>
                <w:rFonts w:ascii="Times New Roman" w:eastAsia="Times New Roman" w:hAnsi="Times New Roman" w:cs="Times New Roman"/>
                <w:lang w:val="en-ID"/>
              </w:rPr>
            </w:pPr>
            <w:r w:rsidRPr="00D164C9">
              <w:rPr>
                <w:rFonts w:ascii="Times New Roman" w:eastAsia="Times New Roman" w:hAnsi="Times New Roman" w:cs="Times New Roman"/>
                <w:sz w:val="18"/>
                <w:szCs w:val="18"/>
              </w:rPr>
              <w:t>0,21</w:t>
            </w:r>
          </w:p>
        </w:tc>
        <w:tc>
          <w:tcPr>
            <w:tcW w:w="992" w:type="dxa"/>
            <w:vAlign w:val="center"/>
          </w:tcPr>
          <w:p w14:paraId="4A888D74" w14:textId="15DE096A" w:rsidR="00DF3AAB" w:rsidRDefault="00ED79BE" w:rsidP="00DF3AAB">
            <w:pPr>
              <w:tabs>
                <w:tab w:val="left" w:pos="7474"/>
              </w:tabs>
              <w:jc w:val="center"/>
              <w:rPr>
                <w:rFonts w:ascii="Times New Roman" w:eastAsia="Times New Roman" w:hAnsi="Times New Roman" w:cs="Times New Roman"/>
                <w:lang w:val="en-ID"/>
              </w:rPr>
            </w:pPr>
            <w:r w:rsidRPr="00D164C9">
              <w:rPr>
                <w:rFonts w:ascii="Times New Roman" w:eastAsia="Times New Roman" w:hAnsi="Times New Roman" w:cs="Times New Roman"/>
                <w:sz w:val="18"/>
                <w:szCs w:val="18"/>
              </w:rPr>
              <w:t>3</w:t>
            </w:r>
            <w:r w:rsidRPr="00D164C9">
              <w:rPr>
                <w:rFonts w:ascii="Times New Roman" w:eastAsia="Times New Roman" w:hAnsi="Times New Roman" w:cs="Times New Roman"/>
                <w:sz w:val="18"/>
                <w:szCs w:val="18"/>
                <w:vertAlign w:val="superscript"/>
              </w:rPr>
              <w:t>2</w:t>
            </w:r>
          </w:p>
        </w:tc>
        <w:tc>
          <w:tcPr>
            <w:tcW w:w="871" w:type="dxa"/>
            <w:vAlign w:val="center"/>
          </w:tcPr>
          <w:p w14:paraId="73A765D7" w14:textId="021BD571" w:rsidR="00DF3AAB" w:rsidRDefault="00ED79BE" w:rsidP="00DF3AAB">
            <w:pPr>
              <w:tabs>
                <w:tab w:val="left" w:pos="7474"/>
              </w:tabs>
              <w:jc w:val="center"/>
              <w:rPr>
                <w:rFonts w:ascii="Times New Roman" w:eastAsia="Times New Roman" w:hAnsi="Times New Roman" w:cs="Times New Roman"/>
                <w:lang w:val="en-ID"/>
              </w:rPr>
            </w:pPr>
            <w:r w:rsidRPr="00D164C9">
              <w:rPr>
                <w:rFonts w:ascii="Times New Roman" w:eastAsia="Times New Roman" w:hAnsi="Times New Roman" w:cs="Times New Roman"/>
                <w:sz w:val="18"/>
                <w:szCs w:val="18"/>
              </w:rPr>
              <w:t>mg/l</w:t>
            </w:r>
          </w:p>
        </w:tc>
      </w:tr>
    </w:tbl>
    <w:p w14:paraId="3BCA8BF4" w14:textId="77777777" w:rsidR="00902430" w:rsidRPr="00D164C9" w:rsidRDefault="00ED79BE">
      <w:pPr>
        <w:rPr>
          <w:rFonts w:ascii="Times New Roman" w:eastAsia="Times New Roman" w:hAnsi="Times New Roman" w:cs="Times New Roman"/>
          <w:sz w:val="16"/>
          <w:szCs w:val="16"/>
        </w:rPr>
      </w:pPr>
      <w:r w:rsidRPr="00D164C9">
        <w:rPr>
          <w:rFonts w:ascii="Times New Roman" w:eastAsia="Times New Roman" w:hAnsi="Times New Roman" w:cs="Times New Roman"/>
          <w:sz w:val="16"/>
          <w:szCs w:val="16"/>
        </w:rPr>
        <w:t xml:space="preserve">Keterangan : </w:t>
      </w:r>
    </w:p>
    <w:p w14:paraId="6467ED13" w14:textId="77777777" w:rsidR="00902430" w:rsidRPr="00D164C9" w:rsidRDefault="00ED79BE">
      <w:pPr>
        <w:numPr>
          <w:ilvl w:val="0"/>
          <w:numId w:val="1"/>
        </w:numPr>
        <w:ind w:left="360"/>
        <w:rPr>
          <w:rFonts w:ascii="Times New Roman" w:eastAsia="Times New Roman" w:hAnsi="Times New Roman" w:cs="Times New Roman"/>
        </w:rPr>
      </w:pPr>
      <w:r w:rsidRPr="00D164C9">
        <w:rPr>
          <w:rFonts w:ascii="Times New Roman" w:eastAsia="Times New Roman" w:hAnsi="Times New Roman" w:cs="Times New Roman"/>
          <w:sz w:val="16"/>
          <w:szCs w:val="16"/>
        </w:rPr>
        <w:t xml:space="preserve">P 22 Tahun 2021 Lampiran VI Kelas IV </w:t>
      </w:r>
    </w:p>
    <w:p w14:paraId="01FEDF27" w14:textId="77777777" w:rsidR="00902430" w:rsidRPr="00D164C9" w:rsidRDefault="00ED79BE">
      <w:pPr>
        <w:numPr>
          <w:ilvl w:val="0"/>
          <w:numId w:val="1"/>
        </w:numPr>
        <w:ind w:left="360"/>
        <w:rPr>
          <w:rFonts w:ascii="Times New Roman" w:eastAsia="Times New Roman" w:hAnsi="Times New Roman" w:cs="Times New Roman"/>
        </w:rPr>
      </w:pPr>
      <w:r w:rsidRPr="00D164C9">
        <w:rPr>
          <w:rFonts w:ascii="Times New Roman" w:eastAsia="Times New Roman" w:hAnsi="Times New Roman" w:cs="Times New Roman"/>
          <w:sz w:val="16"/>
          <w:szCs w:val="16"/>
        </w:rPr>
        <w:t>Peraturan Menteri Lingkungan Hidup dan Kehutanan No. 8 Tahun 2009 tentang Baku Mutu Air Limbah Bagi Usaha dan/atau Kegiatan Pembangkit Listrik Tenaga Termal</w:t>
      </w:r>
    </w:p>
    <w:p w14:paraId="29C38834" w14:textId="77777777" w:rsidR="00902430" w:rsidRPr="00D164C9" w:rsidRDefault="00902430">
      <w:pPr>
        <w:ind w:left="720"/>
        <w:rPr>
          <w:rFonts w:ascii="Times New Roman" w:eastAsia="Times New Roman" w:hAnsi="Times New Roman" w:cs="Times New Roman"/>
          <w:sz w:val="16"/>
          <w:szCs w:val="16"/>
        </w:rPr>
      </w:pPr>
    </w:p>
    <w:p w14:paraId="4D4CECBD" w14:textId="77777777" w:rsidR="00902430" w:rsidRPr="00D164C9" w:rsidRDefault="00ED79BE">
      <w:pPr>
        <w:ind w:firstLine="359"/>
        <w:rPr>
          <w:rFonts w:ascii="Times New Roman" w:eastAsia="Times New Roman" w:hAnsi="Times New Roman" w:cs="Times New Roman"/>
          <w:lang w:val="en-ID"/>
        </w:rPr>
      </w:pPr>
      <w:r w:rsidRPr="00D164C9">
        <w:rPr>
          <w:rFonts w:ascii="Times New Roman" w:eastAsia="Times New Roman" w:hAnsi="Times New Roman" w:cs="Times New Roman"/>
        </w:rPr>
        <w:lastRenderedPageBreak/>
        <w:t xml:space="preserve">Berdasarkan data perbandingan pada </w:t>
      </w:r>
      <w:r w:rsidRPr="00D164C9">
        <w:rPr>
          <w:rFonts w:ascii="Times New Roman" w:eastAsia="Times New Roman" w:hAnsi="Times New Roman" w:cs="Times New Roman"/>
          <w:b/>
        </w:rPr>
        <w:t xml:space="preserve">Tabel. </w:t>
      </w:r>
      <w:r w:rsidRPr="00D164C9">
        <w:rPr>
          <w:rFonts w:ascii="Times New Roman" w:eastAsia="Times New Roman" w:hAnsi="Times New Roman" w:cs="Times New Roman"/>
          <w:b/>
          <w:lang w:val="en-ID"/>
        </w:rPr>
        <w:t>3</w:t>
      </w:r>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menunjukkan</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bahwa</w:t>
      </w:r>
      <w:proofErr w:type="spellEnd"/>
      <w:r w:rsidRPr="00D164C9">
        <w:rPr>
          <w:rFonts w:ascii="Times New Roman" w:eastAsia="Times New Roman" w:hAnsi="Times New Roman" w:cs="Times New Roman"/>
          <w:lang w:val="en-ID"/>
        </w:rPr>
        <w:t xml:space="preserve"> air </w:t>
      </w:r>
      <w:proofErr w:type="spellStart"/>
      <w:r w:rsidRPr="00D164C9">
        <w:rPr>
          <w:rFonts w:ascii="Times New Roman" w:eastAsia="Times New Roman" w:hAnsi="Times New Roman" w:cs="Times New Roman"/>
          <w:lang w:val="en-ID"/>
        </w:rPr>
        <w:t>limbah</w:t>
      </w:r>
      <w:proofErr w:type="spellEnd"/>
      <w:r w:rsidRPr="00D164C9">
        <w:rPr>
          <w:rFonts w:ascii="Times New Roman" w:eastAsia="Times New Roman" w:hAnsi="Times New Roman" w:cs="Times New Roman"/>
          <w:lang w:val="en-ID"/>
        </w:rPr>
        <w:t xml:space="preserve"> PT. X </w:t>
      </w:r>
      <w:proofErr w:type="spellStart"/>
      <w:r w:rsidRPr="00D164C9">
        <w:rPr>
          <w:rFonts w:ascii="Times New Roman" w:eastAsia="Times New Roman" w:hAnsi="Times New Roman" w:cs="Times New Roman"/>
          <w:lang w:val="en-ID"/>
        </w:rPr>
        <w:t>telah</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memenuhi</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standar</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baku</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mutu</w:t>
      </w:r>
      <w:proofErr w:type="spellEnd"/>
      <w:r w:rsidRPr="00D164C9">
        <w:rPr>
          <w:rFonts w:ascii="Times New Roman" w:eastAsia="Times New Roman" w:hAnsi="Times New Roman" w:cs="Times New Roman"/>
          <w:lang w:val="en-ID"/>
        </w:rPr>
        <w:t xml:space="preserve"> PP. 22 </w:t>
      </w:r>
      <w:proofErr w:type="spellStart"/>
      <w:r w:rsidRPr="00D164C9">
        <w:rPr>
          <w:rFonts w:ascii="Times New Roman" w:eastAsia="Times New Roman" w:hAnsi="Times New Roman" w:cs="Times New Roman"/>
          <w:lang w:val="en-ID"/>
        </w:rPr>
        <w:t>Tahun</w:t>
      </w:r>
      <w:proofErr w:type="spellEnd"/>
      <w:r w:rsidRPr="00D164C9">
        <w:rPr>
          <w:rFonts w:ascii="Times New Roman" w:eastAsia="Times New Roman" w:hAnsi="Times New Roman" w:cs="Times New Roman"/>
          <w:lang w:val="en-ID"/>
        </w:rPr>
        <w:t xml:space="preserve"> 2021 Lampiran VI </w:t>
      </w:r>
      <w:proofErr w:type="spellStart"/>
      <w:r w:rsidRPr="00D164C9">
        <w:rPr>
          <w:rFonts w:ascii="Times New Roman" w:eastAsia="Times New Roman" w:hAnsi="Times New Roman" w:cs="Times New Roman"/>
          <w:lang w:val="en-ID"/>
        </w:rPr>
        <w:t>Kelas</w:t>
      </w:r>
      <w:proofErr w:type="spellEnd"/>
      <w:r w:rsidRPr="00D164C9">
        <w:rPr>
          <w:rFonts w:ascii="Times New Roman" w:eastAsia="Times New Roman" w:hAnsi="Times New Roman" w:cs="Times New Roman"/>
          <w:lang w:val="en-ID"/>
        </w:rPr>
        <w:t xml:space="preserve"> IV yang </w:t>
      </w:r>
      <w:proofErr w:type="spellStart"/>
      <w:r w:rsidRPr="00D164C9">
        <w:rPr>
          <w:rFonts w:ascii="Times New Roman" w:eastAsia="Times New Roman" w:hAnsi="Times New Roman" w:cs="Times New Roman"/>
          <w:lang w:val="en-ID"/>
        </w:rPr>
        <w:t>telah</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ditetapkan</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sehingga</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apabila</w:t>
      </w:r>
      <w:proofErr w:type="spellEnd"/>
      <w:r w:rsidRPr="00D164C9">
        <w:rPr>
          <w:rFonts w:ascii="Times New Roman" w:eastAsia="Times New Roman" w:hAnsi="Times New Roman" w:cs="Times New Roman"/>
          <w:lang w:val="en-ID"/>
        </w:rPr>
        <w:t xml:space="preserve"> </w:t>
      </w:r>
      <w:r w:rsidRPr="00D164C9">
        <w:rPr>
          <w:rFonts w:ascii="Times New Roman" w:eastAsia="Times New Roman" w:hAnsi="Times New Roman" w:cs="Times New Roman"/>
          <w:i/>
          <w:lang w:val="en-ID"/>
        </w:rPr>
        <w:t xml:space="preserve">effluent </w:t>
      </w:r>
      <w:r w:rsidRPr="00D164C9">
        <w:rPr>
          <w:rFonts w:ascii="Times New Roman" w:eastAsia="Times New Roman" w:hAnsi="Times New Roman" w:cs="Times New Roman"/>
          <w:lang w:val="en-ID"/>
        </w:rPr>
        <w:t xml:space="preserve">air </w:t>
      </w:r>
      <w:proofErr w:type="spellStart"/>
      <w:r w:rsidRPr="00D164C9">
        <w:rPr>
          <w:rFonts w:ascii="Times New Roman" w:eastAsia="Times New Roman" w:hAnsi="Times New Roman" w:cs="Times New Roman"/>
          <w:lang w:val="en-ID"/>
        </w:rPr>
        <w:t>limbah</w:t>
      </w:r>
      <w:proofErr w:type="spellEnd"/>
      <w:r w:rsidRPr="00D164C9">
        <w:rPr>
          <w:rFonts w:ascii="Times New Roman" w:eastAsia="Times New Roman" w:hAnsi="Times New Roman" w:cs="Times New Roman"/>
          <w:lang w:val="en-ID"/>
        </w:rPr>
        <w:t xml:space="preserve"> yang </w:t>
      </w:r>
      <w:proofErr w:type="spellStart"/>
      <w:r w:rsidRPr="00D164C9">
        <w:rPr>
          <w:rFonts w:ascii="Times New Roman" w:eastAsia="Times New Roman" w:hAnsi="Times New Roman" w:cs="Times New Roman"/>
          <w:lang w:val="en-ID"/>
        </w:rPr>
        <w:t>dihasilkan</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digunakan</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untuk</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penyiraman</w:t>
      </w:r>
      <w:proofErr w:type="spellEnd"/>
      <w:r w:rsidRPr="00D164C9">
        <w:rPr>
          <w:rFonts w:ascii="Times New Roman" w:eastAsia="Times New Roman" w:hAnsi="Times New Roman" w:cs="Times New Roman"/>
          <w:lang w:val="en-ID"/>
        </w:rPr>
        <w:t xml:space="preserve"> RTH dan </w:t>
      </w:r>
      <w:proofErr w:type="spellStart"/>
      <w:r w:rsidRPr="00D164C9">
        <w:rPr>
          <w:rFonts w:ascii="Times New Roman" w:eastAsia="Times New Roman" w:hAnsi="Times New Roman" w:cs="Times New Roman"/>
          <w:lang w:val="en-ID"/>
        </w:rPr>
        <w:t>pencucian</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kendaraan</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operasional</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tidak</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akan</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menyebabkan</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pencemaran</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lingkungan</w:t>
      </w:r>
      <w:proofErr w:type="spellEnd"/>
      <w:r w:rsidRPr="00D164C9">
        <w:rPr>
          <w:rFonts w:ascii="Times New Roman" w:eastAsia="Times New Roman" w:hAnsi="Times New Roman" w:cs="Times New Roman"/>
          <w:lang w:val="en-ID"/>
        </w:rPr>
        <w:t xml:space="preserve">. </w:t>
      </w:r>
    </w:p>
    <w:p w14:paraId="1B22E1D5" w14:textId="77777777" w:rsidR="00902430" w:rsidRPr="00D164C9" w:rsidRDefault="00ED79BE">
      <w:pPr>
        <w:pStyle w:val="Heading1"/>
        <w:numPr>
          <w:ilvl w:val="1"/>
          <w:numId w:val="3"/>
        </w:numPr>
        <w:spacing w:before="400" w:after="200"/>
        <w:ind w:left="426"/>
        <w:rPr>
          <w:rFonts w:ascii="Times New Roman" w:hAnsi="Times New Roman" w:cs="Times New Roman"/>
        </w:rPr>
      </w:pPr>
      <w:r w:rsidRPr="00D164C9">
        <w:rPr>
          <w:rFonts w:ascii="Times New Roman" w:hAnsi="Times New Roman" w:cs="Times New Roman"/>
          <w:smallCaps w:val="0"/>
        </w:rPr>
        <w:t xml:space="preserve">Pemanfaatan </w:t>
      </w:r>
      <w:r w:rsidRPr="00D164C9">
        <w:rPr>
          <w:rFonts w:ascii="Times New Roman" w:hAnsi="Times New Roman" w:cs="Times New Roman"/>
          <w:i/>
          <w:smallCaps w:val="0"/>
        </w:rPr>
        <w:t xml:space="preserve">Effluent </w:t>
      </w:r>
      <w:r w:rsidRPr="00D164C9">
        <w:rPr>
          <w:rFonts w:ascii="Times New Roman" w:hAnsi="Times New Roman" w:cs="Times New Roman"/>
          <w:smallCaps w:val="0"/>
        </w:rPr>
        <w:t>Air Limbah</w:t>
      </w:r>
    </w:p>
    <w:p w14:paraId="243E73AF" w14:textId="77777777" w:rsidR="00902430" w:rsidRPr="00D164C9" w:rsidRDefault="00ED79BE">
      <w:pPr>
        <w:ind w:firstLine="359"/>
        <w:rPr>
          <w:rFonts w:ascii="Times New Roman" w:eastAsia="Times New Roman" w:hAnsi="Times New Roman" w:cs="Times New Roman"/>
        </w:rPr>
      </w:pPr>
      <w:r w:rsidRPr="00D164C9">
        <w:rPr>
          <w:rFonts w:ascii="Times New Roman" w:eastAsia="Times New Roman" w:hAnsi="Times New Roman" w:cs="Times New Roman"/>
        </w:rPr>
        <w:t>Air limbah olahan PT. X dimanfaatkan untuk penyiraman RTH dan penyiraman kendaraan operasional. Air limbah yang dihasilkan setiap harinya sebesar 11,18 m</w:t>
      </w:r>
      <w:r w:rsidRPr="00D164C9">
        <w:rPr>
          <w:rFonts w:ascii="Times New Roman" w:eastAsia="Times New Roman" w:hAnsi="Times New Roman" w:cs="Times New Roman"/>
          <w:vertAlign w:val="superscript"/>
        </w:rPr>
        <w:t>3</w:t>
      </w:r>
      <w:r w:rsidRPr="00D164C9">
        <w:rPr>
          <w:rFonts w:ascii="Times New Roman" w:eastAsia="Times New Roman" w:hAnsi="Times New Roman" w:cs="Times New Roman"/>
        </w:rPr>
        <w:t>, dengan peruntukan 10,68 m</w:t>
      </w:r>
      <w:r w:rsidRPr="00D164C9">
        <w:rPr>
          <w:rFonts w:ascii="Times New Roman" w:eastAsia="Times New Roman" w:hAnsi="Times New Roman" w:cs="Times New Roman"/>
          <w:vertAlign w:val="superscript"/>
        </w:rPr>
        <w:t>3</w:t>
      </w:r>
      <w:r w:rsidRPr="00D164C9">
        <w:rPr>
          <w:rFonts w:ascii="Times New Roman" w:eastAsia="Times New Roman" w:hAnsi="Times New Roman" w:cs="Times New Roman"/>
        </w:rPr>
        <w:t>/hari untuk penyiraman RTH dan 0,5 m</w:t>
      </w:r>
      <w:r w:rsidRPr="00D164C9">
        <w:rPr>
          <w:rFonts w:ascii="Times New Roman" w:eastAsia="Times New Roman" w:hAnsi="Times New Roman" w:cs="Times New Roman"/>
          <w:vertAlign w:val="superscript"/>
        </w:rPr>
        <w:t>3</w:t>
      </w:r>
      <w:r w:rsidRPr="00D164C9">
        <w:rPr>
          <w:rFonts w:ascii="Times New Roman" w:eastAsia="Times New Roman" w:hAnsi="Times New Roman" w:cs="Times New Roman"/>
        </w:rPr>
        <w:t xml:space="preserve">/hari untuk pencucian kendaraan operasional. </w:t>
      </w:r>
    </w:p>
    <w:p w14:paraId="0AE8C91C" w14:textId="77777777" w:rsidR="00902430" w:rsidRPr="00D164C9" w:rsidRDefault="00ED79BE">
      <w:pPr>
        <w:numPr>
          <w:ilvl w:val="0"/>
          <w:numId w:val="2"/>
        </w:numPr>
        <w:ind w:left="359"/>
        <w:rPr>
          <w:rFonts w:ascii="Times New Roman" w:eastAsia="Times New Roman" w:hAnsi="Times New Roman" w:cs="Times New Roman"/>
        </w:rPr>
      </w:pPr>
      <w:r w:rsidRPr="00D164C9">
        <w:rPr>
          <w:rFonts w:ascii="Times New Roman" w:eastAsia="Times New Roman" w:hAnsi="Times New Roman" w:cs="Times New Roman"/>
        </w:rPr>
        <w:t>Penyiraman RTH</w:t>
      </w:r>
    </w:p>
    <w:p w14:paraId="1F77E40E" w14:textId="77777777" w:rsidR="00902430" w:rsidRPr="00D164C9" w:rsidRDefault="00ED79BE">
      <w:pPr>
        <w:ind w:left="359"/>
        <w:rPr>
          <w:rFonts w:ascii="Times New Roman" w:eastAsia="Times New Roman" w:hAnsi="Times New Roman" w:cs="Times New Roman"/>
        </w:rPr>
      </w:pPr>
      <w:r w:rsidRPr="00D164C9">
        <w:rPr>
          <w:rFonts w:ascii="Times New Roman" w:eastAsia="Times New Roman" w:hAnsi="Times New Roman" w:cs="Times New Roman"/>
        </w:rPr>
        <w:t>Lokasi pemanfaatan RTH PT. X memiliki luas sebesar 28.850 m</w:t>
      </w:r>
      <w:r w:rsidRPr="00D164C9">
        <w:rPr>
          <w:rFonts w:ascii="Times New Roman" w:eastAsia="Times New Roman" w:hAnsi="Times New Roman" w:cs="Times New Roman"/>
          <w:vertAlign w:val="superscript"/>
        </w:rPr>
        <w:t>2</w:t>
      </w:r>
      <w:r w:rsidRPr="00D164C9">
        <w:rPr>
          <w:rFonts w:ascii="Times New Roman" w:eastAsia="Times New Roman" w:hAnsi="Times New Roman" w:cs="Times New Roman"/>
        </w:rPr>
        <w:t>, sehingga air yang dibutuhkan untuk kegiatan penyiraman dihitung sebagai berikut.</w:t>
      </w:r>
    </w:p>
    <w:p w14:paraId="5574BF5B" w14:textId="77777777" w:rsidR="00902430" w:rsidRPr="00D164C9" w:rsidRDefault="00ED79BE">
      <w:pPr>
        <w:ind w:left="359"/>
        <w:rPr>
          <w:rFonts w:ascii="Times New Roman" w:eastAsia="Times New Roman" w:hAnsi="Times New Roman" w:cs="Times New Roman"/>
          <w:lang w:val="en-ID"/>
        </w:rPr>
      </w:pPr>
      <w:r w:rsidRPr="00D164C9">
        <w:rPr>
          <w:rFonts w:ascii="Times New Roman" w:eastAsia="Times New Roman" w:hAnsi="Times New Roman" w:cs="Times New Roman"/>
          <w:lang w:val="en-ID"/>
        </w:rPr>
        <w:t xml:space="preserve">Debit </w:t>
      </w:r>
      <w:proofErr w:type="spellStart"/>
      <w:r w:rsidRPr="00D164C9">
        <w:rPr>
          <w:rFonts w:ascii="Times New Roman" w:eastAsia="Times New Roman" w:hAnsi="Times New Roman" w:cs="Times New Roman"/>
          <w:lang w:val="en-ID"/>
        </w:rPr>
        <w:t>penyiraman</w:t>
      </w:r>
      <w:proofErr w:type="spellEnd"/>
      <w:r w:rsidRPr="00D164C9">
        <w:rPr>
          <w:rFonts w:ascii="Times New Roman" w:eastAsia="Times New Roman" w:hAnsi="Times New Roman" w:cs="Times New Roman"/>
          <w:lang w:val="en-ID"/>
        </w:rPr>
        <w:tab/>
        <w:t xml:space="preserve">= Debit air </w:t>
      </w:r>
      <w:proofErr w:type="spellStart"/>
      <w:r w:rsidRPr="00D164C9">
        <w:rPr>
          <w:rFonts w:ascii="Times New Roman" w:eastAsia="Times New Roman" w:hAnsi="Times New Roman" w:cs="Times New Roman"/>
          <w:lang w:val="en-ID"/>
        </w:rPr>
        <w:t>limbah</w:t>
      </w:r>
      <w:proofErr w:type="spellEnd"/>
      <w:r w:rsidRPr="00D164C9">
        <w:rPr>
          <w:rFonts w:ascii="Times New Roman" w:eastAsia="Times New Roman" w:hAnsi="Times New Roman" w:cs="Times New Roman"/>
          <w:lang w:val="en-ID"/>
        </w:rPr>
        <w:t xml:space="preserve"> </w:t>
      </w:r>
      <m:oMath>
        <m:r>
          <w:rPr>
            <w:rFonts w:ascii="Cambria Math" w:hAnsi="Cambria Math" w:cs="Times New Roman"/>
            <w:lang w:val="en-ID"/>
          </w:rPr>
          <m:t>÷</m:t>
        </m:r>
      </m:oMath>
      <w:r w:rsidRPr="00D164C9">
        <w:rPr>
          <w:rFonts w:ascii="Times New Roman" w:eastAsia="Times New Roman" w:hAnsi="Times New Roman" w:cs="Times New Roman"/>
          <w:lang w:val="en-ID"/>
        </w:rPr>
        <w:t xml:space="preserve">  Luas lokasi</w:t>
      </w:r>
    </w:p>
    <w:p w14:paraId="7ADDF0D4" w14:textId="77777777" w:rsidR="00902430" w:rsidRPr="00D164C9" w:rsidRDefault="00ED79BE">
      <w:pPr>
        <w:ind w:left="360"/>
        <w:rPr>
          <w:rFonts w:ascii="Times New Roman" w:eastAsia="Times New Roman" w:hAnsi="Times New Roman" w:cs="Times New Roman"/>
          <w:vertAlign w:val="superscript"/>
        </w:rPr>
      </w:pPr>
      <w:r w:rsidRPr="00D164C9">
        <w:rPr>
          <w:rFonts w:ascii="Times New Roman" w:eastAsia="Times New Roman" w:hAnsi="Times New Roman" w:cs="Times New Roman"/>
          <w:lang w:val="en-ID"/>
        </w:rPr>
        <w:tab/>
      </w:r>
      <w:r w:rsidRPr="00D164C9">
        <w:rPr>
          <w:rFonts w:ascii="Times New Roman" w:eastAsia="Times New Roman" w:hAnsi="Times New Roman" w:cs="Times New Roman"/>
          <w:lang w:val="en-ID"/>
        </w:rPr>
        <w:tab/>
      </w:r>
      <w:r w:rsidRPr="00D164C9">
        <w:rPr>
          <w:rFonts w:ascii="Times New Roman" w:eastAsia="Times New Roman" w:hAnsi="Times New Roman" w:cs="Times New Roman"/>
          <w:lang w:val="en-ID"/>
        </w:rPr>
        <w:tab/>
      </w:r>
      <w:r w:rsidRPr="00D164C9">
        <w:rPr>
          <w:rFonts w:ascii="Times New Roman" w:eastAsia="Times New Roman" w:hAnsi="Times New Roman" w:cs="Times New Roman"/>
        </w:rPr>
        <w:t>= 10,68 m</w:t>
      </w:r>
      <w:r w:rsidRPr="00D164C9">
        <w:rPr>
          <w:rFonts w:ascii="Times New Roman" w:eastAsia="Times New Roman" w:hAnsi="Times New Roman" w:cs="Times New Roman"/>
          <w:vertAlign w:val="superscript"/>
        </w:rPr>
        <w:t>3</w:t>
      </w:r>
      <w:r w:rsidRPr="00D164C9">
        <w:rPr>
          <w:rFonts w:ascii="Times New Roman" w:eastAsia="Times New Roman" w:hAnsi="Times New Roman" w:cs="Times New Roman"/>
        </w:rPr>
        <w:t xml:space="preserve">/hari </w:t>
      </w:r>
      <m:oMath>
        <m:r>
          <w:rPr>
            <w:rFonts w:ascii="Cambria Math" w:hAnsi="Cambria Math" w:cs="Times New Roman"/>
          </w:rPr>
          <m:t>÷</m:t>
        </m:r>
      </m:oMath>
      <w:r w:rsidRPr="00D164C9">
        <w:rPr>
          <w:rFonts w:ascii="Times New Roman" w:eastAsia="Times New Roman" w:hAnsi="Times New Roman" w:cs="Times New Roman"/>
        </w:rPr>
        <w:t xml:space="preserve"> 28.850 m</w:t>
      </w:r>
      <w:r w:rsidRPr="00D164C9">
        <w:rPr>
          <w:rFonts w:ascii="Times New Roman" w:eastAsia="Times New Roman" w:hAnsi="Times New Roman" w:cs="Times New Roman"/>
          <w:vertAlign w:val="superscript"/>
        </w:rPr>
        <w:t>2</w:t>
      </w:r>
    </w:p>
    <w:p w14:paraId="2F6CEF00" w14:textId="77777777" w:rsidR="00902430" w:rsidRPr="00D164C9" w:rsidRDefault="00ED79BE">
      <w:pPr>
        <w:ind w:left="2520" w:hanging="360"/>
        <w:rPr>
          <w:rFonts w:ascii="Times New Roman" w:eastAsia="Times New Roman" w:hAnsi="Times New Roman" w:cs="Times New Roman"/>
        </w:rPr>
      </w:pPr>
      <w:r w:rsidRPr="00D164C9">
        <w:rPr>
          <w:rFonts w:ascii="Times New Roman" w:eastAsia="Times New Roman" w:hAnsi="Times New Roman" w:cs="Times New Roman"/>
        </w:rPr>
        <w:t>= 0,0003 m</w:t>
      </w:r>
      <w:r w:rsidRPr="00D164C9">
        <w:rPr>
          <w:rFonts w:ascii="Times New Roman" w:eastAsia="Times New Roman" w:hAnsi="Times New Roman" w:cs="Times New Roman"/>
          <w:vertAlign w:val="superscript"/>
        </w:rPr>
        <w:t>3</w:t>
      </w:r>
      <w:r w:rsidRPr="00D164C9">
        <w:rPr>
          <w:rFonts w:ascii="Times New Roman" w:eastAsia="Times New Roman" w:hAnsi="Times New Roman" w:cs="Times New Roman"/>
        </w:rPr>
        <w:t>/m</w:t>
      </w:r>
      <w:r w:rsidRPr="00D164C9">
        <w:rPr>
          <w:rFonts w:ascii="Times New Roman" w:eastAsia="Times New Roman" w:hAnsi="Times New Roman" w:cs="Times New Roman"/>
          <w:vertAlign w:val="superscript"/>
        </w:rPr>
        <w:t>2</w:t>
      </w:r>
      <w:r w:rsidRPr="00D164C9">
        <w:rPr>
          <w:rFonts w:ascii="Times New Roman" w:eastAsia="Times New Roman" w:hAnsi="Times New Roman" w:cs="Times New Roman"/>
        </w:rPr>
        <w:t xml:space="preserve">/hari </w:t>
      </w:r>
    </w:p>
    <w:p w14:paraId="0119A1C1" w14:textId="77777777" w:rsidR="00902430" w:rsidRPr="00D164C9" w:rsidRDefault="00ED79BE">
      <w:pPr>
        <w:ind w:left="2520" w:hanging="360"/>
        <w:rPr>
          <w:rFonts w:ascii="Times New Roman" w:eastAsia="Times New Roman" w:hAnsi="Times New Roman" w:cs="Times New Roman"/>
        </w:rPr>
      </w:pPr>
      <w:r w:rsidRPr="00D164C9">
        <w:rPr>
          <w:rFonts w:ascii="Times New Roman" w:eastAsia="Times New Roman" w:hAnsi="Times New Roman" w:cs="Times New Roman"/>
        </w:rPr>
        <w:t>= 0,35 L/m</w:t>
      </w:r>
      <w:r w:rsidRPr="00D164C9">
        <w:rPr>
          <w:rFonts w:ascii="Times New Roman" w:eastAsia="Times New Roman" w:hAnsi="Times New Roman" w:cs="Times New Roman"/>
          <w:vertAlign w:val="superscript"/>
        </w:rPr>
        <w:t>2</w:t>
      </w:r>
      <w:r w:rsidRPr="00D164C9">
        <w:rPr>
          <w:rFonts w:ascii="Times New Roman" w:eastAsia="Times New Roman" w:hAnsi="Times New Roman" w:cs="Times New Roman"/>
        </w:rPr>
        <w:t>/hari</w:t>
      </w:r>
    </w:p>
    <w:p w14:paraId="4F5F18EB" w14:textId="77777777" w:rsidR="00902430" w:rsidRPr="00D164C9" w:rsidRDefault="00ED79BE">
      <w:pPr>
        <w:ind w:left="359"/>
        <w:rPr>
          <w:rFonts w:ascii="Times New Roman" w:eastAsia="Times New Roman" w:hAnsi="Times New Roman" w:cs="Times New Roman"/>
        </w:rPr>
      </w:pPr>
      <w:r w:rsidRPr="00D164C9">
        <w:rPr>
          <w:rFonts w:ascii="Times New Roman" w:eastAsia="Times New Roman" w:hAnsi="Times New Roman" w:cs="Times New Roman"/>
        </w:rPr>
        <w:t>Berdasarkan perhitungan di atas, dosis penyiraman RTH adalah sebesar 0,35 L/m</w:t>
      </w:r>
      <w:r w:rsidRPr="00D164C9">
        <w:rPr>
          <w:rFonts w:ascii="Times New Roman" w:eastAsia="Times New Roman" w:hAnsi="Times New Roman" w:cs="Times New Roman"/>
          <w:vertAlign w:val="superscript"/>
        </w:rPr>
        <w:t>2</w:t>
      </w:r>
      <w:r w:rsidRPr="00D164C9">
        <w:rPr>
          <w:rFonts w:ascii="Times New Roman" w:eastAsia="Times New Roman" w:hAnsi="Times New Roman" w:cs="Times New Roman"/>
        </w:rPr>
        <w:t xml:space="preserve">/hari. Frekuensi penyiraman direncanakan sebanyak 2 kali pada musim kemarau dan 1 kali pada musim hujan. Pada musim kemarau, penyiraman dilakukan saat pagi dan sore hari. Pada musim hujan, penyiraman disesuaikan dengan intensitas curah hujan. Umumnya pada musim hujan, banyaknya air yang digunakan untuk penyiraman berkurang. Hal ini disebabkan karena pada saat musim hujan kondisi tanah cenderung lembab sehingga kandungan air di dalam tanah sudah tercukupi (Rachman et al., 2024). Metode penyiraman dilakukan dengan menggunakan tandon air yang berada pada beberapa titik. Penyiraman dilakukan dengan selang air yang sudah terpasang </w:t>
      </w:r>
      <w:r w:rsidRPr="00D164C9">
        <w:rPr>
          <w:rFonts w:ascii="Times New Roman" w:eastAsia="Times New Roman" w:hAnsi="Times New Roman" w:cs="Times New Roman"/>
          <w:i/>
        </w:rPr>
        <w:t>flowmeter</w:t>
      </w:r>
      <w:r w:rsidRPr="00D164C9">
        <w:rPr>
          <w:rFonts w:ascii="Times New Roman" w:eastAsia="Times New Roman" w:hAnsi="Times New Roman" w:cs="Times New Roman"/>
        </w:rPr>
        <w:t>.</w:t>
      </w:r>
    </w:p>
    <w:p w14:paraId="0E4BC4DE" w14:textId="77777777" w:rsidR="00902430" w:rsidRPr="00D164C9" w:rsidRDefault="00ED79BE">
      <w:pPr>
        <w:ind w:left="360" w:firstLine="360"/>
        <w:rPr>
          <w:rFonts w:ascii="Times New Roman" w:eastAsia="Times New Roman" w:hAnsi="Times New Roman" w:cs="Times New Roman"/>
          <w:lang w:val="nl-NL"/>
        </w:rPr>
      </w:pPr>
      <w:r w:rsidRPr="00D164C9">
        <w:rPr>
          <w:rFonts w:ascii="Times New Roman" w:eastAsia="Times New Roman" w:hAnsi="Times New Roman" w:cs="Times New Roman"/>
        </w:rPr>
        <w:t xml:space="preserve">Adapun dalam pemenuhan RTH di lokasi kegiatan, PT. </w:t>
      </w:r>
      <w:r w:rsidRPr="00D164C9">
        <w:rPr>
          <w:rFonts w:ascii="Times New Roman" w:eastAsia="Times New Roman" w:hAnsi="Times New Roman" w:cs="Times New Roman"/>
          <w:lang w:val="nl-NL"/>
        </w:rPr>
        <w:t>X merencanakan penyediaan taman dan penanaman pohon (tegakan pohon). Tegakan pohon memiliki kemampuan baik dan efektif dalam mengurangi suhu (Samsuri et al., 2021). Hal ini memberikan dampak positif karena dengan adanya tegakan pohon dapat membantu mengurangi peningkatan suhu akibat adanya kegiatan operasional PT. X. Berikut merupakan perhitungan tegakan tanaman di lokasi kegiatan PT. X.</w:t>
      </w:r>
    </w:p>
    <w:p w14:paraId="0BCC4142" w14:textId="77777777" w:rsidR="00902430" w:rsidRPr="00D164C9" w:rsidRDefault="00ED79BE">
      <w:pPr>
        <w:ind w:left="360"/>
        <w:rPr>
          <w:rFonts w:ascii="Times New Roman" w:eastAsia="Times New Roman" w:hAnsi="Times New Roman" w:cs="Times New Roman"/>
          <w:lang w:val="nl-NL"/>
        </w:rPr>
      </w:pPr>
      <w:r w:rsidRPr="00D164C9">
        <w:rPr>
          <w:rFonts w:ascii="Times New Roman" w:eastAsia="Times New Roman" w:hAnsi="Times New Roman" w:cs="Times New Roman"/>
          <w:lang w:val="nl-NL"/>
        </w:rPr>
        <w:t>Jumlah tanaman</w:t>
      </w:r>
      <w:r w:rsidRPr="00D164C9">
        <w:rPr>
          <w:rFonts w:ascii="Times New Roman" w:eastAsia="Times New Roman" w:hAnsi="Times New Roman" w:cs="Times New Roman"/>
          <w:lang w:val="nl-NL"/>
        </w:rPr>
        <w:tab/>
        <w:t xml:space="preserve">= Luas lahan dihijaukan </w:t>
      </w:r>
      <m:oMath>
        <m:r>
          <w:rPr>
            <w:rFonts w:ascii="Cambria Math" w:hAnsi="Cambria Math" w:cs="Times New Roman"/>
            <w:lang w:val="nl-NL"/>
          </w:rPr>
          <m:t>÷</m:t>
        </m:r>
      </m:oMath>
      <w:r w:rsidRPr="00D164C9">
        <w:rPr>
          <w:rFonts w:ascii="Times New Roman" w:eastAsia="Times New Roman" w:hAnsi="Times New Roman" w:cs="Times New Roman"/>
          <w:lang w:val="nl-NL"/>
        </w:rPr>
        <w:t xml:space="preserve"> Luas per tanaman</w:t>
      </w:r>
    </w:p>
    <w:p w14:paraId="35F034D4" w14:textId="77777777" w:rsidR="00902430" w:rsidRPr="00D164C9" w:rsidRDefault="00ED79BE">
      <w:pPr>
        <w:ind w:left="360"/>
        <w:rPr>
          <w:rFonts w:ascii="Times New Roman" w:eastAsia="Times New Roman" w:hAnsi="Times New Roman" w:cs="Times New Roman"/>
          <w:vertAlign w:val="superscript"/>
          <w:lang w:val="nl-NL"/>
        </w:rPr>
      </w:pPr>
      <w:r w:rsidRPr="00D164C9">
        <w:rPr>
          <w:rFonts w:ascii="Times New Roman" w:eastAsia="Times New Roman" w:hAnsi="Times New Roman" w:cs="Times New Roman"/>
          <w:lang w:val="nl-NL"/>
        </w:rPr>
        <w:tab/>
      </w:r>
      <w:r w:rsidRPr="00D164C9">
        <w:rPr>
          <w:rFonts w:ascii="Times New Roman" w:eastAsia="Times New Roman" w:hAnsi="Times New Roman" w:cs="Times New Roman"/>
          <w:lang w:val="nl-NL"/>
        </w:rPr>
        <w:tab/>
      </w:r>
      <w:r w:rsidRPr="00D164C9">
        <w:rPr>
          <w:rFonts w:ascii="Times New Roman" w:eastAsia="Times New Roman" w:hAnsi="Times New Roman" w:cs="Times New Roman"/>
          <w:lang w:val="nl-NL"/>
        </w:rPr>
        <w:tab/>
        <w:t>= 28.850 m</w:t>
      </w:r>
      <w:r w:rsidRPr="00D164C9">
        <w:rPr>
          <w:rFonts w:ascii="Times New Roman" w:eastAsia="Times New Roman" w:hAnsi="Times New Roman" w:cs="Times New Roman"/>
          <w:vertAlign w:val="superscript"/>
          <w:lang w:val="nl-NL"/>
        </w:rPr>
        <w:t xml:space="preserve">2 </w:t>
      </w:r>
      <m:oMath>
        <m:r>
          <w:rPr>
            <w:rFonts w:ascii="Cambria Math" w:hAnsi="Cambria Math" w:cs="Times New Roman"/>
            <w:lang w:val="nl-NL"/>
          </w:rPr>
          <m:t>÷</m:t>
        </m:r>
      </m:oMath>
      <w:r w:rsidRPr="00D164C9">
        <w:rPr>
          <w:rFonts w:ascii="Times New Roman" w:eastAsia="Times New Roman" w:hAnsi="Times New Roman" w:cs="Times New Roman"/>
          <w:lang w:val="nl-NL"/>
        </w:rPr>
        <w:t xml:space="preserve"> 50 m</w:t>
      </w:r>
      <w:r w:rsidRPr="00D164C9">
        <w:rPr>
          <w:rFonts w:ascii="Times New Roman" w:eastAsia="Times New Roman" w:hAnsi="Times New Roman" w:cs="Times New Roman"/>
          <w:vertAlign w:val="superscript"/>
          <w:lang w:val="nl-NL"/>
        </w:rPr>
        <w:t>2</w:t>
      </w:r>
    </w:p>
    <w:p w14:paraId="5B27772A" w14:textId="77777777" w:rsidR="00902430" w:rsidRPr="00D164C9" w:rsidRDefault="00ED79BE">
      <w:pPr>
        <w:ind w:left="360"/>
        <w:rPr>
          <w:rFonts w:ascii="Times New Roman" w:eastAsia="Times New Roman" w:hAnsi="Times New Roman" w:cs="Times New Roman"/>
          <w:lang w:val="nl-NL"/>
        </w:rPr>
      </w:pPr>
      <w:r w:rsidRPr="00D164C9">
        <w:rPr>
          <w:rFonts w:ascii="Times New Roman" w:eastAsia="Times New Roman" w:hAnsi="Times New Roman" w:cs="Times New Roman"/>
          <w:vertAlign w:val="superscript"/>
          <w:lang w:val="nl-NL"/>
        </w:rPr>
        <w:tab/>
      </w:r>
      <w:r w:rsidRPr="00D164C9">
        <w:rPr>
          <w:rFonts w:ascii="Times New Roman" w:eastAsia="Times New Roman" w:hAnsi="Times New Roman" w:cs="Times New Roman"/>
          <w:vertAlign w:val="superscript"/>
          <w:lang w:val="nl-NL"/>
        </w:rPr>
        <w:tab/>
      </w:r>
      <w:r w:rsidRPr="00D164C9">
        <w:rPr>
          <w:rFonts w:ascii="Times New Roman" w:eastAsia="Times New Roman" w:hAnsi="Times New Roman" w:cs="Times New Roman"/>
          <w:vertAlign w:val="superscript"/>
          <w:lang w:val="nl-NL"/>
        </w:rPr>
        <w:tab/>
      </w:r>
      <w:r w:rsidRPr="00D164C9">
        <w:rPr>
          <w:rFonts w:ascii="Times New Roman" w:eastAsia="Times New Roman" w:hAnsi="Times New Roman" w:cs="Times New Roman"/>
          <w:lang w:val="nl-NL"/>
        </w:rPr>
        <w:t>= 577 pohon</w:t>
      </w:r>
    </w:p>
    <w:p w14:paraId="14137169" w14:textId="77777777" w:rsidR="00902430" w:rsidRPr="00D164C9" w:rsidRDefault="00ED79BE">
      <w:pPr>
        <w:ind w:left="360"/>
        <w:rPr>
          <w:rFonts w:ascii="Times New Roman" w:eastAsia="Times New Roman" w:hAnsi="Times New Roman" w:cs="Times New Roman"/>
          <w:lang w:val="nl-NL"/>
        </w:rPr>
      </w:pPr>
      <w:r w:rsidRPr="00D164C9">
        <w:rPr>
          <w:rFonts w:ascii="Times New Roman" w:eastAsia="Times New Roman" w:hAnsi="Times New Roman" w:cs="Times New Roman"/>
          <w:lang w:val="nl-NL"/>
        </w:rPr>
        <w:t xml:space="preserve">Pemilihan jenis dan karakteristik tanaman yang digunakan disesuaikan dengan kebutuhan PT. X. Berikut merupakan rincian jenis, karakteristik, dan usia tanam pohon yang akan digunakan. </w:t>
      </w:r>
    </w:p>
    <w:p w14:paraId="48F272E1" w14:textId="46A4E8FF" w:rsidR="00902430" w:rsidRDefault="00BE37B0" w:rsidP="00BE37B0">
      <w:pPr>
        <w:tabs>
          <w:tab w:val="left" w:pos="7474"/>
        </w:tabs>
        <w:spacing w:before="200" w:after="200"/>
        <w:ind w:left="360"/>
        <w:jc w:val="center"/>
        <w:rPr>
          <w:rFonts w:ascii="Times New Roman" w:eastAsia="Times New Roman" w:hAnsi="Times New Roman" w:cs="Times New Roman"/>
          <w:lang w:val="nl-NL"/>
        </w:rPr>
      </w:pPr>
      <w:r>
        <w:rPr>
          <w:rFonts w:ascii="Times New Roman" w:eastAsia="Times New Roman" w:hAnsi="Times New Roman" w:cs="Times New Roman"/>
          <w:b/>
          <w:lang w:val="nl-NL"/>
        </w:rPr>
        <w:t>T</w:t>
      </w:r>
      <w:r w:rsidR="00ED79BE" w:rsidRPr="00D164C9">
        <w:rPr>
          <w:rFonts w:ascii="Times New Roman" w:eastAsia="Times New Roman" w:hAnsi="Times New Roman" w:cs="Times New Roman"/>
          <w:b/>
          <w:lang w:val="nl-NL"/>
        </w:rPr>
        <w:t xml:space="preserve">abel 4. </w:t>
      </w:r>
      <w:r w:rsidR="00ED79BE" w:rsidRPr="00D164C9">
        <w:rPr>
          <w:rFonts w:ascii="Times New Roman" w:eastAsia="Times New Roman" w:hAnsi="Times New Roman" w:cs="Times New Roman"/>
          <w:lang w:val="nl-NL"/>
        </w:rPr>
        <w:t>Jenis dan Usia Pohon yang Akan Ditanam</w:t>
      </w:r>
    </w:p>
    <w:tbl>
      <w:tblPr>
        <w:tblStyle w:val="TableGrid"/>
        <w:tblW w:w="4536" w:type="dxa"/>
        <w:tblInd w:w="421"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83"/>
        <w:gridCol w:w="992"/>
        <w:gridCol w:w="1276"/>
        <w:gridCol w:w="851"/>
        <w:gridCol w:w="1134"/>
      </w:tblGrid>
      <w:tr w:rsidR="00FF42B1" w14:paraId="3CAF01E4" w14:textId="77777777" w:rsidTr="00807D1D">
        <w:tc>
          <w:tcPr>
            <w:tcW w:w="283" w:type="dxa"/>
            <w:vAlign w:val="center"/>
          </w:tcPr>
          <w:p w14:paraId="6CFC5BD6" w14:textId="69612932" w:rsidR="00DF3AAB" w:rsidRPr="00DF3AAB" w:rsidRDefault="00ED79BE" w:rsidP="00807D1D">
            <w:pPr>
              <w:tabs>
                <w:tab w:val="left" w:pos="7474"/>
              </w:tabs>
              <w:ind w:left="-113" w:right="-108"/>
              <w:jc w:val="center"/>
              <w:rPr>
                <w:rFonts w:ascii="Times New Roman" w:eastAsia="Times New Roman" w:hAnsi="Times New Roman" w:cs="Times New Roman"/>
                <w:sz w:val="18"/>
                <w:szCs w:val="18"/>
                <w:lang w:val="nl-NL"/>
              </w:rPr>
            </w:pPr>
            <w:r w:rsidRPr="00DF3AAB">
              <w:rPr>
                <w:rFonts w:ascii="Times New Roman" w:eastAsia="Times New Roman" w:hAnsi="Times New Roman" w:cs="Times New Roman"/>
                <w:b/>
                <w:sz w:val="18"/>
                <w:szCs w:val="18"/>
              </w:rPr>
              <w:t>No</w:t>
            </w:r>
          </w:p>
        </w:tc>
        <w:tc>
          <w:tcPr>
            <w:tcW w:w="992" w:type="dxa"/>
            <w:vAlign w:val="center"/>
          </w:tcPr>
          <w:p w14:paraId="285C0C1E" w14:textId="4F765A86" w:rsidR="00DF3AAB" w:rsidRPr="00DF3AAB" w:rsidRDefault="00ED79BE" w:rsidP="00DF3AAB">
            <w:pPr>
              <w:tabs>
                <w:tab w:val="left" w:pos="7474"/>
              </w:tabs>
              <w:jc w:val="center"/>
              <w:rPr>
                <w:rFonts w:ascii="Times New Roman" w:eastAsia="Times New Roman" w:hAnsi="Times New Roman" w:cs="Times New Roman"/>
                <w:sz w:val="18"/>
                <w:szCs w:val="18"/>
                <w:lang w:val="nl-NL"/>
              </w:rPr>
            </w:pPr>
            <w:r w:rsidRPr="00DF3AAB">
              <w:rPr>
                <w:rFonts w:ascii="Times New Roman" w:eastAsia="Times New Roman" w:hAnsi="Times New Roman" w:cs="Times New Roman"/>
                <w:b/>
                <w:sz w:val="18"/>
                <w:szCs w:val="18"/>
              </w:rPr>
              <w:t>Nama Pohon</w:t>
            </w:r>
          </w:p>
        </w:tc>
        <w:tc>
          <w:tcPr>
            <w:tcW w:w="1276" w:type="dxa"/>
            <w:vAlign w:val="center"/>
          </w:tcPr>
          <w:p w14:paraId="6E49999C" w14:textId="0A7BAE16" w:rsidR="00DF3AAB" w:rsidRPr="00DF3AAB" w:rsidRDefault="00ED79BE" w:rsidP="00DF3AAB">
            <w:pPr>
              <w:tabs>
                <w:tab w:val="left" w:pos="7474"/>
              </w:tabs>
              <w:jc w:val="center"/>
              <w:rPr>
                <w:rFonts w:ascii="Times New Roman" w:eastAsia="Times New Roman" w:hAnsi="Times New Roman" w:cs="Times New Roman"/>
                <w:sz w:val="18"/>
                <w:szCs w:val="18"/>
                <w:lang w:val="nl-NL"/>
              </w:rPr>
            </w:pPr>
            <w:r w:rsidRPr="00DF3AAB">
              <w:rPr>
                <w:rFonts w:ascii="Times New Roman" w:eastAsia="Times New Roman" w:hAnsi="Times New Roman" w:cs="Times New Roman"/>
                <w:b/>
                <w:sz w:val="18"/>
                <w:szCs w:val="18"/>
              </w:rPr>
              <w:t>Nama Latin</w:t>
            </w:r>
          </w:p>
        </w:tc>
        <w:tc>
          <w:tcPr>
            <w:tcW w:w="851" w:type="dxa"/>
            <w:vAlign w:val="center"/>
          </w:tcPr>
          <w:p w14:paraId="1896F727" w14:textId="45D22895" w:rsidR="00DF3AAB" w:rsidRPr="00DF3AAB" w:rsidRDefault="00ED79BE" w:rsidP="00DF3AAB">
            <w:pPr>
              <w:tabs>
                <w:tab w:val="left" w:pos="7474"/>
              </w:tabs>
              <w:jc w:val="center"/>
              <w:rPr>
                <w:rFonts w:ascii="Times New Roman" w:eastAsia="Times New Roman" w:hAnsi="Times New Roman" w:cs="Times New Roman"/>
                <w:sz w:val="18"/>
                <w:szCs w:val="18"/>
                <w:lang w:val="nl-NL"/>
              </w:rPr>
            </w:pPr>
            <w:r w:rsidRPr="00DF3AAB">
              <w:rPr>
                <w:rFonts w:ascii="Times New Roman" w:eastAsia="Times New Roman" w:hAnsi="Times New Roman" w:cs="Times New Roman"/>
                <w:b/>
                <w:sz w:val="18"/>
                <w:szCs w:val="18"/>
              </w:rPr>
              <w:t>Usia Tanam</w:t>
            </w:r>
          </w:p>
        </w:tc>
        <w:tc>
          <w:tcPr>
            <w:tcW w:w="1134" w:type="dxa"/>
            <w:vAlign w:val="center"/>
          </w:tcPr>
          <w:p w14:paraId="729441D8" w14:textId="2A6BA483" w:rsidR="00DF3AAB" w:rsidRPr="00DF3AAB" w:rsidRDefault="00ED79BE" w:rsidP="00DF3AAB">
            <w:pPr>
              <w:tabs>
                <w:tab w:val="left" w:pos="7474"/>
              </w:tabs>
              <w:jc w:val="center"/>
              <w:rPr>
                <w:rFonts w:ascii="Times New Roman" w:eastAsia="Times New Roman" w:hAnsi="Times New Roman" w:cs="Times New Roman"/>
                <w:sz w:val="18"/>
                <w:szCs w:val="18"/>
                <w:lang w:val="nl-NL"/>
              </w:rPr>
            </w:pPr>
            <w:r w:rsidRPr="00DF3AAB">
              <w:rPr>
                <w:rFonts w:ascii="Times New Roman" w:eastAsia="Times New Roman" w:hAnsi="Times New Roman" w:cs="Times New Roman"/>
                <w:b/>
                <w:sz w:val="18"/>
                <w:szCs w:val="18"/>
              </w:rPr>
              <w:t>Prakiraan Jumlah</w:t>
            </w:r>
          </w:p>
        </w:tc>
      </w:tr>
      <w:tr w:rsidR="00FF42B1" w14:paraId="0E482EAE" w14:textId="77777777" w:rsidTr="00807D1D">
        <w:tc>
          <w:tcPr>
            <w:tcW w:w="283" w:type="dxa"/>
            <w:vAlign w:val="center"/>
          </w:tcPr>
          <w:p w14:paraId="20E85C93" w14:textId="7E92FAE5" w:rsidR="00DF3AAB" w:rsidRPr="00DF3AAB" w:rsidRDefault="00ED79BE" w:rsidP="00DF3AAB">
            <w:pPr>
              <w:tabs>
                <w:tab w:val="left" w:pos="7474"/>
              </w:tabs>
              <w:jc w:val="center"/>
              <w:rPr>
                <w:rFonts w:ascii="Times New Roman" w:eastAsia="Times New Roman" w:hAnsi="Times New Roman" w:cs="Times New Roman"/>
                <w:sz w:val="18"/>
                <w:szCs w:val="18"/>
                <w:lang w:val="nl-NL"/>
              </w:rPr>
            </w:pPr>
            <w:r w:rsidRPr="00DF3AAB">
              <w:rPr>
                <w:rFonts w:ascii="Times New Roman" w:eastAsia="Times New Roman" w:hAnsi="Times New Roman" w:cs="Times New Roman"/>
                <w:sz w:val="18"/>
                <w:szCs w:val="18"/>
              </w:rPr>
              <w:t>1</w:t>
            </w:r>
          </w:p>
        </w:tc>
        <w:tc>
          <w:tcPr>
            <w:tcW w:w="992" w:type="dxa"/>
            <w:vAlign w:val="center"/>
          </w:tcPr>
          <w:p w14:paraId="0D343797" w14:textId="67B02411" w:rsidR="00DF3AAB" w:rsidRPr="00DF3AAB" w:rsidRDefault="00ED79BE" w:rsidP="00DF3AAB">
            <w:pPr>
              <w:tabs>
                <w:tab w:val="left" w:pos="7474"/>
              </w:tabs>
              <w:jc w:val="center"/>
              <w:rPr>
                <w:rFonts w:ascii="Times New Roman" w:eastAsia="Times New Roman" w:hAnsi="Times New Roman" w:cs="Times New Roman"/>
                <w:sz w:val="18"/>
                <w:szCs w:val="18"/>
                <w:lang w:val="nl-NL"/>
              </w:rPr>
            </w:pPr>
            <w:r w:rsidRPr="00DF3AAB">
              <w:rPr>
                <w:rFonts w:ascii="Times New Roman" w:eastAsia="Times New Roman" w:hAnsi="Times New Roman" w:cs="Times New Roman"/>
                <w:sz w:val="18"/>
                <w:szCs w:val="18"/>
              </w:rPr>
              <w:t>Mangga</w:t>
            </w:r>
          </w:p>
        </w:tc>
        <w:tc>
          <w:tcPr>
            <w:tcW w:w="1276" w:type="dxa"/>
            <w:vAlign w:val="center"/>
          </w:tcPr>
          <w:p w14:paraId="27455A93" w14:textId="6B648A32" w:rsidR="00DF3AAB" w:rsidRPr="00DF3AAB" w:rsidRDefault="00ED79BE" w:rsidP="00DF3AAB">
            <w:pPr>
              <w:tabs>
                <w:tab w:val="left" w:pos="7474"/>
              </w:tabs>
              <w:jc w:val="center"/>
              <w:rPr>
                <w:rFonts w:ascii="Times New Roman" w:eastAsia="Times New Roman" w:hAnsi="Times New Roman" w:cs="Times New Roman"/>
                <w:sz w:val="18"/>
                <w:szCs w:val="18"/>
                <w:lang w:val="nl-NL"/>
              </w:rPr>
            </w:pPr>
            <w:r w:rsidRPr="00DF3AAB">
              <w:rPr>
                <w:rFonts w:ascii="Times New Roman" w:eastAsia="Times New Roman" w:hAnsi="Times New Roman" w:cs="Times New Roman"/>
                <w:sz w:val="18"/>
                <w:szCs w:val="18"/>
              </w:rPr>
              <w:t>Mangifera Indica</w:t>
            </w:r>
          </w:p>
        </w:tc>
        <w:tc>
          <w:tcPr>
            <w:tcW w:w="851" w:type="dxa"/>
            <w:vAlign w:val="center"/>
          </w:tcPr>
          <w:p w14:paraId="2AB06E27" w14:textId="0B16A132" w:rsidR="00DF3AAB" w:rsidRPr="00DF3AAB" w:rsidRDefault="00ED79BE" w:rsidP="00DF3AAB">
            <w:pPr>
              <w:tabs>
                <w:tab w:val="left" w:pos="7474"/>
              </w:tabs>
              <w:jc w:val="center"/>
              <w:rPr>
                <w:rFonts w:ascii="Times New Roman" w:eastAsia="Times New Roman" w:hAnsi="Times New Roman" w:cs="Times New Roman"/>
                <w:sz w:val="18"/>
                <w:szCs w:val="18"/>
                <w:lang w:val="nl-NL"/>
              </w:rPr>
            </w:pPr>
            <w:r w:rsidRPr="00DF3AAB">
              <w:rPr>
                <w:rFonts w:ascii="Times New Roman" w:eastAsia="Times New Roman" w:hAnsi="Times New Roman" w:cs="Times New Roman"/>
                <w:sz w:val="18"/>
                <w:szCs w:val="18"/>
              </w:rPr>
              <w:t>5 - 10 Tahun</w:t>
            </w:r>
          </w:p>
        </w:tc>
        <w:tc>
          <w:tcPr>
            <w:tcW w:w="1134" w:type="dxa"/>
            <w:vAlign w:val="center"/>
          </w:tcPr>
          <w:p w14:paraId="4D7EA336" w14:textId="7E32A68B" w:rsidR="00DF3AAB" w:rsidRPr="00DF3AAB" w:rsidRDefault="00ED79BE" w:rsidP="00DF3AAB">
            <w:pPr>
              <w:tabs>
                <w:tab w:val="left" w:pos="7474"/>
              </w:tabs>
              <w:jc w:val="center"/>
              <w:rPr>
                <w:rFonts w:ascii="Times New Roman" w:eastAsia="Times New Roman" w:hAnsi="Times New Roman" w:cs="Times New Roman"/>
                <w:sz w:val="18"/>
                <w:szCs w:val="18"/>
                <w:lang w:val="nl-NL"/>
              </w:rPr>
            </w:pPr>
            <w:r w:rsidRPr="00DF3AAB">
              <w:rPr>
                <w:rFonts w:ascii="Times New Roman" w:eastAsia="Times New Roman" w:hAnsi="Times New Roman" w:cs="Times New Roman"/>
                <w:sz w:val="18"/>
                <w:szCs w:val="18"/>
              </w:rPr>
              <w:t>70</w:t>
            </w:r>
          </w:p>
        </w:tc>
      </w:tr>
      <w:tr w:rsidR="00FF42B1" w14:paraId="0AE873BE" w14:textId="77777777" w:rsidTr="00807D1D">
        <w:tc>
          <w:tcPr>
            <w:tcW w:w="283" w:type="dxa"/>
            <w:vAlign w:val="center"/>
          </w:tcPr>
          <w:p w14:paraId="02337772" w14:textId="782C2937" w:rsidR="00DF3AAB" w:rsidRPr="00DF3AAB" w:rsidRDefault="00ED79BE" w:rsidP="00DF3AAB">
            <w:pPr>
              <w:tabs>
                <w:tab w:val="left" w:pos="7474"/>
              </w:tabs>
              <w:jc w:val="center"/>
              <w:rPr>
                <w:rFonts w:ascii="Times New Roman" w:eastAsia="Times New Roman" w:hAnsi="Times New Roman" w:cs="Times New Roman"/>
                <w:sz w:val="18"/>
                <w:szCs w:val="18"/>
                <w:lang w:val="nl-NL"/>
              </w:rPr>
            </w:pPr>
            <w:r w:rsidRPr="00DF3AAB">
              <w:rPr>
                <w:rFonts w:ascii="Times New Roman" w:eastAsia="Times New Roman" w:hAnsi="Times New Roman" w:cs="Times New Roman"/>
                <w:sz w:val="18"/>
                <w:szCs w:val="18"/>
              </w:rPr>
              <w:t>2</w:t>
            </w:r>
          </w:p>
        </w:tc>
        <w:tc>
          <w:tcPr>
            <w:tcW w:w="992" w:type="dxa"/>
            <w:vAlign w:val="center"/>
          </w:tcPr>
          <w:p w14:paraId="0B7A06AA" w14:textId="51361399" w:rsidR="00DF3AAB" w:rsidRPr="00DF3AAB" w:rsidRDefault="00ED79BE" w:rsidP="00DF3AAB">
            <w:pPr>
              <w:tabs>
                <w:tab w:val="left" w:pos="7474"/>
              </w:tabs>
              <w:jc w:val="center"/>
              <w:rPr>
                <w:rFonts w:ascii="Times New Roman" w:eastAsia="Times New Roman" w:hAnsi="Times New Roman" w:cs="Times New Roman"/>
                <w:sz w:val="18"/>
                <w:szCs w:val="18"/>
                <w:lang w:val="nl-NL"/>
              </w:rPr>
            </w:pPr>
            <w:r w:rsidRPr="00DF3AAB">
              <w:rPr>
                <w:rFonts w:ascii="Times New Roman" w:eastAsia="Times New Roman" w:hAnsi="Times New Roman" w:cs="Times New Roman"/>
                <w:sz w:val="18"/>
                <w:szCs w:val="18"/>
              </w:rPr>
              <w:t>Glodokan Tiang</w:t>
            </w:r>
          </w:p>
        </w:tc>
        <w:tc>
          <w:tcPr>
            <w:tcW w:w="1276" w:type="dxa"/>
            <w:vAlign w:val="center"/>
          </w:tcPr>
          <w:p w14:paraId="635E6EB7" w14:textId="229AAEB9" w:rsidR="00DF3AAB" w:rsidRPr="00DF3AAB" w:rsidRDefault="00ED79BE" w:rsidP="00DF3AAB">
            <w:pPr>
              <w:tabs>
                <w:tab w:val="left" w:pos="7474"/>
              </w:tabs>
              <w:jc w:val="center"/>
              <w:rPr>
                <w:rFonts w:ascii="Times New Roman" w:eastAsia="Times New Roman" w:hAnsi="Times New Roman" w:cs="Times New Roman"/>
                <w:sz w:val="18"/>
                <w:szCs w:val="18"/>
                <w:lang w:val="nl-NL"/>
              </w:rPr>
            </w:pPr>
            <w:r w:rsidRPr="00DF3AAB">
              <w:rPr>
                <w:rFonts w:ascii="Times New Roman" w:eastAsia="Times New Roman" w:hAnsi="Times New Roman" w:cs="Times New Roman"/>
                <w:sz w:val="18"/>
                <w:szCs w:val="18"/>
              </w:rPr>
              <w:t>Polyalthia longifolia</w:t>
            </w:r>
          </w:p>
        </w:tc>
        <w:tc>
          <w:tcPr>
            <w:tcW w:w="851" w:type="dxa"/>
            <w:vAlign w:val="center"/>
          </w:tcPr>
          <w:p w14:paraId="38CA53D7" w14:textId="232DB664" w:rsidR="00DF3AAB" w:rsidRPr="00DF3AAB" w:rsidRDefault="00ED79BE" w:rsidP="00DF3AAB">
            <w:pPr>
              <w:tabs>
                <w:tab w:val="left" w:pos="7474"/>
              </w:tabs>
              <w:jc w:val="center"/>
              <w:rPr>
                <w:rFonts w:ascii="Times New Roman" w:eastAsia="Times New Roman" w:hAnsi="Times New Roman" w:cs="Times New Roman"/>
                <w:sz w:val="18"/>
                <w:szCs w:val="18"/>
                <w:lang w:val="nl-NL"/>
              </w:rPr>
            </w:pPr>
            <w:r w:rsidRPr="00DF3AAB">
              <w:rPr>
                <w:rFonts w:ascii="Times New Roman" w:eastAsia="Times New Roman" w:hAnsi="Times New Roman" w:cs="Times New Roman"/>
                <w:sz w:val="18"/>
                <w:szCs w:val="18"/>
              </w:rPr>
              <w:t>5 - 10 Tahun</w:t>
            </w:r>
          </w:p>
        </w:tc>
        <w:tc>
          <w:tcPr>
            <w:tcW w:w="1134" w:type="dxa"/>
            <w:vAlign w:val="center"/>
          </w:tcPr>
          <w:p w14:paraId="44FF22D7" w14:textId="2BBAE33C" w:rsidR="00DF3AAB" w:rsidRPr="00DF3AAB" w:rsidRDefault="00ED79BE" w:rsidP="00DF3AAB">
            <w:pPr>
              <w:tabs>
                <w:tab w:val="left" w:pos="7474"/>
              </w:tabs>
              <w:jc w:val="center"/>
              <w:rPr>
                <w:rFonts w:ascii="Times New Roman" w:eastAsia="Times New Roman" w:hAnsi="Times New Roman" w:cs="Times New Roman"/>
                <w:sz w:val="18"/>
                <w:szCs w:val="18"/>
                <w:lang w:val="nl-NL"/>
              </w:rPr>
            </w:pPr>
            <w:r w:rsidRPr="00DF3AAB">
              <w:rPr>
                <w:rFonts w:ascii="Times New Roman" w:eastAsia="Times New Roman" w:hAnsi="Times New Roman" w:cs="Times New Roman"/>
                <w:sz w:val="18"/>
                <w:szCs w:val="18"/>
              </w:rPr>
              <w:t>90</w:t>
            </w:r>
          </w:p>
        </w:tc>
      </w:tr>
      <w:tr w:rsidR="00FF42B1" w14:paraId="016242F2" w14:textId="77777777" w:rsidTr="00807D1D">
        <w:tc>
          <w:tcPr>
            <w:tcW w:w="283" w:type="dxa"/>
            <w:vAlign w:val="center"/>
          </w:tcPr>
          <w:p w14:paraId="12ACE724" w14:textId="3BAC4485" w:rsidR="00DF3AAB" w:rsidRPr="00DF3AAB" w:rsidRDefault="00ED79BE" w:rsidP="00DF3AAB">
            <w:pPr>
              <w:tabs>
                <w:tab w:val="left" w:pos="7474"/>
              </w:tabs>
              <w:jc w:val="center"/>
              <w:rPr>
                <w:rFonts w:ascii="Times New Roman" w:eastAsia="Times New Roman" w:hAnsi="Times New Roman" w:cs="Times New Roman"/>
                <w:sz w:val="18"/>
                <w:szCs w:val="18"/>
                <w:lang w:val="nl-NL"/>
              </w:rPr>
            </w:pPr>
            <w:r w:rsidRPr="00DF3AAB">
              <w:rPr>
                <w:rFonts w:ascii="Times New Roman" w:eastAsia="Times New Roman" w:hAnsi="Times New Roman" w:cs="Times New Roman"/>
                <w:sz w:val="18"/>
                <w:szCs w:val="18"/>
              </w:rPr>
              <w:t>3</w:t>
            </w:r>
          </w:p>
        </w:tc>
        <w:tc>
          <w:tcPr>
            <w:tcW w:w="992" w:type="dxa"/>
            <w:vAlign w:val="center"/>
          </w:tcPr>
          <w:p w14:paraId="0E2BFC84" w14:textId="5ACD8658" w:rsidR="00DF3AAB" w:rsidRPr="00DF3AAB" w:rsidRDefault="00ED79BE" w:rsidP="00DF3AAB">
            <w:pPr>
              <w:tabs>
                <w:tab w:val="left" w:pos="7474"/>
              </w:tabs>
              <w:jc w:val="center"/>
              <w:rPr>
                <w:rFonts w:ascii="Times New Roman" w:eastAsia="Times New Roman" w:hAnsi="Times New Roman" w:cs="Times New Roman"/>
                <w:sz w:val="18"/>
                <w:szCs w:val="18"/>
                <w:lang w:val="nl-NL"/>
              </w:rPr>
            </w:pPr>
            <w:r w:rsidRPr="00DF3AAB">
              <w:rPr>
                <w:rFonts w:ascii="Times New Roman" w:eastAsia="Times New Roman" w:hAnsi="Times New Roman" w:cs="Times New Roman"/>
                <w:sz w:val="18"/>
                <w:szCs w:val="18"/>
              </w:rPr>
              <w:t>Boxwood</w:t>
            </w:r>
          </w:p>
        </w:tc>
        <w:tc>
          <w:tcPr>
            <w:tcW w:w="1276" w:type="dxa"/>
            <w:vAlign w:val="center"/>
          </w:tcPr>
          <w:p w14:paraId="4882FC6A" w14:textId="19A7CA9E" w:rsidR="00DF3AAB" w:rsidRPr="00DF3AAB" w:rsidRDefault="00ED79BE" w:rsidP="00DF3AAB">
            <w:pPr>
              <w:tabs>
                <w:tab w:val="left" w:pos="7474"/>
              </w:tabs>
              <w:jc w:val="center"/>
              <w:rPr>
                <w:rFonts w:ascii="Times New Roman" w:eastAsia="Times New Roman" w:hAnsi="Times New Roman" w:cs="Times New Roman"/>
                <w:sz w:val="18"/>
                <w:szCs w:val="18"/>
                <w:lang w:val="nl-NL"/>
              </w:rPr>
            </w:pPr>
            <w:r w:rsidRPr="00DF3AAB">
              <w:rPr>
                <w:rFonts w:ascii="Times New Roman" w:eastAsia="Times New Roman" w:hAnsi="Times New Roman" w:cs="Times New Roman"/>
                <w:sz w:val="18"/>
                <w:szCs w:val="18"/>
              </w:rPr>
              <w:t>Buxus sempervirens</w:t>
            </w:r>
          </w:p>
        </w:tc>
        <w:tc>
          <w:tcPr>
            <w:tcW w:w="851" w:type="dxa"/>
            <w:vAlign w:val="center"/>
          </w:tcPr>
          <w:p w14:paraId="641A4BA4" w14:textId="5514D169" w:rsidR="00DF3AAB" w:rsidRPr="00DF3AAB" w:rsidRDefault="00ED79BE" w:rsidP="00DF3AAB">
            <w:pPr>
              <w:tabs>
                <w:tab w:val="left" w:pos="7474"/>
              </w:tabs>
              <w:jc w:val="center"/>
              <w:rPr>
                <w:rFonts w:ascii="Times New Roman" w:eastAsia="Times New Roman" w:hAnsi="Times New Roman" w:cs="Times New Roman"/>
                <w:sz w:val="18"/>
                <w:szCs w:val="18"/>
                <w:lang w:val="nl-NL"/>
              </w:rPr>
            </w:pPr>
            <w:r w:rsidRPr="00DF3AAB">
              <w:rPr>
                <w:rFonts w:ascii="Times New Roman" w:eastAsia="Times New Roman" w:hAnsi="Times New Roman" w:cs="Times New Roman"/>
                <w:sz w:val="18"/>
                <w:szCs w:val="18"/>
              </w:rPr>
              <w:t>5 - 10 Tahun</w:t>
            </w:r>
          </w:p>
        </w:tc>
        <w:tc>
          <w:tcPr>
            <w:tcW w:w="1134" w:type="dxa"/>
            <w:vAlign w:val="center"/>
          </w:tcPr>
          <w:p w14:paraId="5FD4CA50" w14:textId="1AB283F6" w:rsidR="00DF3AAB" w:rsidRPr="00DF3AAB" w:rsidRDefault="00ED79BE" w:rsidP="00DF3AAB">
            <w:pPr>
              <w:tabs>
                <w:tab w:val="left" w:pos="7474"/>
              </w:tabs>
              <w:jc w:val="center"/>
              <w:rPr>
                <w:rFonts w:ascii="Times New Roman" w:eastAsia="Times New Roman" w:hAnsi="Times New Roman" w:cs="Times New Roman"/>
                <w:sz w:val="18"/>
                <w:szCs w:val="18"/>
                <w:lang w:val="nl-NL"/>
              </w:rPr>
            </w:pPr>
            <w:r w:rsidRPr="00DF3AAB">
              <w:rPr>
                <w:rFonts w:ascii="Times New Roman" w:eastAsia="Times New Roman" w:hAnsi="Times New Roman" w:cs="Times New Roman"/>
                <w:sz w:val="18"/>
                <w:szCs w:val="18"/>
              </w:rPr>
              <w:t>32</w:t>
            </w:r>
          </w:p>
        </w:tc>
      </w:tr>
      <w:tr w:rsidR="00FF42B1" w14:paraId="67C7F2A9" w14:textId="77777777" w:rsidTr="00807D1D">
        <w:tc>
          <w:tcPr>
            <w:tcW w:w="283" w:type="dxa"/>
            <w:vAlign w:val="center"/>
          </w:tcPr>
          <w:p w14:paraId="31AEF643" w14:textId="4D7D2D89" w:rsidR="00DF3AAB" w:rsidRPr="00DF3AAB" w:rsidRDefault="00ED79BE" w:rsidP="00DF3AAB">
            <w:pPr>
              <w:tabs>
                <w:tab w:val="left" w:pos="7474"/>
              </w:tabs>
              <w:jc w:val="center"/>
              <w:rPr>
                <w:rFonts w:ascii="Times New Roman" w:eastAsia="Times New Roman" w:hAnsi="Times New Roman" w:cs="Times New Roman"/>
                <w:sz w:val="18"/>
                <w:szCs w:val="18"/>
                <w:lang w:val="nl-NL"/>
              </w:rPr>
            </w:pPr>
            <w:r w:rsidRPr="00DF3AAB">
              <w:rPr>
                <w:rFonts w:ascii="Times New Roman" w:eastAsia="Times New Roman" w:hAnsi="Times New Roman" w:cs="Times New Roman"/>
                <w:sz w:val="18"/>
                <w:szCs w:val="18"/>
              </w:rPr>
              <w:t>4</w:t>
            </w:r>
          </w:p>
        </w:tc>
        <w:tc>
          <w:tcPr>
            <w:tcW w:w="992" w:type="dxa"/>
            <w:vAlign w:val="center"/>
          </w:tcPr>
          <w:p w14:paraId="202A3299" w14:textId="5648D150" w:rsidR="00DF3AAB" w:rsidRPr="00DF3AAB" w:rsidRDefault="00ED79BE" w:rsidP="00DF3AAB">
            <w:pPr>
              <w:tabs>
                <w:tab w:val="left" w:pos="7474"/>
              </w:tabs>
              <w:jc w:val="center"/>
              <w:rPr>
                <w:rFonts w:ascii="Times New Roman" w:eastAsia="Times New Roman" w:hAnsi="Times New Roman" w:cs="Times New Roman"/>
                <w:sz w:val="18"/>
                <w:szCs w:val="18"/>
                <w:lang w:val="nl-NL"/>
              </w:rPr>
            </w:pPr>
            <w:r w:rsidRPr="00DF3AAB">
              <w:rPr>
                <w:rFonts w:ascii="Times New Roman" w:eastAsia="Times New Roman" w:hAnsi="Times New Roman" w:cs="Times New Roman"/>
                <w:sz w:val="18"/>
                <w:szCs w:val="18"/>
              </w:rPr>
              <w:t>Akalipa Merah</w:t>
            </w:r>
          </w:p>
        </w:tc>
        <w:tc>
          <w:tcPr>
            <w:tcW w:w="1276" w:type="dxa"/>
            <w:vAlign w:val="center"/>
          </w:tcPr>
          <w:p w14:paraId="0DE3D6CA" w14:textId="4292BD28" w:rsidR="00DF3AAB" w:rsidRPr="00DF3AAB" w:rsidRDefault="00ED79BE" w:rsidP="00DF3AAB">
            <w:pPr>
              <w:tabs>
                <w:tab w:val="left" w:pos="7474"/>
              </w:tabs>
              <w:jc w:val="center"/>
              <w:rPr>
                <w:rFonts w:ascii="Times New Roman" w:eastAsia="Times New Roman" w:hAnsi="Times New Roman" w:cs="Times New Roman"/>
                <w:sz w:val="18"/>
                <w:szCs w:val="18"/>
                <w:lang w:val="nl-NL"/>
              </w:rPr>
            </w:pPr>
            <w:r w:rsidRPr="00DF3AAB">
              <w:rPr>
                <w:rFonts w:ascii="Times New Roman" w:eastAsia="Times New Roman" w:hAnsi="Times New Roman" w:cs="Times New Roman"/>
                <w:sz w:val="18"/>
                <w:szCs w:val="18"/>
              </w:rPr>
              <w:t>Acalypha wilkesiana</w:t>
            </w:r>
          </w:p>
        </w:tc>
        <w:tc>
          <w:tcPr>
            <w:tcW w:w="851" w:type="dxa"/>
            <w:vAlign w:val="center"/>
          </w:tcPr>
          <w:p w14:paraId="78B3ABE1" w14:textId="126F923B" w:rsidR="00DF3AAB" w:rsidRPr="00DF3AAB" w:rsidRDefault="00ED79BE" w:rsidP="00DF3AAB">
            <w:pPr>
              <w:tabs>
                <w:tab w:val="left" w:pos="7474"/>
              </w:tabs>
              <w:jc w:val="center"/>
              <w:rPr>
                <w:rFonts w:ascii="Times New Roman" w:eastAsia="Times New Roman" w:hAnsi="Times New Roman" w:cs="Times New Roman"/>
                <w:sz w:val="18"/>
                <w:szCs w:val="18"/>
                <w:lang w:val="nl-NL"/>
              </w:rPr>
            </w:pPr>
            <w:r w:rsidRPr="00DF3AAB">
              <w:rPr>
                <w:rFonts w:ascii="Times New Roman" w:eastAsia="Times New Roman" w:hAnsi="Times New Roman" w:cs="Times New Roman"/>
                <w:sz w:val="18"/>
                <w:szCs w:val="18"/>
              </w:rPr>
              <w:t>5 - 10 Tahun</w:t>
            </w:r>
          </w:p>
        </w:tc>
        <w:tc>
          <w:tcPr>
            <w:tcW w:w="1134" w:type="dxa"/>
            <w:vAlign w:val="center"/>
          </w:tcPr>
          <w:p w14:paraId="1FD5CA8B" w14:textId="5D49AE15" w:rsidR="00DF3AAB" w:rsidRPr="00DF3AAB" w:rsidRDefault="00ED79BE" w:rsidP="00DF3AAB">
            <w:pPr>
              <w:tabs>
                <w:tab w:val="left" w:pos="7474"/>
              </w:tabs>
              <w:jc w:val="center"/>
              <w:rPr>
                <w:rFonts w:ascii="Times New Roman" w:eastAsia="Times New Roman" w:hAnsi="Times New Roman" w:cs="Times New Roman"/>
                <w:sz w:val="18"/>
                <w:szCs w:val="18"/>
                <w:lang w:val="nl-NL"/>
              </w:rPr>
            </w:pPr>
            <w:r w:rsidRPr="00DF3AAB">
              <w:rPr>
                <w:rFonts w:ascii="Times New Roman" w:eastAsia="Times New Roman" w:hAnsi="Times New Roman" w:cs="Times New Roman"/>
                <w:sz w:val="18"/>
                <w:szCs w:val="18"/>
              </w:rPr>
              <w:t>110</w:t>
            </w:r>
          </w:p>
        </w:tc>
      </w:tr>
      <w:tr w:rsidR="00FF42B1" w14:paraId="7F8393AE" w14:textId="77777777" w:rsidTr="00807D1D">
        <w:tc>
          <w:tcPr>
            <w:tcW w:w="283" w:type="dxa"/>
            <w:vAlign w:val="center"/>
          </w:tcPr>
          <w:p w14:paraId="7CB53820" w14:textId="6EA854DC" w:rsidR="00DF3AAB" w:rsidRPr="00DF3AAB" w:rsidRDefault="00ED79BE" w:rsidP="00DF3AAB">
            <w:pPr>
              <w:tabs>
                <w:tab w:val="left" w:pos="7474"/>
              </w:tabs>
              <w:jc w:val="center"/>
              <w:rPr>
                <w:rFonts w:ascii="Times New Roman" w:eastAsia="Times New Roman" w:hAnsi="Times New Roman" w:cs="Times New Roman"/>
                <w:sz w:val="18"/>
                <w:szCs w:val="18"/>
                <w:lang w:val="nl-NL"/>
              </w:rPr>
            </w:pPr>
            <w:r w:rsidRPr="00DF3AAB">
              <w:rPr>
                <w:rFonts w:ascii="Times New Roman" w:eastAsia="Times New Roman" w:hAnsi="Times New Roman" w:cs="Times New Roman"/>
                <w:sz w:val="18"/>
                <w:szCs w:val="18"/>
              </w:rPr>
              <w:t>5</w:t>
            </w:r>
          </w:p>
        </w:tc>
        <w:tc>
          <w:tcPr>
            <w:tcW w:w="992" w:type="dxa"/>
            <w:vAlign w:val="center"/>
          </w:tcPr>
          <w:p w14:paraId="4F3711B2" w14:textId="4ACC7814" w:rsidR="00DF3AAB" w:rsidRPr="00DF3AAB" w:rsidRDefault="00ED79BE" w:rsidP="00DF3AAB">
            <w:pPr>
              <w:tabs>
                <w:tab w:val="left" w:pos="7474"/>
              </w:tabs>
              <w:jc w:val="center"/>
              <w:rPr>
                <w:rFonts w:ascii="Times New Roman" w:eastAsia="Times New Roman" w:hAnsi="Times New Roman" w:cs="Times New Roman"/>
                <w:sz w:val="18"/>
                <w:szCs w:val="18"/>
                <w:lang w:val="nl-NL"/>
              </w:rPr>
            </w:pPr>
            <w:r w:rsidRPr="00DF3AAB">
              <w:rPr>
                <w:rFonts w:ascii="Times New Roman" w:eastAsia="Times New Roman" w:hAnsi="Times New Roman" w:cs="Times New Roman"/>
                <w:sz w:val="18"/>
                <w:szCs w:val="18"/>
              </w:rPr>
              <w:t>Lidah Mertua</w:t>
            </w:r>
          </w:p>
        </w:tc>
        <w:tc>
          <w:tcPr>
            <w:tcW w:w="1276" w:type="dxa"/>
            <w:vAlign w:val="center"/>
          </w:tcPr>
          <w:p w14:paraId="0EAEAD10" w14:textId="2127705C" w:rsidR="00DF3AAB" w:rsidRPr="00DF3AAB" w:rsidRDefault="00ED79BE" w:rsidP="00DF3AAB">
            <w:pPr>
              <w:tabs>
                <w:tab w:val="left" w:pos="7474"/>
              </w:tabs>
              <w:jc w:val="center"/>
              <w:rPr>
                <w:rFonts w:ascii="Times New Roman" w:eastAsia="Times New Roman" w:hAnsi="Times New Roman" w:cs="Times New Roman"/>
                <w:sz w:val="18"/>
                <w:szCs w:val="18"/>
                <w:lang w:val="nl-NL"/>
              </w:rPr>
            </w:pPr>
            <w:r w:rsidRPr="00DF3AAB">
              <w:rPr>
                <w:rFonts w:ascii="Times New Roman" w:eastAsia="Times New Roman" w:hAnsi="Times New Roman" w:cs="Times New Roman"/>
                <w:sz w:val="18"/>
                <w:szCs w:val="18"/>
              </w:rPr>
              <w:t>Sansevieria</w:t>
            </w:r>
          </w:p>
        </w:tc>
        <w:tc>
          <w:tcPr>
            <w:tcW w:w="851" w:type="dxa"/>
            <w:vAlign w:val="center"/>
          </w:tcPr>
          <w:p w14:paraId="5E31F8A8" w14:textId="010E2BC7" w:rsidR="00DF3AAB" w:rsidRPr="00DF3AAB" w:rsidRDefault="00ED79BE" w:rsidP="00DF3AAB">
            <w:pPr>
              <w:tabs>
                <w:tab w:val="left" w:pos="7474"/>
              </w:tabs>
              <w:jc w:val="center"/>
              <w:rPr>
                <w:rFonts w:ascii="Times New Roman" w:eastAsia="Times New Roman" w:hAnsi="Times New Roman" w:cs="Times New Roman"/>
                <w:sz w:val="18"/>
                <w:szCs w:val="18"/>
                <w:lang w:val="nl-NL"/>
              </w:rPr>
            </w:pPr>
            <w:r w:rsidRPr="00DF3AAB">
              <w:rPr>
                <w:rFonts w:ascii="Times New Roman" w:eastAsia="Times New Roman" w:hAnsi="Times New Roman" w:cs="Times New Roman"/>
                <w:sz w:val="18"/>
                <w:szCs w:val="18"/>
              </w:rPr>
              <w:t>5 - 10 Tahun</w:t>
            </w:r>
          </w:p>
        </w:tc>
        <w:tc>
          <w:tcPr>
            <w:tcW w:w="1134" w:type="dxa"/>
            <w:vAlign w:val="center"/>
          </w:tcPr>
          <w:p w14:paraId="3E1D2790" w14:textId="17B2272B" w:rsidR="00DF3AAB" w:rsidRPr="00DF3AAB" w:rsidRDefault="00ED79BE" w:rsidP="00DF3AAB">
            <w:pPr>
              <w:tabs>
                <w:tab w:val="left" w:pos="7474"/>
              </w:tabs>
              <w:jc w:val="center"/>
              <w:rPr>
                <w:rFonts w:ascii="Times New Roman" w:eastAsia="Times New Roman" w:hAnsi="Times New Roman" w:cs="Times New Roman"/>
                <w:sz w:val="18"/>
                <w:szCs w:val="18"/>
                <w:lang w:val="nl-NL"/>
              </w:rPr>
            </w:pPr>
            <w:r w:rsidRPr="00DF3AAB">
              <w:rPr>
                <w:rFonts w:ascii="Times New Roman" w:eastAsia="Times New Roman" w:hAnsi="Times New Roman" w:cs="Times New Roman"/>
                <w:sz w:val="18"/>
                <w:szCs w:val="18"/>
              </w:rPr>
              <w:t>90</w:t>
            </w:r>
          </w:p>
        </w:tc>
      </w:tr>
      <w:tr w:rsidR="00FF42B1" w14:paraId="2262095A" w14:textId="77777777" w:rsidTr="00807D1D">
        <w:tc>
          <w:tcPr>
            <w:tcW w:w="283" w:type="dxa"/>
            <w:vAlign w:val="center"/>
          </w:tcPr>
          <w:p w14:paraId="75C56847" w14:textId="2895671A" w:rsidR="00DF3AAB" w:rsidRPr="00DF3AAB" w:rsidRDefault="00ED79BE" w:rsidP="00DF3AAB">
            <w:pPr>
              <w:tabs>
                <w:tab w:val="left" w:pos="7474"/>
              </w:tabs>
              <w:jc w:val="center"/>
              <w:rPr>
                <w:rFonts w:ascii="Times New Roman" w:eastAsia="Times New Roman" w:hAnsi="Times New Roman" w:cs="Times New Roman"/>
                <w:sz w:val="18"/>
                <w:szCs w:val="18"/>
                <w:lang w:val="nl-NL"/>
              </w:rPr>
            </w:pPr>
            <w:r w:rsidRPr="00DF3AAB">
              <w:rPr>
                <w:rFonts w:ascii="Times New Roman" w:eastAsia="Times New Roman" w:hAnsi="Times New Roman" w:cs="Times New Roman"/>
                <w:sz w:val="18"/>
                <w:szCs w:val="18"/>
              </w:rPr>
              <w:t>6</w:t>
            </w:r>
          </w:p>
        </w:tc>
        <w:tc>
          <w:tcPr>
            <w:tcW w:w="992" w:type="dxa"/>
            <w:vAlign w:val="center"/>
          </w:tcPr>
          <w:p w14:paraId="313E658D" w14:textId="06A1248E" w:rsidR="00DF3AAB" w:rsidRPr="00DF3AAB" w:rsidRDefault="00ED79BE" w:rsidP="00DF3AAB">
            <w:pPr>
              <w:tabs>
                <w:tab w:val="left" w:pos="7474"/>
              </w:tabs>
              <w:jc w:val="center"/>
              <w:rPr>
                <w:rFonts w:ascii="Times New Roman" w:eastAsia="Times New Roman" w:hAnsi="Times New Roman" w:cs="Times New Roman"/>
                <w:sz w:val="18"/>
                <w:szCs w:val="18"/>
                <w:lang w:val="nl-NL"/>
              </w:rPr>
            </w:pPr>
            <w:r w:rsidRPr="00DF3AAB">
              <w:rPr>
                <w:rFonts w:ascii="Times New Roman" w:eastAsia="Times New Roman" w:hAnsi="Times New Roman" w:cs="Times New Roman"/>
                <w:sz w:val="18"/>
                <w:szCs w:val="18"/>
              </w:rPr>
              <w:t>Lili Paris</w:t>
            </w:r>
          </w:p>
        </w:tc>
        <w:tc>
          <w:tcPr>
            <w:tcW w:w="1276" w:type="dxa"/>
            <w:vAlign w:val="center"/>
          </w:tcPr>
          <w:p w14:paraId="41CAB281" w14:textId="6F041E15" w:rsidR="00DF3AAB" w:rsidRPr="00DF3AAB" w:rsidRDefault="00ED79BE" w:rsidP="00DF3AAB">
            <w:pPr>
              <w:tabs>
                <w:tab w:val="left" w:pos="7474"/>
              </w:tabs>
              <w:jc w:val="center"/>
              <w:rPr>
                <w:rFonts w:ascii="Times New Roman" w:eastAsia="Times New Roman" w:hAnsi="Times New Roman" w:cs="Times New Roman"/>
                <w:sz w:val="18"/>
                <w:szCs w:val="18"/>
                <w:lang w:val="nl-NL"/>
              </w:rPr>
            </w:pPr>
            <w:r w:rsidRPr="00DF3AAB">
              <w:rPr>
                <w:rFonts w:ascii="Times New Roman" w:eastAsia="Times New Roman" w:hAnsi="Times New Roman" w:cs="Times New Roman"/>
                <w:sz w:val="18"/>
                <w:szCs w:val="18"/>
              </w:rPr>
              <w:t>Chlorophytum comosum</w:t>
            </w:r>
          </w:p>
        </w:tc>
        <w:tc>
          <w:tcPr>
            <w:tcW w:w="851" w:type="dxa"/>
            <w:vAlign w:val="center"/>
          </w:tcPr>
          <w:p w14:paraId="182EE85D" w14:textId="0C03008F" w:rsidR="00DF3AAB" w:rsidRPr="00DF3AAB" w:rsidRDefault="00ED79BE" w:rsidP="00DF3AAB">
            <w:pPr>
              <w:tabs>
                <w:tab w:val="left" w:pos="7474"/>
              </w:tabs>
              <w:jc w:val="center"/>
              <w:rPr>
                <w:rFonts w:ascii="Times New Roman" w:eastAsia="Times New Roman" w:hAnsi="Times New Roman" w:cs="Times New Roman"/>
                <w:sz w:val="18"/>
                <w:szCs w:val="18"/>
                <w:lang w:val="nl-NL"/>
              </w:rPr>
            </w:pPr>
            <w:r w:rsidRPr="00DF3AAB">
              <w:rPr>
                <w:rFonts w:ascii="Times New Roman" w:eastAsia="Times New Roman" w:hAnsi="Times New Roman" w:cs="Times New Roman"/>
                <w:sz w:val="18"/>
                <w:szCs w:val="18"/>
              </w:rPr>
              <w:t>5 - 10 Tahun</w:t>
            </w:r>
          </w:p>
        </w:tc>
        <w:tc>
          <w:tcPr>
            <w:tcW w:w="1134" w:type="dxa"/>
            <w:vAlign w:val="center"/>
          </w:tcPr>
          <w:p w14:paraId="5A950808" w14:textId="6A391FA0" w:rsidR="00DF3AAB" w:rsidRPr="00DF3AAB" w:rsidRDefault="00ED79BE" w:rsidP="00DF3AAB">
            <w:pPr>
              <w:tabs>
                <w:tab w:val="left" w:pos="7474"/>
              </w:tabs>
              <w:jc w:val="center"/>
              <w:rPr>
                <w:rFonts w:ascii="Times New Roman" w:eastAsia="Times New Roman" w:hAnsi="Times New Roman" w:cs="Times New Roman"/>
                <w:sz w:val="18"/>
                <w:szCs w:val="18"/>
                <w:lang w:val="nl-NL"/>
              </w:rPr>
            </w:pPr>
            <w:r w:rsidRPr="00DF3AAB">
              <w:rPr>
                <w:rFonts w:ascii="Times New Roman" w:eastAsia="Times New Roman" w:hAnsi="Times New Roman" w:cs="Times New Roman"/>
                <w:sz w:val="18"/>
                <w:szCs w:val="18"/>
              </w:rPr>
              <w:t>70</w:t>
            </w:r>
          </w:p>
        </w:tc>
      </w:tr>
      <w:tr w:rsidR="00FF42B1" w14:paraId="1F0AF344" w14:textId="77777777" w:rsidTr="00807D1D">
        <w:tc>
          <w:tcPr>
            <w:tcW w:w="283" w:type="dxa"/>
            <w:vAlign w:val="center"/>
          </w:tcPr>
          <w:p w14:paraId="260D917F" w14:textId="2C7F2760" w:rsidR="00DF3AAB" w:rsidRPr="00DF3AAB" w:rsidRDefault="00ED79BE" w:rsidP="00DF3AAB">
            <w:pPr>
              <w:tabs>
                <w:tab w:val="left" w:pos="7474"/>
              </w:tabs>
              <w:jc w:val="center"/>
              <w:rPr>
                <w:rFonts w:ascii="Times New Roman" w:eastAsia="Times New Roman" w:hAnsi="Times New Roman" w:cs="Times New Roman"/>
                <w:sz w:val="18"/>
                <w:szCs w:val="18"/>
                <w:lang w:val="nl-NL"/>
              </w:rPr>
            </w:pPr>
            <w:r w:rsidRPr="00DF3AAB">
              <w:rPr>
                <w:rFonts w:ascii="Times New Roman" w:eastAsia="Times New Roman" w:hAnsi="Times New Roman" w:cs="Times New Roman"/>
                <w:sz w:val="18"/>
                <w:szCs w:val="18"/>
              </w:rPr>
              <w:t>7</w:t>
            </w:r>
          </w:p>
        </w:tc>
        <w:tc>
          <w:tcPr>
            <w:tcW w:w="992" w:type="dxa"/>
            <w:vAlign w:val="center"/>
          </w:tcPr>
          <w:p w14:paraId="719379C5" w14:textId="25165715" w:rsidR="00DF3AAB" w:rsidRPr="00DF3AAB" w:rsidRDefault="00ED79BE" w:rsidP="00DF3AAB">
            <w:pPr>
              <w:tabs>
                <w:tab w:val="left" w:pos="7474"/>
              </w:tabs>
              <w:jc w:val="center"/>
              <w:rPr>
                <w:rFonts w:ascii="Times New Roman" w:eastAsia="Times New Roman" w:hAnsi="Times New Roman" w:cs="Times New Roman"/>
                <w:sz w:val="18"/>
                <w:szCs w:val="18"/>
                <w:lang w:val="nl-NL"/>
              </w:rPr>
            </w:pPr>
            <w:r w:rsidRPr="00DF3AAB">
              <w:rPr>
                <w:rFonts w:ascii="Times New Roman" w:eastAsia="Times New Roman" w:hAnsi="Times New Roman" w:cs="Times New Roman"/>
                <w:sz w:val="18"/>
                <w:szCs w:val="18"/>
              </w:rPr>
              <w:t>Palem</w:t>
            </w:r>
          </w:p>
        </w:tc>
        <w:tc>
          <w:tcPr>
            <w:tcW w:w="1276" w:type="dxa"/>
            <w:vAlign w:val="center"/>
          </w:tcPr>
          <w:p w14:paraId="41B36317" w14:textId="651785DC" w:rsidR="00DF3AAB" w:rsidRPr="00DF3AAB" w:rsidRDefault="00ED79BE" w:rsidP="00DF3AAB">
            <w:pPr>
              <w:tabs>
                <w:tab w:val="left" w:pos="7474"/>
              </w:tabs>
              <w:jc w:val="center"/>
              <w:rPr>
                <w:rFonts w:ascii="Times New Roman" w:eastAsia="Times New Roman" w:hAnsi="Times New Roman" w:cs="Times New Roman"/>
                <w:sz w:val="18"/>
                <w:szCs w:val="18"/>
                <w:lang w:val="nl-NL"/>
              </w:rPr>
            </w:pPr>
            <w:r w:rsidRPr="00DF3AAB">
              <w:rPr>
                <w:rFonts w:ascii="Times New Roman" w:eastAsia="Times New Roman" w:hAnsi="Times New Roman" w:cs="Times New Roman"/>
                <w:sz w:val="18"/>
                <w:szCs w:val="18"/>
              </w:rPr>
              <w:t>Arecaceae</w:t>
            </w:r>
          </w:p>
        </w:tc>
        <w:tc>
          <w:tcPr>
            <w:tcW w:w="851" w:type="dxa"/>
            <w:vAlign w:val="center"/>
          </w:tcPr>
          <w:p w14:paraId="19ED522F" w14:textId="527742D4" w:rsidR="00DF3AAB" w:rsidRPr="00DF3AAB" w:rsidRDefault="00ED79BE" w:rsidP="00DF3AAB">
            <w:pPr>
              <w:tabs>
                <w:tab w:val="left" w:pos="7474"/>
              </w:tabs>
              <w:jc w:val="center"/>
              <w:rPr>
                <w:rFonts w:ascii="Times New Roman" w:eastAsia="Times New Roman" w:hAnsi="Times New Roman" w:cs="Times New Roman"/>
                <w:sz w:val="18"/>
                <w:szCs w:val="18"/>
                <w:lang w:val="nl-NL"/>
              </w:rPr>
            </w:pPr>
            <w:r w:rsidRPr="00DF3AAB">
              <w:rPr>
                <w:rFonts w:ascii="Times New Roman" w:eastAsia="Times New Roman" w:hAnsi="Times New Roman" w:cs="Times New Roman"/>
                <w:sz w:val="18"/>
                <w:szCs w:val="18"/>
              </w:rPr>
              <w:t>5 - 10 Tahun</w:t>
            </w:r>
          </w:p>
        </w:tc>
        <w:tc>
          <w:tcPr>
            <w:tcW w:w="1134" w:type="dxa"/>
            <w:vAlign w:val="center"/>
          </w:tcPr>
          <w:p w14:paraId="40768CF9" w14:textId="444BAD29" w:rsidR="00DF3AAB" w:rsidRPr="00DF3AAB" w:rsidRDefault="00ED79BE" w:rsidP="00DF3AAB">
            <w:pPr>
              <w:tabs>
                <w:tab w:val="left" w:pos="7474"/>
              </w:tabs>
              <w:jc w:val="center"/>
              <w:rPr>
                <w:rFonts w:ascii="Times New Roman" w:eastAsia="Times New Roman" w:hAnsi="Times New Roman" w:cs="Times New Roman"/>
                <w:sz w:val="18"/>
                <w:szCs w:val="18"/>
                <w:lang w:val="nl-NL"/>
              </w:rPr>
            </w:pPr>
            <w:r w:rsidRPr="00DF3AAB">
              <w:rPr>
                <w:rFonts w:ascii="Times New Roman" w:eastAsia="Times New Roman" w:hAnsi="Times New Roman" w:cs="Times New Roman"/>
                <w:sz w:val="18"/>
                <w:szCs w:val="18"/>
              </w:rPr>
              <w:t>15</w:t>
            </w:r>
          </w:p>
        </w:tc>
      </w:tr>
      <w:tr w:rsidR="00FF42B1" w14:paraId="1E5ABADF" w14:textId="77777777" w:rsidTr="00807D1D">
        <w:tc>
          <w:tcPr>
            <w:tcW w:w="283" w:type="dxa"/>
            <w:vAlign w:val="center"/>
          </w:tcPr>
          <w:p w14:paraId="02234422" w14:textId="263ED82F" w:rsidR="00DF3AAB" w:rsidRPr="00DF3AAB" w:rsidRDefault="00ED79BE" w:rsidP="00DF3AAB">
            <w:pPr>
              <w:tabs>
                <w:tab w:val="left" w:pos="7474"/>
              </w:tabs>
              <w:jc w:val="center"/>
              <w:rPr>
                <w:rFonts w:ascii="Times New Roman" w:eastAsia="Times New Roman" w:hAnsi="Times New Roman" w:cs="Times New Roman"/>
                <w:sz w:val="18"/>
                <w:szCs w:val="18"/>
                <w:lang w:val="nl-NL"/>
              </w:rPr>
            </w:pPr>
            <w:r w:rsidRPr="00DF3AAB">
              <w:rPr>
                <w:rFonts w:ascii="Times New Roman" w:eastAsia="Times New Roman" w:hAnsi="Times New Roman" w:cs="Times New Roman"/>
                <w:sz w:val="18"/>
                <w:szCs w:val="18"/>
              </w:rPr>
              <w:t>8</w:t>
            </w:r>
          </w:p>
        </w:tc>
        <w:tc>
          <w:tcPr>
            <w:tcW w:w="992" w:type="dxa"/>
            <w:vAlign w:val="center"/>
          </w:tcPr>
          <w:p w14:paraId="1DF98A52" w14:textId="53F85831" w:rsidR="00DF3AAB" w:rsidRPr="00DF3AAB" w:rsidRDefault="00ED79BE" w:rsidP="00DF3AAB">
            <w:pPr>
              <w:tabs>
                <w:tab w:val="left" w:pos="7474"/>
              </w:tabs>
              <w:jc w:val="center"/>
              <w:rPr>
                <w:rFonts w:ascii="Times New Roman" w:eastAsia="Times New Roman" w:hAnsi="Times New Roman" w:cs="Times New Roman"/>
                <w:sz w:val="18"/>
                <w:szCs w:val="18"/>
                <w:lang w:val="nl-NL"/>
              </w:rPr>
            </w:pPr>
            <w:r w:rsidRPr="00DF3AAB">
              <w:rPr>
                <w:rFonts w:ascii="Times New Roman" w:eastAsia="Times New Roman" w:hAnsi="Times New Roman" w:cs="Times New Roman"/>
                <w:sz w:val="18"/>
                <w:szCs w:val="18"/>
              </w:rPr>
              <w:t>Trembesi</w:t>
            </w:r>
          </w:p>
        </w:tc>
        <w:tc>
          <w:tcPr>
            <w:tcW w:w="1276" w:type="dxa"/>
            <w:vAlign w:val="center"/>
          </w:tcPr>
          <w:p w14:paraId="093C2796" w14:textId="795C36D3" w:rsidR="00DF3AAB" w:rsidRPr="00DF3AAB" w:rsidRDefault="00ED79BE" w:rsidP="00DF3AAB">
            <w:pPr>
              <w:tabs>
                <w:tab w:val="left" w:pos="7474"/>
              </w:tabs>
              <w:jc w:val="center"/>
              <w:rPr>
                <w:rFonts w:ascii="Times New Roman" w:eastAsia="Times New Roman" w:hAnsi="Times New Roman" w:cs="Times New Roman"/>
                <w:sz w:val="18"/>
                <w:szCs w:val="18"/>
                <w:lang w:val="nl-NL"/>
              </w:rPr>
            </w:pPr>
            <w:r w:rsidRPr="00DF3AAB">
              <w:rPr>
                <w:rFonts w:ascii="Times New Roman" w:eastAsia="Times New Roman" w:hAnsi="Times New Roman" w:cs="Times New Roman"/>
                <w:sz w:val="18"/>
                <w:szCs w:val="18"/>
              </w:rPr>
              <w:t>Samanea saman</w:t>
            </w:r>
          </w:p>
        </w:tc>
        <w:tc>
          <w:tcPr>
            <w:tcW w:w="851" w:type="dxa"/>
            <w:vAlign w:val="center"/>
          </w:tcPr>
          <w:p w14:paraId="63C76E05" w14:textId="61B0337D" w:rsidR="00DF3AAB" w:rsidRPr="00DF3AAB" w:rsidRDefault="00ED79BE" w:rsidP="00DF3AAB">
            <w:pPr>
              <w:tabs>
                <w:tab w:val="left" w:pos="7474"/>
              </w:tabs>
              <w:jc w:val="center"/>
              <w:rPr>
                <w:rFonts w:ascii="Times New Roman" w:eastAsia="Times New Roman" w:hAnsi="Times New Roman" w:cs="Times New Roman"/>
                <w:sz w:val="18"/>
                <w:szCs w:val="18"/>
                <w:lang w:val="nl-NL"/>
              </w:rPr>
            </w:pPr>
            <w:r w:rsidRPr="00DF3AAB">
              <w:rPr>
                <w:rFonts w:ascii="Times New Roman" w:eastAsia="Times New Roman" w:hAnsi="Times New Roman" w:cs="Times New Roman"/>
                <w:sz w:val="18"/>
                <w:szCs w:val="18"/>
              </w:rPr>
              <w:t>5 - 10 Tahun</w:t>
            </w:r>
          </w:p>
        </w:tc>
        <w:tc>
          <w:tcPr>
            <w:tcW w:w="1134" w:type="dxa"/>
            <w:vAlign w:val="center"/>
          </w:tcPr>
          <w:p w14:paraId="74D4AF6C" w14:textId="3FB41F8C" w:rsidR="00DF3AAB" w:rsidRPr="00DF3AAB" w:rsidRDefault="00ED79BE" w:rsidP="00DF3AAB">
            <w:pPr>
              <w:tabs>
                <w:tab w:val="left" w:pos="7474"/>
              </w:tabs>
              <w:jc w:val="center"/>
              <w:rPr>
                <w:rFonts w:ascii="Times New Roman" w:eastAsia="Times New Roman" w:hAnsi="Times New Roman" w:cs="Times New Roman"/>
                <w:sz w:val="18"/>
                <w:szCs w:val="18"/>
                <w:lang w:val="nl-NL"/>
              </w:rPr>
            </w:pPr>
            <w:r w:rsidRPr="00DF3AAB">
              <w:rPr>
                <w:rFonts w:ascii="Times New Roman" w:eastAsia="Times New Roman" w:hAnsi="Times New Roman" w:cs="Times New Roman"/>
                <w:sz w:val="18"/>
                <w:szCs w:val="18"/>
              </w:rPr>
              <w:t>20</w:t>
            </w:r>
          </w:p>
        </w:tc>
      </w:tr>
      <w:tr w:rsidR="00FF42B1" w14:paraId="14BE254A" w14:textId="77777777" w:rsidTr="00807D1D">
        <w:tc>
          <w:tcPr>
            <w:tcW w:w="283" w:type="dxa"/>
            <w:vAlign w:val="center"/>
          </w:tcPr>
          <w:p w14:paraId="19BFC193" w14:textId="7C2B0F3A" w:rsidR="00DF3AAB" w:rsidRPr="00DF3AAB" w:rsidRDefault="00ED79BE" w:rsidP="00DF3AAB">
            <w:pPr>
              <w:tabs>
                <w:tab w:val="left" w:pos="7474"/>
              </w:tabs>
              <w:jc w:val="center"/>
              <w:rPr>
                <w:rFonts w:ascii="Times New Roman" w:eastAsia="Times New Roman" w:hAnsi="Times New Roman" w:cs="Times New Roman"/>
                <w:sz w:val="18"/>
                <w:szCs w:val="18"/>
                <w:lang w:val="nl-NL"/>
              </w:rPr>
            </w:pPr>
            <w:r w:rsidRPr="00DF3AAB">
              <w:rPr>
                <w:rFonts w:ascii="Times New Roman" w:eastAsia="Times New Roman" w:hAnsi="Times New Roman" w:cs="Times New Roman"/>
                <w:sz w:val="18"/>
                <w:szCs w:val="18"/>
              </w:rPr>
              <w:t>9</w:t>
            </w:r>
          </w:p>
        </w:tc>
        <w:tc>
          <w:tcPr>
            <w:tcW w:w="992" w:type="dxa"/>
            <w:vAlign w:val="center"/>
          </w:tcPr>
          <w:p w14:paraId="6C71DF98" w14:textId="1AF42E51" w:rsidR="00DF3AAB" w:rsidRPr="00DF3AAB" w:rsidRDefault="00ED79BE" w:rsidP="00DF3AAB">
            <w:pPr>
              <w:tabs>
                <w:tab w:val="left" w:pos="7474"/>
              </w:tabs>
              <w:jc w:val="center"/>
              <w:rPr>
                <w:rFonts w:ascii="Times New Roman" w:eastAsia="Times New Roman" w:hAnsi="Times New Roman" w:cs="Times New Roman"/>
                <w:sz w:val="18"/>
                <w:szCs w:val="18"/>
                <w:lang w:val="nl-NL"/>
              </w:rPr>
            </w:pPr>
            <w:r w:rsidRPr="00DF3AAB">
              <w:rPr>
                <w:rFonts w:ascii="Times New Roman" w:eastAsia="Times New Roman" w:hAnsi="Times New Roman" w:cs="Times New Roman"/>
                <w:sz w:val="18"/>
                <w:szCs w:val="18"/>
              </w:rPr>
              <w:t>Pucuk Merah</w:t>
            </w:r>
          </w:p>
        </w:tc>
        <w:tc>
          <w:tcPr>
            <w:tcW w:w="1276" w:type="dxa"/>
            <w:vAlign w:val="center"/>
          </w:tcPr>
          <w:p w14:paraId="679BB716" w14:textId="24A191D9" w:rsidR="00DF3AAB" w:rsidRPr="00DF3AAB" w:rsidRDefault="00ED79BE" w:rsidP="00DF3AAB">
            <w:pPr>
              <w:tabs>
                <w:tab w:val="left" w:pos="7474"/>
              </w:tabs>
              <w:jc w:val="center"/>
              <w:rPr>
                <w:rFonts w:ascii="Times New Roman" w:eastAsia="Times New Roman" w:hAnsi="Times New Roman" w:cs="Times New Roman"/>
                <w:sz w:val="18"/>
                <w:szCs w:val="18"/>
                <w:lang w:val="nl-NL"/>
              </w:rPr>
            </w:pPr>
            <w:r w:rsidRPr="00DF3AAB">
              <w:rPr>
                <w:rFonts w:ascii="Times New Roman" w:eastAsia="Times New Roman" w:hAnsi="Times New Roman" w:cs="Times New Roman"/>
                <w:sz w:val="18"/>
                <w:szCs w:val="18"/>
              </w:rPr>
              <w:t>Syzygium paniculatum</w:t>
            </w:r>
          </w:p>
        </w:tc>
        <w:tc>
          <w:tcPr>
            <w:tcW w:w="851" w:type="dxa"/>
            <w:vAlign w:val="center"/>
          </w:tcPr>
          <w:p w14:paraId="5BCBC459" w14:textId="6565030D" w:rsidR="00DF3AAB" w:rsidRPr="00DF3AAB" w:rsidRDefault="00ED79BE" w:rsidP="00DF3AAB">
            <w:pPr>
              <w:tabs>
                <w:tab w:val="left" w:pos="7474"/>
              </w:tabs>
              <w:jc w:val="center"/>
              <w:rPr>
                <w:rFonts w:ascii="Times New Roman" w:eastAsia="Times New Roman" w:hAnsi="Times New Roman" w:cs="Times New Roman"/>
                <w:sz w:val="18"/>
                <w:szCs w:val="18"/>
                <w:lang w:val="nl-NL"/>
              </w:rPr>
            </w:pPr>
            <w:r w:rsidRPr="00DF3AAB">
              <w:rPr>
                <w:rFonts w:ascii="Times New Roman" w:eastAsia="Times New Roman" w:hAnsi="Times New Roman" w:cs="Times New Roman"/>
                <w:sz w:val="18"/>
                <w:szCs w:val="18"/>
              </w:rPr>
              <w:t>5 - 10 Tahun</w:t>
            </w:r>
          </w:p>
        </w:tc>
        <w:tc>
          <w:tcPr>
            <w:tcW w:w="1134" w:type="dxa"/>
            <w:vAlign w:val="center"/>
          </w:tcPr>
          <w:p w14:paraId="33385FC0" w14:textId="6F330607" w:rsidR="00DF3AAB" w:rsidRPr="00DF3AAB" w:rsidRDefault="00ED79BE" w:rsidP="00DF3AAB">
            <w:pPr>
              <w:tabs>
                <w:tab w:val="left" w:pos="7474"/>
              </w:tabs>
              <w:jc w:val="center"/>
              <w:rPr>
                <w:rFonts w:ascii="Times New Roman" w:eastAsia="Times New Roman" w:hAnsi="Times New Roman" w:cs="Times New Roman"/>
                <w:sz w:val="18"/>
                <w:szCs w:val="18"/>
                <w:lang w:val="nl-NL"/>
              </w:rPr>
            </w:pPr>
            <w:r w:rsidRPr="00DF3AAB">
              <w:rPr>
                <w:rFonts w:ascii="Times New Roman" w:eastAsia="Times New Roman" w:hAnsi="Times New Roman" w:cs="Times New Roman"/>
                <w:sz w:val="18"/>
                <w:szCs w:val="18"/>
              </w:rPr>
              <w:t>80</w:t>
            </w:r>
          </w:p>
        </w:tc>
      </w:tr>
      <w:tr w:rsidR="00FF42B1" w14:paraId="49DD1E8D" w14:textId="77777777" w:rsidTr="00807D1D">
        <w:tc>
          <w:tcPr>
            <w:tcW w:w="3402" w:type="dxa"/>
            <w:gridSpan w:val="4"/>
            <w:vAlign w:val="center"/>
          </w:tcPr>
          <w:p w14:paraId="44779642" w14:textId="085B03A1" w:rsidR="00807D1D" w:rsidRPr="00DF3AAB" w:rsidRDefault="00ED79BE" w:rsidP="00DF3AAB">
            <w:pPr>
              <w:tabs>
                <w:tab w:val="left" w:pos="7474"/>
              </w:tabs>
              <w:jc w:val="center"/>
              <w:rPr>
                <w:rFonts w:ascii="Times New Roman" w:eastAsia="Times New Roman" w:hAnsi="Times New Roman" w:cs="Times New Roman"/>
                <w:sz w:val="18"/>
                <w:szCs w:val="18"/>
                <w:lang w:val="nl-NL"/>
              </w:rPr>
            </w:pPr>
            <w:r w:rsidRPr="00DF3AAB">
              <w:rPr>
                <w:rFonts w:ascii="Times New Roman" w:eastAsia="Times New Roman" w:hAnsi="Times New Roman" w:cs="Times New Roman"/>
                <w:b/>
                <w:sz w:val="18"/>
                <w:szCs w:val="18"/>
              </w:rPr>
              <w:t>Tot</w:t>
            </w:r>
            <w:r>
              <w:rPr>
                <w:rFonts w:ascii="Times New Roman" w:eastAsia="Times New Roman" w:hAnsi="Times New Roman" w:cs="Times New Roman"/>
                <w:b/>
                <w:sz w:val="18"/>
                <w:szCs w:val="18"/>
              </w:rPr>
              <w:t>a</w:t>
            </w:r>
            <w:r w:rsidRPr="00DF3AAB">
              <w:rPr>
                <w:rFonts w:ascii="Times New Roman" w:eastAsia="Times New Roman" w:hAnsi="Times New Roman" w:cs="Times New Roman"/>
                <w:b/>
                <w:sz w:val="18"/>
                <w:szCs w:val="18"/>
              </w:rPr>
              <w:t>l</w:t>
            </w:r>
          </w:p>
        </w:tc>
        <w:tc>
          <w:tcPr>
            <w:tcW w:w="1134" w:type="dxa"/>
            <w:vAlign w:val="center"/>
          </w:tcPr>
          <w:p w14:paraId="3ACC476E" w14:textId="0631115C" w:rsidR="00807D1D" w:rsidRPr="00807D1D" w:rsidRDefault="00ED79BE" w:rsidP="00DF3AAB">
            <w:pPr>
              <w:tabs>
                <w:tab w:val="left" w:pos="7474"/>
              </w:tabs>
              <w:jc w:val="center"/>
              <w:rPr>
                <w:rFonts w:ascii="Times New Roman" w:eastAsia="Times New Roman" w:hAnsi="Times New Roman" w:cs="Times New Roman"/>
                <w:b/>
                <w:bCs/>
                <w:sz w:val="18"/>
                <w:szCs w:val="18"/>
                <w:lang w:val="nl-NL"/>
              </w:rPr>
            </w:pPr>
            <w:r w:rsidRPr="00807D1D">
              <w:rPr>
                <w:rFonts w:ascii="Times New Roman" w:eastAsia="Times New Roman" w:hAnsi="Times New Roman" w:cs="Times New Roman"/>
                <w:b/>
                <w:bCs/>
                <w:sz w:val="18"/>
                <w:szCs w:val="18"/>
                <w:lang w:val="nl-NL"/>
              </w:rPr>
              <w:t>577</w:t>
            </w:r>
          </w:p>
        </w:tc>
      </w:tr>
    </w:tbl>
    <w:p w14:paraId="61FED8EE" w14:textId="77777777" w:rsidR="00DF3AAB" w:rsidRDefault="00DF3AAB" w:rsidP="00DF3AAB">
      <w:pPr>
        <w:ind w:left="359"/>
        <w:rPr>
          <w:rFonts w:ascii="Times New Roman" w:eastAsia="Times New Roman" w:hAnsi="Times New Roman" w:cs="Times New Roman"/>
        </w:rPr>
      </w:pPr>
    </w:p>
    <w:p w14:paraId="40356803" w14:textId="00CA0A6E" w:rsidR="00902430" w:rsidRPr="00D164C9" w:rsidRDefault="00ED79BE">
      <w:pPr>
        <w:numPr>
          <w:ilvl w:val="0"/>
          <w:numId w:val="2"/>
        </w:numPr>
        <w:ind w:left="359"/>
        <w:rPr>
          <w:rFonts w:ascii="Times New Roman" w:eastAsia="Times New Roman" w:hAnsi="Times New Roman" w:cs="Times New Roman"/>
        </w:rPr>
      </w:pPr>
      <w:r w:rsidRPr="00D164C9">
        <w:rPr>
          <w:rFonts w:ascii="Times New Roman" w:eastAsia="Times New Roman" w:hAnsi="Times New Roman" w:cs="Times New Roman"/>
        </w:rPr>
        <w:t xml:space="preserve">Pencucian Kendaraan Operasional </w:t>
      </w:r>
    </w:p>
    <w:p w14:paraId="5BE419DF" w14:textId="77777777" w:rsidR="00902430" w:rsidRPr="008C4134" w:rsidRDefault="00ED79BE">
      <w:pPr>
        <w:ind w:left="360"/>
        <w:rPr>
          <w:rFonts w:ascii="Times New Roman" w:eastAsia="Times New Roman" w:hAnsi="Times New Roman" w:cs="Times New Roman"/>
          <w:lang w:val="nl-NL"/>
        </w:rPr>
      </w:pPr>
      <w:r w:rsidRPr="00D164C9">
        <w:rPr>
          <w:rFonts w:ascii="Times New Roman" w:eastAsia="Times New Roman" w:hAnsi="Times New Roman" w:cs="Times New Roman"/>
          <w:lang w:val="en-ID"/>
        </w:rPr>
        <w:t xml:space="preserve">Sisa air </w:t>
      </w:r>
      <w:proofErr w:type="spellStart"/>
      <w:r w:rsidRPr="00D164C9">
        <w:rPr>
          <w:rFonts w:ascii="Times New Roman" w:eastAsia="Times New Roman" w:hAnsi="Times New Roman" w:cs="Times New Roman"/>
          <w:lang w:val="en-ID"/>
        </w:rPr>
        <w:t>limbah</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olahan</w:t>
      </w:r>
      <w:proofErr w:type="spellEnd"/>
      <w:r w:rsidRPr="00D164C9">
        <w:rPr>
          <w:rFonts w:ascii="Times New Roman" w:eastAsia="Times New Roman" w:hAnsi="Times New Roman" w:cs="Times New Roman"/>
          <w:lang w:val="en-ID"/>
        </w:rPr>
        <w:t xml:space="preserve"> PT. </w:t>
      </w:r>
      <w:r w:rsidRPr="00D164C9">
        <w:rPr>
          <w:rFonts w:ascii="Times New Roman" w:eastAsia="Times New Roman" w:hAnsi="Times New Roman" w:cs="Times New Roman"/>
          <w:lang w:val="nl-NL"/>
        </w:rPr>
        <w:t xml:space="preserve">X sebesar 0,5 m3/hari dimanfaatkan untuk pencucian kendaraan operasional. </w:t>
      </w:r>
      <w:r w:rsidRPr="008C4134">
        <w:rPr>
          <w:rFonts w:ascii="Times New Roman" w:eastAsia="Times New Roman" w:hAnsi="Times New Roman" w:cs="Times New Roman"/>
          <w:lang w:val="nl-NL"/>
        </w:rPr>
        <w:t>Air hasil pencucian kendaraan operasional nantinya akan kembali lagi ke IPAL untuk dilakukan pengolahan.</w:t>
      </w:r>
    </w:p>
    <w:p w14:paraId="58C17799" w14:textId="77777777" w:rsidR="00902430" w:rsidRDefault="00ED79BE">
      <w:pPr>
        <w:numPr>
          <w:ilvl w:val="0"/>
          <w:numId w:val="2"/>
        </w:numPr>
        <w:ind w:left="359"/>
        <w:rPr>
          <w:rFonts w:ascii="Times New Roman" w:eastAsia="Times New Roman" w:hAnsi="Times New Roman" w:cs="Times New Roman"/>
        </w:rPr>
      </w:pPr>
      <w:proofErr w:type="spellStart"/>
      <w:r w:rsidRPr="00D164C9">
        <w:rPr>
          <w:rFonts w:ascii="Times New Roman" w:eastAsia="Times New Roman" w:hAnsi="Times New Roman" w:cs="Times New Roman"/>
          <w:lang w:val="en-ID"/>
        </w:rPr>
        <w:t>Efisiensi</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Pemanfaatan</w:t>
      </w:r>
      <w:proofErr w:type="spellEnd"/>
      <w:r w:rsidRPr="00D164C9">
        <w:rPr>
          <w:rFonts w:ascii="Times New Roman" w:eastAsia="Times New Roman" w:hAnsi="Times New Roman" w:cs="Times New Roman"/>
          <w:lang w:val="en-ID"/>
        </w:rPr>
        <w:t xml:space="preserve"> Air </w:t>
      </w:r>
      <w:proofErr w:type="spellStart"/>
      <w:r w:rsidRPr="00D164C9">
        <w:rPr>
          <w:rFonts w:ascii="Times New Roman" w:eastAsia="Times New Roman" w:hAnsi="Times New Roman" w:cs="Times New Roman"/>
          <w:lang w:val="en-ID"/>
        </w:rPr>
        <w:t>Limbah</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Olahan</w:t>
      </w:r>
      <w:proofErr w:type="spellEnd"/>
      <w:r w:rsidRPr="00D164C9">
        <w:rPr>
          <w:rFonts w:ascii="Times New Roman" w:eastAsia="Times New Roman" w:hAnsi="Times New Roman" w:cs="Times New Roman"/>
          <w:lang w:val="en-ID"/>
        </w:rPr>
        <w:t xml:space="preserve"> PT. </w:t>
      </w:r>
      <w:r w:rsidRPr="00D164C9">
        <w:rPr>
          <w:rFonts w:ascii="Times New Roman" w:eastAsia="Times New Roman" w:hAnsi="Times New Roman" w:cs="Times New Roman"/>
        </w:rPr>
        <w:t>X</w:t>
      </w:r>
    </w:p>
    <w:p w14:paraId="183F0B51" w14:textId="77777777" w:rsidR="00F30619" w:rsidRPr="00D164C9" w:rsidRDefault="00F30619" w:rsidP="00F30619">
      <w:pPr>
        <w:ind w:left="359"/>
        <w:rPr>
          <w:rFonts w:ascii="Times New Roman" w:eastAsia="Times New Roman" w:hAnsi="Times New Roman" w:cs="Times New Roman"/>
        </w:rPr>
      </w:pPr>
    </w:p>
    <w:p w14:paraId="1115FE87" w14:textId="77777777" w:rsidR="00902430" w:rsidRDefault="00ED79BE">
      <w:pPr>
        <w:ind w:left="360"/>
        <w:rPr>
          <w:rFonts w:ascii="Times New Roman" w:eastAsia="Times New Roman" w:hAnsi="Times New Roman" w:cs="Times New Roman"/>
        </w:rPr>
      </w:pPr>
      <w:proofErr w:type="spellStart"/>
      <w:r w:rsidRPr="00D164C9">
        <w:rPr>
          <w:rFonts w:ascii="Times New Roman" w:eastAsia="Times New Roman" w:hAnsi="Times New Roman" w:cs="Times New Roman"/>
          <w:lang w:val="en-ID"/>
        </w:rPr>
        <w:t>Efisiensi</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penggunaan</w:t>
      </w:r>
      <w:proofErr w:type="spellEnd"/>
      <w:r w:rsidRPr="00D164C9">
        <w:rPr>
          <w:rFonts w:ascii="Times New Roman" w:eastAsia="Times New Roman" w:hAnsi="Times New Roman" w:cs="Times New Roman"/>
          <w:lang w:val="en-ID"/>
        </w:rPr>
        <w:t xml:space="preserve"> air </w:t>
      </w:r>
      <w:proofErr w:type="spellStart"/>
      <w:r w:rsidRPr="00D164C9">
        <w:rPr>
          <w:rFonts w:ascii="Times New Roman" w:eastAsia="Times New Roman" w:hAnsi="Times New Roman" w:cs="Times New Roman"/>
          <w:lang w:val="en-ID"/>
        </w:rPr>
        <w:t>limbah</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olahan</w:t>
      </w:r>
      <w:proofErr w:type="spellEnd"/>
      <w:r w:rsidRPr="00D164C9">
        <w:rPr>
          <w:rFonts w:ascii="Times New Roman" w:eastAsia="Times New Roman" w:hAnsi="Times New Roman" w:cs="Times New Roman"/>
          <w:lang w:val="en-ID"/>
        </w:rPr>
        <w:t xml:space="preserve"> PT. </w:t>
      </w:r>
      <w:r w:rsidRPr="00D164C9">
        <w:rPr>
          <w:rFonts w:ascii="Times New Roman" w:eastAsia="Times New Roman" w:hAnsi="Times New Roman" w:cs="Times New Roman"/>
        </w:rPr>
        <w:t xml:space="preserve">X yang diperuntukkan untuk penyiraman RTH dan pencucian kendaraan operasional adalah sebagai berikut. </w:t>
      </w:r>
    </w:p>
    <w:p w14:paraId="13C89D08" w14:textId="77777777" w:rsidR="00807D1D" w:rsidRDefault="00807D1D">
      <w:pPr>
        <w:ind w:left="360"/>
        <w:rPr>
          <w:rFonts w:ascii="Times New Roman" w:eastAsia="Times New Roman" w:hAnsi="Times New Roman" w:cs="Times New Roman"/>
        </w:rPr>
      </w:pPr>
    </w:p>
    <w:tbl>
      <w:tblPr>
        <w:tblStyle w:val="TableGrid"/>
        <w:tblW w:w="4580" w:type="dxa"/>
        <w:tblInd w:w="360" w:type="dxa"/>
        <w:tblBorders>
          <w:left w:val="none" w:sz="0" w:space="0" w:color="auto"/>
          <w:right w:val="none" w:sz="0" w:space="0" w:color="auto"/>
          <w:insideV w:val="none" w:sz="0" w:space="0" w:color="auto"/>
        </w:tblBorders>
        <w:tblLook w:val="04A0" w:firstRow="1" w:lastRow="0" w:firstColumn="1" w:lastColumn="0" w:noHBand="0" w:noVBand="1"/>
      </w:tblPr>
      <w:tblGrid>
        <w:gridCol w:w="2028"/>
        <w:gridCol w:w="318"/>
        <w:gridCol w:w="2234"/>
      </w:tblGrid>
      <w:tr w:rsidR="00FF42B1" w14:paraId="6CB22F0A" w14:textId="77777777" w:rsidTr="00807D1D">
        <w:tc>
          <w:tcPr>
            <w:tcW w:w="2028" w:type="dxa"/>
            <w:vAlign w:val="center"/>
          </w:tcPr>
          <w:p w14:paraId="4EE97AA7" w14:textId="12E08F51" w:rsidR="00807D1D" w:rsidRDefault="00ED79BE" w:rsidP="00807D1D">
            <w:pPr>
              <w:rPr>
                <w:rFonts w:ascii="Times New Roman" w:eastAsia="Times New Roman" w:hAnsi="Times New Roman" w:cs="Times New Roman"/>
              </w:rPr>
            </w:pPr>
            <w:r w:rsidRPr="00D164C9">
              <w:rPr>
                <w:rFonts w:ascii="Times New Roman" w:eastAsia="Times New Roman" w:hAnsi="Times New Roman" w:cs="Times New Roman"/>
                <w:sz w:val="18"/>
                <w:szCs w:val="18"/>
              </w:rPr>
              <w:t>Penyiraman RTH (A)</w:t>
            </w:r>
          </w:p>
        </w:tc>
        <w:tc>
          <w:tcPr>
            <w:tcW w:w="318" w:type="dxa"/>
            <w:vAlign w:val="center"/>
          </w:tcPr>
          <w:p w14:paraId="6E1342FD" w14:textId="4BE6C76E" w:rsidR="00807D1D" w:rsidRDefault="00ED79BE" w:rsidP="00807D1D">
            <w:pPr>
              <w:rPr>
                <w:rFonts w:ascii="Times New Roman" w:eastAsia="Times New Roman" w:hAnsi="Times New Roman" w:cs="Times New Roman"/>
              </w:rPr>
            </w:pPr>
            <w:r w:rsidRPr="00D164C9">
              <w:rPr>
                <w:rFonts w:ascii="Times New Roman" w:eastAsia="Times New Roman" w:hAnsi="Times New Roman" w:cs="Times New Roman"/>
                <w:sz w:val="18"/>
                <w:szCs w:val="18"/>
              </w:rPr>
              <w:t>=</w:t>
            </w:r>
          </w:p>
        </w:tc>
        <w:tc>
          <w:tcPr>
            <w:tcW w:w="2234" w:type="dxa"/>
            <w:vAlign w:val="center"/>
          </w:tcPr>
          <w:p w14:paraId="73FDDA72" w14:textId="6F7D98DB" w:rsidR="00807D1D" w:rsidRDefault="00ED79BE" w:rsidP="00807D1D">
            <w:pPr>
              <w:rPr>
                <w:rFonts w:ascii="Times New Roman" w:eastAsia="Times New Roman" w:hAnsi="Times New Roman" w:cs="Times New Roman"/>
              </w:rPr>
            </w:pPr>
            <w:r w:rsidRPr="00D164C9">
              <w:rPr>
                <w:rFonts w:ascii="Times New Roman" w:eastAsia="Times New Roman" w:hAnsi="Times New Roman" w:cs="Times New Roman"/>
              </w:rPr>
              <w:t>10,68m</w:t>
            </w:r>
            <w:r w:rsidRPr="00D164C9">
              <w:rPr>
                <w:rFonts w:ascii="Times New Roman" w:eastAsia="Times New Roman" w:hAnsi="Times New Roman" w:cs="Times New Roman"/>
                <w:vertAlign w:val="superscript"/>
              </w:rPr>
              <w:t>3</w:t>
            </w:r>
            <w:r w:rsidRPr="00D164C9">
              <w:rPr>
                <w:rFonts w:ascii="Times New Roman" w:eastAsia="Times New Roman" w:hAnsi="Times New Roman" w:cs="Times New Roman"/>
              </w:rPr>
              <w:t>/hari</w:t>
            </w:r>
          </w:p>
        </w:tc>
      </w:tr>
      <w:tr w:rsidR="00FF42B1" w14:paraId="1EF021C1" w14:textId="77777777" w:rsidTr="00807D1D">
        <w:tc>
          <w:tcPr>
            <w:tcW w:w="2028" w:type="dxa"/>
            <w:vAlign w:val="center"/>
          </w:tcPr>
          <w:p w14:paraId="0AC37491" w14:textId="405DF7DA" w:rsidR="00807D1D" w:rsidRDefault="00ED79BE" w:rsidP="00807D1D">
            <w:pPr>
              <w:rPr>
                <w:rFonts w:ascii="Times New Roman" w:eastAsia="Times New Roman" w:hAnsi="Times New Roman" w:cs="Times New Roman"/>
              </w:rPr>
            </w:pPr>
            <w:r w:rsidRPr="00D164C9">
              <w:rPr>
                <w:rFonts w:ascii="Times New Roman" w:eastAsia="Times New Roman" w:hAnsi="Times New Roman" w:cs="Times New Roman"/>
                <w:sz w:val="18"/>
                <w:szCs w:val="18"/>
              </w:rPr>
              <w:t>Pencucian kendaraan (B)</w:t>
            </w:r>
          </w:p>
        </w:tc>
        <w:tc>
          <w:tcPr>
            <w:tcW w:w="318" w:type="dxa"/>
            <w:vAlign w:val="center"/>
          </w:tcPr>
          <w:p w14:paraId="075BA1BE" w14:textId="6FFA4E6B" w:rsidR="00807D1D" w:rsidRDefault="00ED79BE" w:rsidP="00807D1D">
            <w:pPr>
              <w:rPr>
                <w:rFonts w:ascii="Times New Roman" w:eastAsia="Times New Roman" w:hAnsi="Times New Roman" w:cs="Times New Roman"/>
              </w:rPr>
            </w:pPr>
            <w:r w:rsidRPr="00D164C9">
              <w:rPr>
                <w:rFonts w:ascii="Times New Roman" w:eastAsia="Times New Roman" w:hAnsi="Times New Roman" w:cs="Times New Roman"/>
                <w:sz w:val="18"/>
                <w:szCs w:val="18"/>
              </w:rPr>
              <w:t>=</w:t>
            </w:r>
          </w:p>
        </w:tc>
        <w:tc>
          <w:tcPr>
            <w:tcW w:w="2234" w:type="dxa"/>
            <w:vAlign w:val="center"/>
          </w:tcPr>
          <w:p w14:paraId="615898F0" w14:textId="709F521C" w:rsidR="00807D1D" w:rsidRDefault="00ED79BE" w:rsidP="00807D1D">
            <w:pPr>
              <w:rPr>
                <w:rFonts w:ascii="Times New Roman" w:eastAsia="Times New Roman" w:hAnsi="Times New Roman" w:cs="Times New Roman"/>
              </w:rPr>
            </w:pPr>
            <w:r w:rsidRPr="00D164C9">
              <w:rPr>
                <w:rFonts w:ascii="Times New Roman" w:eastAsia="Times New Roman" w:hAnsi="Times New Roman" w:cs="Times New Roman"/>
              </w:rPr>
              <w:t>0,5 m</w:t>
            </w:r>
            <w:r w:rsidRPr="00D164C9">
              <w:rPr>
                <w:rFonts w:ascii="Times New Roman" w:eastAsia="Times New Roman" w:hAnsi="Times New Roman" w:cs="Times New Roman"/>
                <w:vertAlign w:val="superscript"/>
              </w:rPr>
              <w:t>3</w:t>
            </w:r>
            <w:r w:rsidRPr="00D164C9">
              <w:rPr>
                <w:rFonts w:ascii="Times New Roman" w:eastAsia="Times New Roman" w:hAnsi="Times New Roman" w:cs="Times New Roman"/>
              </w:rPr>
              <w:t>/hari</w:t>
            </w:r>
          </w:p>
        </w:tc>
      </w:tr>
      <w:tr w:rsidR="00FF42B1" w14:paraId="4DA5FE0D" w14:textId="77777777" w:rsidTr="00807D1D">
        <w:tc>
          <w:tcPr>
            <w:tcW w:w="2028" w:type="dxa"/>
            <w:vAlign w:val="center"/>
          </w:tcPr>
          <w:p w14:paraId="7D4BB889" w14:textId="2B1DE419" w:rsidR="00807D1D" w:rsidRDefault="00ED79BE" w:rsidP="00807D1D">
            <w:pPr>
              <w:rPr>
                <w:rFonts w:ascii="Times New Roman" w:eastAsia="Times New Roman" w:hAnsi="Times New Roman" w:cs="Times New Roman"/>
              </w:rPr>
            </w:pPr>
            <w:r w:rsidRPr="00D164C9">
              <w:rPr>
                <w:rFonts w:ascii="Times New Roman" w:eastAsia="Times New Roman" w:hAnsi="Times New Roman" w:cs="Times New Roman"/>
                <w:sz w:val="18"/>
                <w:szCs w:val="18"/>
              </w:rPr>
              <w:t>Debit Effluent (C)</w:t>
            </w:r>
          </w:p>
        </w:tc>
        <w:tc>
          <w:tcPr>
            <w:tcW w:w="318" w:type="dxa"/>
            <w:vAlign w:val="center"/>
          </w:tcPr>
          <w:p w14:paraId="5CF34E4A" w14:textId="34C46A86" w:rsidR="00807D1D" w:rsidRDefault="00ED79BE" w:rsidP="00807D1D">
            <w:pPr>
              <w:rPr>
                <w:rFonts w:ascii="Times New Roman" w:eastAsia="Times New Roman" w:hAnsi="Times New Roman" w:cs="Times New Roman"/>
              </w:rPr>
            </w:pPr>
            <w:r w:rsidRPr="00D164C9">
              <w:rPr>
                <w:rFonts w:ascii="Times New Roman" w:eastAsia="Times New Roman" w:hAnsi="Times New Roman" w:cs="Times New Roman"/>
                <w:sz w:val="18"/>
                <w:szCs w:val="18"/>
              </w:rPr>
              <w:t>=</w:t>
            </w:r>
          </w:p>
        </w:tc>
        <w:tc>
          <w:tcPr>
            <w:tcW w:w="2234" w:type="dxa"/>
            <w:vAlign w:val="center"/>
          </w:tcPr>
          <w:p w14:paraId="7D0F43B9" w14:textId="6E376F8B" w:rsidR="00807D1D" w:rsidRDefault="00ED79BE" w:rsidP="00807D1D">
            <w:pPr>
              <w:rPr>
                <w:rFonts w:ascii="Times New Roman" w:eastAsia="Times New Roman" w:hAnsi="Times New Roman" w:cs="Times New Roman"/>
              </w:rPr>
            </w:pPr>
            <w:r w:rsidRPr="00D164C9">
              <w:rPr>
                <w:rFonts w:ascii="Times New Roman" w:eastAsia="Times New Roman" w:hAnsi="Times New Roman" w:cs="Times New Roman"/>
                <w:sz w:val="18"/>
                <w:szCs w:val="18"/>
              </w:rPr>
              <w:t xml:space="preserve"> </w:t>
            </w:r>
            <w:r w:rsidRPr="00D164C9">
              <w:rPr>
                <w:rFonts w:ascii="Times New Roman" w:eastAsia="Times New Roman" w:hAnsi="Times New Roman" w:cs="Times New Roman"/>
              </w:rPr>
              <w:t>11,18 m</w:t>
            </w:r>
            <w:r w:rsidRPr="00D164C9">
              <w:rPr>
                <w:rFonts w:ascii="Times New Roman" w:eastAsia="Times New Roman" w:hAnsi="Times New Roman" w:cs="Times New Roman"/>
                <w:vertAlign w:val="superscript"/>
              </w:rPr>
              <w:t>3</w:t>
            </w:r>
            <w:r w:rsidRPr="00D164C9">
              <w:rPr>
                <w:rFonts w:ascii="Times New Roman" w:eastAsia="Times New Roman" w:hAnsi="Times New Roman" w:cs="Times New Roman"/>
              </w:rPr>
              <w:t>/hari</w:t>
            </w:r>
          </w:p>
        </w:tc>
      </w:tr>
      <w:tr w:rsidR="00FF42B1" w14:paraId="1DD2362A" w14:textId="77777777" w:rsidTr="00807D1D">
        <w:tc>
          <w:tcPr>
            <w:tcW w:w="2028" w:type="dxa"/>
            <w:vAlign w:val="center"/>
          </w:tcPr>
          <w:p w14:paraId="74101DA6" w14:textId="5FBF11AB" w:rsidR="00807D1D" w:rsidRDefault="00ED79BE" w:rsidP="00807D1D">
            <w:pPr>
              <w:rPr>
                <w:rFonts w:ascii="Times New Roman" w:eastAsia="Times New Roman" w:hAnsi="Times New Roman" w:cs="Times New Roman"/>
              </w:rPr>
            </w:pPr>
            <w:r w:rsidRPr="00D164C9">
              <w:rPr>
                <w:rFonts w:ascii="Times New Roman" w:eastAsia="Times New Roman" w:hAnsi="Times New Roman" w:cs="Times New Roman"/>
                <w:sz w:val="18"/>
                <w:szCs w:val="18"/>
              </w:rPr>
              <w:t xml:space="preserve">Efisiensi penggunaan air limbah </w:t>
            </w:r>
          </w:p>
        </w:tc>
        <w:tc>
          <w:tcPr>
            <w:tcW w:w="318" w:type="dxa"/>
            <w:vAlign w:val="center"/>
          </w:tcPr>
          <w:p w14:paraId="294E5CD9" w14:textId="4015B5CC" w:rsidR="00807D1D" w:rsidRDefault="00ED79BE" w:rsidP="00807D1D">
            <w:pPr>
              <w:rPr>
                <w:rFonts w:ascii="Times New Roman" w:eastAsia="Times New Roman" w:hAnsi="Times New Roman" w:cs="Times New Roman"/>
              </w:rPr>
            </w:pPr>
            <w:r w:rsidRPr="00D164C9">
              <w:rPr>
                <w:rFonts w:ascii="Times New Roman" w:eastAsia="Times New Roman" w:hAnsi="Times New Roman" w:cs="Times New Roman"/>
                <w:sz w:val="18"/>
                <w:szCs w:val="18"/>
              </w:rPr>
              <w:t>=</w:t>
            </w:r>
          </w:p>
        </w:tc>
        <w:tc>
          <w:tcPr>
            <w:tcW w:w="2234" w:type="dxa"/>
            <w:vAlign w:val="center"/>
          </w:tcPr>
          <w:p w14:paraId="3E4CA7E8" w14:textId="1BEC236F" w:rsidR="00807D1D" w:rsidRDefault="00ED79BE" w:rsidP="00807D1D">
            <w:pPr>
              <w:rPr>
                <w:rFonts w:ascii="Times New Roman" w:eastAsia="Times New Roman" w:hAnsi="Times New Roman" w:cs="Times New Roman"/>
              </w:rPr>
            </w:pPr>
            <w:r w:rsidRPr="00D164C9">
              <w:rPr>
                <w:rFonts w:ascii="Times New Roman" w:eastAsia="Times New Roman" w:hAnsi="Times New Roman" w:cs="Times New Roman"/>
                <w:sz w:val="18"/>
                <w:szCs w:val="18"/>
              </w:rPr>
              <w:t xml:space="preserve"> </w:t>
            </w:r>
            <w:r w:rsidRPr="00D164C9">
              <w:rPr>
                <w:rFonts w:ascii="Times New Roman" w:eastAsia="Times New Roman" w:hAnsi="Times New Roman" w:cs="Times New Roman"/>
              </w:rPr>
              <w:t>[(A+B)</w:t>
            </w:r>
            <w:r w:rsidRPr="00D164C9">
              <w:rPr>
                <w:rFonts w:ascii="Times New Roman" w:eastAsia="Times New Roman" w:hAnsi="Times New Roman" w:cs="Times New Roman"/>
                <w:vertAlign w:val="superscript"/>
              </w:rPr>
              <w:t xml:space="preserve"> </w:t>
            </w:r>
            <m:oMath>
              <m:r>
                <w:rPr>
                  <w:rFonts w:ascii="Cambria Math" w:hAnsi="Cambria Math" w:cs="Times New Roman"/>
                </w:rPr>
                <m:t>÷</m:t>
              </m:r>
            </m:oMath>
            <w:r w:rsidRPr="00D164C9">
              <w:rPr>
                <w:rFonts w:ascii="Times New Roman" w:eastAsia="Times New Roman" w:hAnsi="Times New Roman" w:cs="Times New Roman"/>
              </w:rPr>
              <w:t xml:space="preserve"> (C)]</w:t>
            </w:r>
            <m:oMath>
              <m:r>
                <w:rPr>
                  <w:rFonts w:ascii="Cambria Math" w:hAnsi="Cambria Math" w:cs="Times New Roman"/>
                </w:rPr>
                <m:t>×</m:t>
              </m:r>
            </m:oMath>
            <w:r w:rsidRPr="00D164C9">
              <w:rPr>
                <w:rFonts w:ascii="Times New Roman" w:eastAsia="Times New Roman" w:hAnsi="Times New Roman" w:cs="Times New Roman"/>
              </w:rPr>
              <w:t xml:space="preserve"> 100%</w:t>
            </w:r>
          </w:p>
        </w:tc>
      </w:tr>
      <w:tr w:rsidR="00FF42B1" w14:paraId="22D8A1A7" w14:textId="77777777" w:rsidTr="00807D1D">
        <w:tc>
          <w:tcPr>
            <w:tcW w:w="2028" w:type="dxa"/>
            <w:vAlign w:val="center"/>
          </w:tcPr>
          <w:p w14:paraId="2474BCA8" w14:textId="77777777" w:rsidR="00807D1D" w:rsidRDefault="00807D1D" w:rsidP="00807D1D">
            <w:pPr>
              <w:rPr>
                <w:rFonts w:ascii="Times New Roman" w:eastAsia="Times New Roman" w:hAnsi="Times New Roman" w:cs="Times New Roman"/>
              </w:rPr>
            </w:pPr>
          </w:p>
        </w:tc>
        <w:tc>
          <w:tcPr>
            <w:tcW w:w="318" w:type="dxa"/>
            <w:vAlign w:val="center"/>
          </w:tcPr>
          <w:p w14:paraId="2D7632E1" w14:textId="4D182860" w:rsidR="00807D1D" w:rsidRDefault="00ED79BE" w:rsidP="00807D1D">
            <w:pPr>
              <w:rPr>
                <w:rFonts w:ascii="Times New Roman" w:eastAsia="Times New Roman" w:hAnsi="Times New Roman" w:cs="Times New Roman"/>
              </w:rPr>
            </w:pPr>
            <w:r w:rsidRPr="00D164C9">
              <w:rPr>
                <w:rFonts w:ascii="Times New Roman" w:eastAsia="Times New Roman" w:hAnsi="Times New Roman" w:cs="Times New Roman"/>
                <w:sz w:val="18"/>
                <w:szCs w:val="18"/>
              </w:rPr>
              <w:t>=</w:t>
            </w:r>
          </w:p>
        </w:tc>
        <w:tc>
          <w:tcPr>
            <w:tcW w:w="2234" w:type="dxa"/>
            <w:vAlign w:val="center"/>
          </w:tcPr>
          <w:p w14:paraId="2A8A9DE8" w14:textId="32D1B68E" w:rsidR="00807D1D" w:rsidRDefault="00ED79BE" w:rsidP="00807D1D">
            <w:pPr>
              <w:rPr>
                <w:rFonts w:ascii="Times New Roman" w:eastAsia="Times New Roman" w:hAnsi="Times New Roman" w:cs="Times New Roman"/>
              </w:rPr>
            </w:pPr>
            <w:r w:rsidRPr="00D164C9">
              <w:rPr>
                <w:rFonts w:ascii="Times New Roman" w:eastAsia="Times New Roman" w:hAnsi="Times New Roman" w:cs="Times New Roman"/>
              </w:rPr>
              <w:t>[(10,68 m</w:t>
            </w:r>
            <w:r w:rsidRPr="00D164C9">
              <w:rPr>
                <w:rFonts w:ascii="Times New Roman" w:eastAsia="Times New Roman" w:hAnsi="Times New Roman" w:cs="Times New Roman"/>
                <w:vertAlign w:val="superscript"/>
              </w:rPr>
              <w:t>3</w:t>
            </w:r>
            <w:r w:rsidRPr="00D164C9">
              <w:rPr>
                <w:rFonts w:ascii="Times New Roman" w:eastAsia="Times New Roman" w:hAnsi="Times New Roman" w:cs="Times New Roman"/>
              </w:rPr>
              <w:t>/hari + 0,5 m</w:t>
            </w:r>
            <w:r w:rsidRPr="00D164C9">
              <w:rPr>
                <w:rFonts w:ascii="Times New Roman" w:eastAsia="Times New Roman" w:hAnsi="Times New Roman" w:cs="Times New Roman"/>
                <w:vertAlign w:val="superscript"/>
              </w:rPr>
              <w:t>3</w:t>
            </w:r>
            <w:r w:rsidRPr="00D164C9">
              <w:rPr>
                <w:rFonts w:ascii="Times New Roman" w:eastAsia="Times New Roman" w:hAnsi="Times New Roman" w:cs="Times New Roman"/>
              </w:rPr>
              <w:t>/hari)</w:t>
            </w:r>
            <w:r w:rsidRPr="00D164C9">
              <w:rPr>
                <w:rFonts w:ascii="Times New Roman" w:eastAsia="Times New Roman" w:hAnsi="Times New Roman" w:cs="Times New Roman"/>
                <w:vertAlign w:val="superscript"/>
              </w:rPr>
              <w:t xml:space="preserve"> </w:t>
            </w:r>
            <m:oMath>
              <m:r>
                <w:rPr>
                  <w:rFonts w:ascii="Cambria Math" w:hAnsi="Cambria Math" w:cs="Times New Roman"/>
                </w:rPr>
                <m:t>÷</m:t>
              </m:r>
            </m:oMath>
            <w:r w:rsidRPr="00D164C9">
              <w:rPr>
                <w:rFonts w:ascii="Times New Roman" w:eastAsia="Times New Roman" w:hAnsi="Times New Roman" w:cs="Times New Roman"/>
              </w:rPr>
              <w:t xml:space="preserve"> 11,18 m</w:t>
            </w:r>
            <w:r w:rsidRPr="00D164C9">
              <w:rPr>
                <w:rFonts w:ascii="Times New Roman" w:eastAsia="Times New Roman" w:hAnsi="Times New Roman" w:cs="Times New Roman"/>
                <w:vertAlign w:val="superscript"/>
              </w:rPr>
              <w:t>3</w:t>
            </w:r>
            <w:r w:rsidRPr="00D164C9">
              <w:rPr>
                <w:rFonts w:ascii="Times New Roman" w:eastAsia="Times New Roman" w:hAnsi="Times New Roman" w:cs="Times New Roman"/>
              </w:rPr>
              <w:t xml:space="preserve">/hari] </w:t>
            </w:r>
            <m:oMath>
              <m:r>
                <w:rPr>
                  <w:rFonts w:ascii="Cambria Math" w:hAnsi="Cambria Math" w:cs="Times New Roman"/>
                </w:rPr>
                <m:t>×</m:t>
              </m:r>
            </m:oMath>
            <w:r w:rsidRPr="00D164C9">
              <w:rPr>
                <w:rFonts w:ascii="Times New Roman" w:eastAsia="Times New Roman" w:hAnsi="Times New Roman" w:cs="Times New Roman"/>
              </w:rPr>
              <w:t xml:space="preserve"> 100%</w:t>
            </w:r>
          </w:p>
        </w:tc>
      </w:tr>
      <w:tr w:rsidR="00FF42B1" w14:paraId="35F4CE25" w14:textId="77777777" w:rsidTr="00807D1D">
        <w:tc>
          <w:tcPr>
            <w:tcW w:w="2028" w:type="dxa"/>
            <w:vAlign w:val="center"/>
          </w:tcPr>
          <w:p w14:paraId="6BBE4B5F" w14:textId="77777777" w:rsidR="00807D1D" w:rsidRDefault="00807D1D" w:rsidP="00807D1D">
            <w:pPr>
              <w:rPr>
                <w:rFonts w:ascii="Times New Roman" w:eastAsia="Times New Roman" w:hAnsi="Times New Roman" w:cs="Times New Roman"/>
              </w:rPr>
            </w:pPr>
          </w:p>
        </w:tc>
        <w:tc>
          <w:tcPr>
            <w:tcW w:w="318" w:type="dxa"/>
            <w:vAlign w:val="center"/>
          </w:tcPr>
          <w:p w14:paraId="7E5E7531" w14:textId="32552A99" w:rsidR="00807D1D" w:rsidRDefault="00ED79BE" w:rsidP="00807D1D">
            <w:pPr>
              <w:rPr>
                <w:rFonts w:ascii="Times New Roman" w:eastAsia="Times New Roman" w:hAnsi="Times New Roman" w:cs="Times New Roman"/>
              </w:rPr>
            </w:pPr>
            <w:r w:rsidRPr="00D164C9">
              <w:rPr>
                <w:rFonts w:ascii="Times New Roman" w:eastAsia="Times New Roman" w:hAnsi="Times New Roman" w:cs="Times New Roman"/>
                <w:sz w:val="18"/>
                <w:szCs w:val="18"/>
              </w:rPr>
              <w:t>=</w:t>
            </w:r>
          </w:p>
        </w:tc>
        <w:tc>
          <w:tcPr>
            <w:tcW w:w="2234" w:type="dxa"/>
            <w:vAlign w:val="center"/>
          </w:tcPr>
          <w:p w14:paraId="08C2D868" w14:textId="084FEE3A" w:rsidR="00807D1D" w:rsidRDefault="00ED79BE" w:rsidP="00807D1D">
            <w:pPr>
              <w:rPr>
                <w:rFonts w:ascii="Times New Roman" w:eastAsia="Times New Roman" w:hAnsi="Times New Roman" w:cs="Times New Roman"/>
              </w:rPr>
            </w:pPr>
            <w:r w:rsidRPr="00D164C9">
              <w:rPr>
                <w:rFonts w:ascii="Times New Roman" w:eastAsia="Times New Roman" w:hAnsi="Times New Roman" w:cs="Times New Roman"/>
              </w:rPr>
              <w:t>100%</w:t>
            </w:r>
          </w:p>
        </w:tc>
      </w:tr>
    </w:tbl>
    <w:p w14:paraId="46BB3425" w14:textId="77777777" w:rsidR="00807D1D" w:rsidRPr="00D164C9" w:rsidRDefault="00807D1D">
      <w:pPr>
        <w:ind w:left="360"/>
        <w:rPr>
          <w:rFonts w:ascii="Times New Roman" w:eastAsia="Times New Roman" w:hAnsi="Times New Roman" w:cs="Times New Roman"/>
        </w:rPr>
      </w:pPr>
    </w:p>
    <w:p w14:paraId="13D241A2" w14:textId="77777777" w:rsidR="00902430" w:rsidRDefault="00902430">
      <w:pPr>
        <w:ind w:left="360"/>
        <w:rPr>
          <w:rFonts w:ascii="Times New Roman" w:eastAsia="Times New Roman" w:hAnsi="Times New Roman" w:cs="Times New Roman"/>
        </w:rPr>
      </w:pPr>
    </w:p>
    <w:p w14:paraId="6FDF2AD3" w14:textId="77777777" w:rsidR="00F30619" w:rsidRDefault="00F30619">
      <w:pPr>
        <w:ind w:left="360"/>
        <w:rPr>
          <w:rFonts w:ascii="Times New Roman" w:eastAsia="Times New Roman" w:hAnsi="Times New Roman" w:cs="Times New Roman"/>
        </w:rPr>
      </w:pPr>
    </w:p>
    <w:p w14:paraId="05E35C66" w14:textId="77777777" w:rsidR="00F30619" w:rsidRDefault="00F30619">
      <w:pPr>
        <w:ind w:left="360"/>
        <w:rPr>
          <w:rFonts w:ascii="Times New Roman" w:eastAsia="Times New Roman" w:hAnsi="Times New Roman" w:cs="Times New Roman"/>
        </w:rPr>
      </w:pPr>
    </w:p>
    <w:p w14:paraId="3A315A6F" w14:textId="77777777" w:rsidR="00F30619" w:rsidRDefault="00F30619">
      <w:pPr>
        <w:ind w:left="360"/>
        <w:rPr>
          <w:rFonts w:ascii="Times New Roman" w:eastAsia="Times New Roman" w:hAnsi="Times New Roman" w:cs="Times New Roman"/>
        </w:rPr>
      </w:pPr>
    </w:p>
    <w:p w14:paraId="183DF725" w14:textId="77777777" w:rsidR="00F30619" w:rsidRDefault="00F30619">
      <w:pPr>
        <w:ind w:left="360"/>
        <w:rPr>
          <w:rFonts w:ascii="Times New Roman" w:eastAsia="Times New Roman" w:hAnsi="Times New Roman" w:cs="Times New Roman"/>
        </w:rPr>
      </w:pPr>
    </w:p>
    <w:p w14:paraId="376839A6" w14:textId="77777777" w:rsidR="00F30619" w:rsidRDefault="00F30619">
      <w:pPr>
        <w:ind w:left="360"/>
        <w:rPr>
          <w:rFonts w:ascii="Times New Roman" w:eastAsia="Times New Roman" w:hAnsi="Times New Roman" w:cs="Times New Roman"/>
        </w:rPr>
      </w:pPr>
    </w:p>
    <w:p w14:paraId="077B5C16" w14:textId="77777777" w:rsidR="00F30619" w:rsidRDefault="00F30619">
      <w:pPr>
        <w:ind w:left="360"/>
        <w:rPr>
          <w:rFonts w:ascii="Times New Roman" w:eastAsia="Times New Roman" w:hAnsi="Times New Roman" w:cs="Times New Roman"/>
        </w:rPr>
      </w:pPr>
    </w:p>
    <w:p w14:paraId="6980CA61" w14:textId="77777777" w:rsidR="00F30619" w:rsidRDefault="00F30619">
      <w:pPr>
        <w:ind w:left="360"/>
        <w:rPr>
          <w:rFonts w:ascii="Times New Roman" w:eastAsia="Times New Roman" w:hAnsi="Times New Roman" w:cs="Times New Roman"/>
        </w:rPr>
      </w:pPr>
    </w:p>
    <w:p w14:paraId="2ACF2A12" w14:textId="77777777" w:rsidR="00F30619" w:rsidRDefault="00F30619">
      <w:pPr>
        <w:ind w:left="360"/>
        <w:rPr>
          <w:rFonts w:ascii="Times New Roman" w:eastAsia="Times New Roman" w:hAnsi="Times New Roman" w:cs="Times New Roman"/>
        </w:rPr>
      </w:pPr>
    </w:p>
    <w:p w14:paraId="20CC0C97" w14:textId="77777777" w:rsidR="00F30619" w:rsidRDefault="00F30619">
      <w:pPr>
        <w:ind w:left="360"/>
        <w:rPr>
          <w:rFonts w:ascii="Times New Roman" w:eastAsia="Times New Roman" w:hAnsi="Times New Roman" w:cs="Times New Roman"/>
        </w:rPr>
      </w:pPr>
    </w:p>
    <w:p w14:paraId="0E56001B" w14:textId="77777777" w:rsidR="00F30619" w:rsidRDefault="00F30619">
      <w:pPr>
        <w:ind w:left="360"/>
        <w:rPr>
          <w:rFonts w:ascii="Times New Roman" w:eastAsia="Times New Roman" w:hAnsi="Times New Roman" w:cs="Times New Roman"/>
        </w:rPr>
      </w:pPr>
    </w:p>
    <w:p w14:paraId="2DA552D4" w14:textId="77777777" w:rsidR="00F30619" w:rsidRDefault="00F30619">
      <w:pPr>
        <w:ind w:left="360"/>
        <w:rPr>
          <w:rFonts w:ascii="Times New Roman" w:eastAsia="Times New Roman" w:hAnsi="Times New Roman" w:cs="Times New Roman"/>
        </w:rPr>
      </w:pPr>
    </w:p>
    <w:p w14:paraId="2AA77CD2" w14:textId="77777777" w:rsidR="00F30619" w:rsidRDefault="00F30619">
      <w:pPr>
        <w:ind w:left="360"/>
        <w:rPr>
          <w:rFonts w:ascii="Times New Roman" w:eastAsia="Times New Roman" w:hAnsi="Times New Roman" w:cs="Times New Roman"/>
        </w:rPr>
      </w:pPr>
    </w:p>
    <w:p w14:paraId="3413C44D" w14:textId="77777777" w:rsidR="00F30619" w:rsidRDefault="00F30619">
      <w:pPr>
        <w:ind w:left="360"/>
        <w:rPr>
          <w:rFonts w:ascii="Times New Roman" w:eastAsia="Times New Roman" w:hAnsi="Times New Roman" w:cs="Times New Roman"/>
        </w:rPr>
      </w:pPr>
    </w:p>
    <w:p w14:paraId="6BCEE52B" w14:textId="77777777" w:rsidR="00F30619" w:rsidRDefault="00F30619" w:rsidP="007F01C1">
      <w:pPr>
        <w:rPr>
          <w:rFonts w:ascii="Times New Roman" w:eastAsia="Times New Roman" w:hAnsi="Times New Roman" w:cs="Times New Roman"/>
        </w:rPr>
        <w:sectPr w:rsidR="00F30619">
          <w:type w:val="continuous"/>
          <w:pgSz w:w="11879" w:h="16817"/>
          <w:pgMar w:top="1305" w:right="734" w:bottom="1134" w:left="734" w:header="737" w:footer="737" w:gutter="0"/>
          <w:cols w:num="2" w:space="720" w:equalWidth="0">
            <w:col w:w="4950" w:space="510"/>
            <w:col w:w="4950" w:space="0"/>
          </w:cols>
          <w:titlePg/>
        </w:sectPr>
      </w:pPr>
    </w:p>
    <w:p w14:paraId="1BF5AFAB" w14:textId="07154510" w:rsidR="00902430" w:rsidRPr="00F30619" w:rsidRDefault="00ED79BE" w:rsidP="00F30619">
      <w:pPr>
        <w:tabs>
          <w:tab w:val="left" w:pos="7474"/>
        </w:tabs>
        <w:spacing w:after="200"/>
        <w:ind w:left="360"/>
        <w:jc w:val="center"/>
        <w:rPr>
          <w:rFonts w:ascii="Times New Roman" w:eastAsia="Times New Roman" w:hAnsi="Times New Roman" w:cs="Times New Roman"/>
          <w:lang w:val="nl-NL"/>
        </w:rPr>
      </w:pPr>
      <w:r>
        <w:rPr>
          <w:rFonts w:ascii="Times New Roman" w:eastAsia="Times New Roman" w:hAnsi="Times New Roman" w:cs="Times New Roman"/>
          <w:b/>
          <w:lang w:val="nl-NL"/>
        </w:rPr>
        <w:lastRenderedPageBreak/>
        <w:t>T</w:t>
      </w:r>
      <w:r w:rsidRPr="00D164C9">
        <w:rPr>
          <w:rFonts w:ascii="Times New Roman" w:eastAsia="Times New Roman" w:hAnsi="Times New Roman" w:cs="Times New Roman"/>
          <w:b/>
          <w:lang w:val="nl-NL"/>
        </w:rPr>
        <w:t xml:space="preserve">abel </w:t>
      </w:r>
      <w:r>
        <w:rPr>
          <w:rFonts w:ascii="Times New Roman" w:eastAsia="Times New Roman" w:hAnsi="Times New Roman" w:cs="Times New Roman"/>
          <w:b/>
          <w:lang w:val="nl-NL"/>
        </w:rPr>
        <w:t>5</w:t>
      </w:r>
      <w:r w:rsidRPr="00D164C9">
        <w:rPr>
          <w:rFonts w:ascii="Times New Roman" w:eastAsia="Times New Roman" w:hAnsi="Times New Roman" w:cs="Times New Roman"/>
          <w:b/>
          <w:lang w:val="nl-NL"/>
        </w:rPr>
        <w:t xml:space="preserve">. </w:t>
      </w:r>
      <w:r>
        <w:rPr>
          <w:rFonts w:ascii="Times New Roman" w:eastAsia="Times New Roman" w:hAnsi="Times New Roman" w:cs="Times New Roman"/>
          <w:lang w:val="nl-NL"/>
        </w:rPr>
        <w:t>Efisiensi Penyisihan IPAL</w:t>
      </w:r>
    </w:p>
    <w:tbl>
      <w:tblPr>
        <w:tblStyle w:val="ae"/>
        <w:tblpPr w:leftFromText="180" w:rightFromText="180" w:topFromText="180" w:bottomFromText="180" w:vertAnchor="text" w:horzAnchor="margin" w:tblpY="4"/>
        <w:tblW w:w="10425"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346"/>
        <w:gridCol w:w="1515"/>
        <w:gridCol w:w="1035"/>
        <w:gridCol w:w="655"/>
        <w:gridCol w:w="874"/>
        <w:gridCol w:w="615"/>
        <w:gridCol w:w="735"/>
        <w:gridCol w:w="870"/>
        <w:gridCol w:w="1095"/>
        <w:gridCol w:w="705"/>
        <w:gridCol w:w="645"/>
        <w:gridCol w:w="690"/>
        <w:gridCol w:w="645"/>
      </w:tblGrid>
      <w:tr w:rsidR="00FF42B1" w14:paraId="32958049" w14:textId="77777777" w:rsidTr="00F30619">
        <w:trPr>
          <w:trHeight w:val="340"/>
          <w:tblHeader/>
        </w:trPr>
        <w:tc>
          <w:tcPr>
            <w:tcW w:w="346" w:type="dxa"/>
            <w:tcMar>
              <w:top w:w="-620" w:type="dxa"/>
              <w:left w:w="-620" w:type="dxa"/>
              <w:bottom w:w="-620" w:type="dxa"/>
              <w:right w:w="-620" w:type="dxa"/>
            </w:tcMar>
            <w:vAlign w:val="center"/>
          </w:tcPr>
          <w:p w14:paraId="4AEA2F21" w14:textId="77777777" w:rsidR="00F30619" w:rsidRPr="00D164C9" w:rsidRDefault="00ED79BE" w:rsidP="00F30619">
            <w:pPr>
              <w:tabs>
                <w:tab w:val="right" w:pos="7100"/>
              </w:tabs>
              <w:jc w:val="center"/>
              <w:rPr>
                <w:rFonts w:ascii="Times New Roman" w:eastAsia="Times New Roman" w:hAnsi="Times New Roman" w:cs="Times New Roman"/>
                <w:b/>
                <w:sz w:val="18"/>
                <w:szCs w:val="18"/>
              </w:rPr>
            </w:pPr>
            <w:r w:rsidRPr="00D164C9">
              <w:rPr>
                <w:rFonts w:ascii="Times New Roman" w:eastAsia="Times New Roman" w:hAnsi="Times New Roman" w:cs="Times New Roman"/>
                <w:b/>
                <w:sz w:val="18"/>
                <w:szCs w:val="18"/>
              </w:rPr>
              <w:t>No</w:t>
            </w:r>
          </w:p>
        </w:tc>
        <w:tc>
          <w:tcPr>
            <w:tcW w:w="2550" w:type="dxa"/>
            <w:gridSpan w:val="2"/>
            <w:tcMar>
              <w:top w:w="-620" w:type="dxa"/>
              <w:left w:w="-620" w:type="dxa"/>
              <w:bottom w:w="-620" w:type="dxa"/>
              <w:right w:w="-620" w:type="dxa"/>
            </w:tcMar>
            <w:vAlign w:val="center"/>
          </w:tcPr>
          <w:p w14:paraId="151EEDE4" w14:textId="77777777" w:rsidR="00F30619" w:rsidRPr="00D164C9" w:rsidRDefault="00ED79BE" w:rsidP="00F30619">
            <w:pPr>
              <w:tabs>
                <w:tab w:val="right" w:pos="8531"/>
              </w:tabs>
              <w:jc w:val="center"/>
              <w:rPr>
                <w:rFonts w:ascii="Times New Roman" w:eastAsia="Times New Roman" w:hAnsi="Times New Roman" w:cs="Times New Roman"/>
                <w:b/>
                <w:sz w:val="18"/>
                <w:szCs w:val="18"/>
              </w:rPr>
            </w:pPr>
            <w:r w:rsidRPr="00D164C9">
              <w:rPr>
                <w:rFonts w:ascii="Times New Roman" w:eastAsia="Times New Roman" w:hAnsi="Times New Roman" w:cs="Times New Roman"/>
                <w:b/>
                <w:sz w:val="18"/>
                <w:szCs w:val="18"/>
              </w:rPr>
              <w:t>Unit Proses</w:t>
            </w:r>
          </w:p>
        </w:tc>
        <w:tc>
          <w:tcPr>
            <w:tcW w:w="655" w:type="dxa"/>
            <w:tcMar>
              <w:top w:w="-620" w:type="dxa"/>
              <w:left w:w="-620" w:type="dxa"/>
              <w:bottom w:w="-620" w:type="dxa"/>
              <w:right w:w="-620" w:type="dxa"/>
            </w:tcMar>
            <w:vAlign w:val="center"/>
          </w:tcPr>
          <w:p w14:paraId="5E9902B1" w14:textId="77777777" w:rsidR="00F30619" w:rsidRPr="00D164C9" w:rsidRDefault="00ED79BE" w:rsidP="00F30619">
            <w:pPr>
              <w:tabs>
                <w:tab w:val="right" w:pos="8531"/>
              </w:tabs>
              <w:jc w:val="center"/>
              <w:rPr>
                <w:rFonts w:ascii="Times New Roman" w:eastAsia="Times New Roman" w:hAnsi="Times New Roman" w:cs="Times New Roman"/>
                <w:b/>
                <w:sz w:val="18"/>
                <w:szCs w:val="18"/>
              </w:rPr>
            </w:pPr>
            <w:r w:rsidRPr="00D164C9">
              <w:rPr>
                <w:rFonts w:ascii="Times New Roman" w:eastAsia="Times New Roman" w:hAnsi="Times New Roman" w:cs="Times New Roman"/>
                <w:b/>
                <w:sz w:val="18"/>
                <w:szCs w:val="18"/>
              </w:rPr>
              <w:t xml:space="preserve">COD </w:t>
            </w:r>
          </w:p>
          <w:p w14:paraId="2F09295A" w14:textId="77777777" w:rsidR="00F30619" w:rsidRPr="00D164C9" w:rsidRDefault="00ED79BE" w:rsidP="00F30619">
            <w:pPr>
              <w:tabs>
                <w:tab w:val="right" w:pos="8531"/>
              </w:tabs>
              <w:jc w:val="center"/>
              <w:rPr>
                <w:rFonts w:ascii="Times New Roman" w:eastAsia="Times New Roman" w:hAnsi="Times New Roman" w:cs="Times New Roman"/>
                <w:b/>
                <w:sz w:val="18"/>
                <w:szCs w:val="18"/>
              </w:rPr>
            </w:pPr>
            <w:r w:rsidRPr="00D164C9">
              <w:rPr>
                <w:rFonts w:ascii="Times New Roman" w:eastAsia="Times New Roman" w:hAnsi="Times New Roman" w:cs="Times New Roman"/>
                <w:b/>
                <w:sz w:val="18"/>
                <w:szCs w:val="18"/>
              </w:rPr>
              <w:t>(mg/L)</w:t>
            </w:r>
          </w:p>
        </w:tc>
        <w:tc>
          <w:tcPr>
            <w:tcW w:w="874" w:type="dxa"/>
            <w:tcMar>
              <w:top w:w="-620" w:type="dxa"/>
              <w:left w:w="-620" w:type="dxa"/>
              <w:bottom w:w="-620" w:type="dxa"/>
              <w:right w:w="-620" w:type="dxa"/>
            </w:tcMar>
            <w:vAlign w:val="center"/>
          </w:tcPr>
          <w:p w14:paraId="0D842E80" w14:textId="77777777" w:rsidR="00F30619" w:rsidRPr="00D164C9" w:rsidRDefault="00ED79BE" w:rsidP="00F30619">
            <w:pPr>
              <w:tabs>
                <w:tab w:val="right" w:pos="8531"/>
              </w:tabs>
              <w:jc w:val="center"/>
              <w:rPr>
                <w:rFonts w:ascii="Times New Roman" w:eastAsia="Times New Roman" w:hAnsi="Times New Roman" w:cs="Times New Roman"/>
                <w:b/>
                <w:sz w:val="18"/>
                <w:szCs w:val="18"/>
                <w:vertAlign w:val="subscript"/>
              </w:rPr>
            </w:pPr>
            <w:r w:rsidRPr="00D164C9">
              <w:rPr>
                <w:rFonts w:ascii="Times New Roman" w:eastAsia="Times New Roman" w:hAnsi="Times New Roman" w:cs="Times New Roman"/>
                <w:b/>
                <w:sz w:val="18"/>
                <w:szCs w:val="18"/>
              </w:rPr>
              <w:t>BOD</w:t>
            </w:r>
            <w:r w:rsidRPr="00D164C9">
              <w:rPr>
                <w:rFonts w:ascii="Times New Roman" w:eastAsia="Times New Roman" w:hAnsi="Times New Roman" w:cs="Times New Roman"/>
                <w:b/>
                <w:sz w:val="18"/>
                <w:szCs w:val="18"/>
                <w:vertAlign w:val="subscript"/>
              </w:rPr>
              <w:t>5</w:t>
            </w:r>
          </w:p>
          <w:p w14:paraId="22F89EF2" w14:textId="77777777" w:rsidR="00F30619" w:rsidRPr="00D164C9" w:rsidRDefault="00ED79BE" w:rsidP="00F30619">
            <w:pPr>
              <w:tabs>
                <w:tab w:val="right" w:pos="8531"/>
              </w:tabs>
              <w:jc w:val="center"/>
              <w:rPr>
                <w:rFonts w:ascii="Times New Roman" w:eastAsia="Times New Roman" w:hAnsi="Times New Roman" w:cs="Times New Roman"/>
                <w:b/>
                <w:sz w:val="18"/>
                <w:szCs w:val="18"/>
              </w:rPr>
            </w:pPr>
            <w:r w:rsidRPr="00D164C9">
              <w:rPr>
                <w:rFonts w:ascii="Times New Roman" w:eastAsia="Times New Roman" w:hAnsi="Times New Roman" w:cs="Times New Roman"/>
                <w:b/>
                <w:sz w:val="18"/>
                <w:szCs w:val="18"/>
              </w:rPr>
              <w:t>(mg/L)</w:t>
            </w:r>
          </w:p>
        </w:tc>
        <w:tc>
          <w:tcPr>
            <w:tcW w:w="615" w:type="dxa"/>
            <w:tcMar>
              <w:top w:w="-620" w:type="dxa"/>
              <w:left w:w="-620" w:type="dxa"/>
              <w:bottom w:w="-620" w:type="dxa"/>
              <w:right w:w="-620" w:type="dxa"/>
            </w:tcMar>
            <w:vAlign w:val="center"/>
          </w:tcPr>
          <w:p w14:paraId="36F67777" w14:textId="77777777" w:rsidR="00F30619" w:rsidRPr="00D164C9" w:rsidRDefault="00ED79BE" w:rsidP="00F30619">
            <w:pPr>
              <w:tabs>
                <w:tab w:val="right" w:pos="8531"/>
              </w:tabs>
              <w:jc w:val="center"/>
              <w:rPr>
                <w:rFonts w:ascii="Times New Roman" w:eastAsia="Times New Roman" w:hAnsi="Times New Roman" w:cs="Times New Roman"/>
                <w:b/>
                <w:sz w:val="18"/>
                <w:szCs w:val="18"/>
              </w:rPr>
            </w:pPr>
            <w:r w:rsidRPr="00D164C9">
              <w:rPr>
                <w:rFonts w:ascii="Times New Roman" w:eastAsia="Times New Roman" w:hAnsi="Times New Roman" w:cs="Times New Roman"/>
                <w:b/>
                <w:sz w:val="18"/>
                <w:szCs w:val="18"/>
              </w:rPr>
              <w:t>TSS</w:t>
            </w:r>
          </w:p>
          <w:p w14:paraId="2851E9FF" w14:textId="77777777" w:rsidR="00F30619" w:rsidRPr="00D164C9" w:rsidRDefault="00ED79BE" w:rsidP="00F30619">
            <w:pPr>
              <w:tabs>
                <w:tab w:val="right" w:pos="8531"/>
              </w:tabs>
              <w:jc w:val="center"/>
              <w:rPr>
                <w:rFonts w:ascii="Times New Roman" w:eastAsia="Times New Roman" w:hAnsi="Times New Roman" w:cs="Times New Roman"/>
                <w:b/>
                <w:sz w:val="18"/>
                <w:szCs w:val="18"/>
              </w:rPr>
            </w:pPr>
            <w:r w:rsidRPr="00D164C9">
              <w:rPr>
                <w:rFonts w:ascii="Times New Roman" w:eastAsia="Times New Roman" w:hAnsi="Times New Roman" w:cs="Times New Roman"/>
                <w:b/>
                <w:sz w:val="18"/>
                <w:szCs w:val="18"/>
              </w:rPr>
              <w:t>(mg/L)</w:t>
            </w:r>
          </w:p>
        </w:tc>
        <w:tc>
          <w:tcPr>
            <w:tcW w:w="735" w:type="dxa"/>
            <w:tcMar>
              <w:top w:w="-620" w:type="dxa"/>
              <w:left w:w="-620" w:type="dxa"/>
              <w:bottom w:w="-620" w:type="dxa"/>
              <w:right w:w="-620" w:type="dxa"/>
            </w:tcMar>
            <w:vAlign w:val="center"/>
          </w:tcPr>
          <w:p w14:paraId="698AA657" w14:textId="77777777" w:rsidR="00F30619" w:rsidRPr="00D164C9" w:rsidRDefault="00ED79BE" w:rsidP="00F30619">
            <w:pPr>
              <w:tabs>
                <w:tab w:val="right" w:pos="8531"/>
              </w:tabs>
              <w:jc w:val="center"/>
              <w:rPr>
                <w:rFonts w:ascii="Times New Roman" w:eastAsia="Times New Roman" w:hAnsi="Times New Roman" w:cs="Times New Roman"/>
                <w:b/>
                <w:sz w:val="18"/>
                <w:szCs w:val="18"/>
              </w:rPr>
            </w:pPr>
            <w:r w:rsidRPr="00D164C9">
              <w:rPr>
                <w:rFonts w:ascii="Times New Roman" w:eastAsia="Times New Roman" w:hAnsi="Times New Roman" w:cs="Times New Roman"/>
                <w:b/>
                <w:sz w:val="18"/>
                <w:szCs w:val="18"/>
              </w:rPr>
              <w:t>NH</w:t>
            </w:r>
            <w:r w:rsidRPr="00D164C9">
              <w:rPr>
                <w:rFonts w:ascii="Times New Roman" w:eastAsia="Times New Roman" w:hAnsi="Times New Roman" w:cs="Times New Roman"/>
                <w:b/>
                <w:sz w:val="18"/>
                <w:szCs w:val="18"/>
                <w:vertAlign w:val="subscript"/>
              </w:rPr>
              <w:t>3</w:t>
            </w:r>
            <w:r w:rsidRPr="00D164C9">
              <w:rPr>
                <w:rFonts w:ascii="Times New Roman" w:eastAsia="Times New Roman" w:hAnsi="Times New Roman" w:cs="Times New Roman"/>
                <w:b/>
                <w:sz w:val="18"/>
                <w:szCs w:val="18"/>
              </w:rPr>
              <w:t>-N</w:t>
            </w:r>
          </w:p>
          <w:p w14:paraId="071C351F" w14:textId="77777777" w:rsidR="00F30619" w:rsidRPr="00D164C9" w:rsidRDefault="00ED79BE" w:rsidP="00F30619">
            <w:pPr>
              <w:tabs>
                <w:tab w:val="right" w:pos="8531"/>
              </w:tabs>
              <w:jc w:val="center"/>
              <w:rPr>
                <w:rFonts w:ascii="Times New Roman" w:eastAsia="Times New Roman" w:hAnsi="Times New Roman" w:cs="Times New Roman"/>
                <w:b/>
                <w:sz w:val="18"/>
                <w:szCs w:val="18"/>
              </w:rPr>
            </w:pPr>
            <w:r w:rsidRPr="00D164C9">
              <w:rPr>
                <w:rFonts w:ascii="Times New Roman" w:eastAsia="Times New Roman" w:hAnsi="Times New Roman" w:cs="Times New Roman"/>
                <w:b/>
                <w:sz w:val="18"/>
                <w:szCs w:val="18"/>
              </w:rPr>
              <w:t>(mg/L)</w:t>
            </w:r>
          </w:p>
        </w:tc>
        <w:tc>
          <w:tcPr>
            <w:tcW w:w="870" w:type="dxa"/>
            <w:tcMar>
              <w:top w:w="-620" w:type="dxa"/>
              <w:left w:w="-620" w:type="dxa"/>
              <w:bottom w:w="-620" w:type="dxa"/>
              <w:right w:w="-620" w:type="dxa"/>
            </w:tcMar>
            <w:vAlign w:val="center"/>
          </w:tcPr>
          <w:p w14:paraId="602E8DBF" w14:textId="77777777" w:rsidR="00F30619" w:rsidRPr="00D164C9" w:rsidRDefault="00ED79BE" w:rsidP="00F30619">
            <w:pPr>
              <w:tabs>
                <w:tab w:val="right" w:pos="8531"/>
              </w:tabs>
              <w:jc w:val="center"/>
              <w:rPr>
                <w:rFonts w:ascii="Times New Roman" w:eastAsia="Times New Roman" w:hAnsi="Times New Roman" w:cs="Times New Roman"/>
                <w:b/>
                <w:sz w:val="18"/>
                <w:szCs w:val="18"/>
              </w:rPr>
            </w:pPr>
            <w:r w:rsidRPr="00D164C9">
              <w:rPr>
                <w:rFonts w:ascii="Times New Roman" w:eastAsia="Times New Roman" w:hAnsi="Times New Roman" w:cs="Times New Roman"/>
                <w:b/>
                <w:sz w:val="18"/>
                <w:szCs w:val="18"/>
              </w:rPr>
              <w:t>Minyak Lemak</w:t>
            </w:r>
          </w:p>
          <w:p w14:paraId="7500CE05" w14:textId="77777777" w:rsidR="00F30619" w:rsidRPr="00D164C9" w:rsidRDefault="00ED79BE" w:rsidP="00F30619">
            <w:pPr>
              <w:tabs>
                <w:tab w:val="right" w:pos="8531"/>
              </w:tabs>
              <w:jc w:val="center"/>
              <w:rPr>
                <w:rFonts w:ascii="Times New Roman" w:eastAsia="Times New Roman" w:hAnsi="Times New Roman" w:cs="Times New Roman"/>
                <w:b/>
                <w:sz w:val="18"/>
                <w:szCs w:val="18"/>
              </w:rPr>
            </w:pPr>
            <w:r w:rsidRPr="00D164C9">
              <w:rPr>
                <w:rFonts w:ascii="Times New Roman" w:eastAsia="Times New Roman" w:hAnsi="Times New Roman" w:cs="Times New Roman"/>
                <w:b/>
                <w:sz w:val="18"/>
                <w:szCs w:val="18"/>
              </w:rPr>
              <w:t>(mg/L)</w:t>
            </w:r>
          </w:p>
        </w:tc>
        <w:tc>
          <w:tcPr>
            <w:tcW w:w="1095" w:type="dxa"/>
            <w:tcMar>
              <w:top w:w="-620" w:type="dxa"/>
              <w:left w:w="-620" w:type="dxa"/>
              <w:bottom w:w="-620" w:type="dxa"/>
              <w:right w:w="-620" w:type="dxa"/>
            </w:tcMar>
            <w:vAlign w:val="center"/>
          </w:tcPr>
          <w:p w14:paraId="3AEC9CC3" w14:textId="77777777" w:rsidR="00F30619" w:rsidRPr="00D164C9" w:rsidRDefault="00ED79BE" w:rsidP="00F30619">
            <w:pPr>
              <w:tabs>
                <w:tab w:val="right" w:pos="8531"/>
              </w:tabs>
              <w:jc w:val="center"/>
              <w:rPr>
                <w:rFonts w:ascii="Times New Roman" w:eastAsia="Times New Roman" w:hAnsi="Times New Roman" w:cs="Times New Roman"/>
                <w:b/>
                <w:sz w:val="18"/>
                <w:szCs w:val="18"/>
              </w:rPr>
            </w:pPr>
            <w:r w:rsidRPr="00D164C9">
              <w:rPr>
                <w:rFonts w:ascii="Times New Roman" w:eastAsia="Times New Roman" w:hAnsi="Times New Roman" w:cs="Times New Roman"/>
                <w:b/>
                <w:sz w:val="18"/>
                <w:szCs w:val="18"/>
              </w:rPr>
              <w:t>Total Coliform (MPN/</w:t>
            </w:r>
          </w:p>
          <w:p w14:paraId="2246C3ED" w14:textId="77777777" w:rsidR="00F30619" w:rsidRPr="00D164C9" w:rsidRDefault="00ED79BE" w:rsidP="00F30619">
            <w:pPr>
              <w:tabs>
                <w:tab w:val="right" w:pos="8531"/>
              </w:tabs>
              <w:jc w:val="center"/>
              <w:rPr>
                <w:rFonts w:ascii="Times New Roman" w:eastAsia="Times New Roman" w:hAnsi="Times New Roman" w:cs="Times New Roman"/>
                <w:b/>
                <w:sz w:val="18"/>
                <w:szCs w:val="18"/>
              </w:rPr>
            </w:pPr>
            <w:r w:rsidRPr="00D164C9">
              <w:rPr>
                <w:rFonts w:ascii="Times New Roman" w:eastAsia="Times New Roman" w:hAnsi="Times New Roman" w:cs="Times New Roman"/>
                <w:b/>
                <w:sz w:val="18"/>
                <w:szCs w:val="18"/>
              </w:rPr>
              <w:t>100 ml)</w:t>
            </w:r>
          </w:p>
        </w:tc>
        <w:tc>
          <w:tcPr>
            <w:tcW w:w="705" w:type="dxa"/>
            <w:tcMar>
              <w:top w:w="-620" w:type="dxa"/>
              <w:left w:w="-620" w:type="dxa"/>
              <w:bottom w:w="-620" w:type="dxa"/>
              <w:right w:w="-620" w:type="dxa"/>
            </w:tcMar>
            <w:vAlign w:val="center"/>
          </w:tcPr>
          <w:p w14:paraId="0FD721D5" w14:textId="77777777" w:rsidR="00F30619" w:rsidRPr="00D164C9" w:rsidRDefault="00ED79BE" w:rsidP="00F30619">
            <w:pPr>
              <w:tabs>
                <w:tab w:val="right" w:pos="8531"/>
              </w:tabs>
              <w:jc w:val="center"/>
              <w:rPr>
                <w:rFonts w:ascii="Times New Roman" w:eastAsia="Times New Roman" w:hAnsi="Times New Roman" w:cs="Times New Roman"/>
                <w:b/>
                <w:sz w:val="18"/>
                <w:szCs w:val="18"/>
              </w:rPr>
            </w:pPr>
            <w:r w:rsidRPr="00D164C9">
              <w:rPr>
                <w:rFonts w:ascii="Times New Roman" w:eastAsia="Times New Roman" w:hAnsi="Times New Roman" w:cs="Times New Roman"/>
                <w:b/>
                <w:sz w:val="18"/>
                <w:szCs w:val="18"/>
              </w:rPr>
              <w:t>TDS</w:t>
            </w:r>
          </w:p>
          <w:p w14:paraId="4B39ADD6" w14:textId="77777777" w:rsidR="00F30619" w:rsidRPr="00D164C9" w:rsidRDefault="00ED79BE" w:rsidP="00F30619">
            <w:pPr>
              <w:tabs>
                <w:tab w:val="right" w:pos="8531"/>
              </w:tabs>
              <w:jc w:val="center"/>
              <w:rPr>
                <w:rFonts w:ascii="Times New Roman" w:eastAsia="Times New Roman" w:hAnsi="Times New Roman" w:cs="Times New Roman"/>
                <w:b/>
                <w:sz w:val="18"/>
                <w:szCs w:val="18"/>
              </w:rPr>
            </w:pPr>
            <w:r w:rsidRPr="00D164C9">
              <w:rPr>
                <w:rFonts w:ascii="Times New Roman" w:eastAsia="Times New Roman" w:hAnsi="Times New Roman" w:cs="Times New Roman"/>
                <w:b/>
                <w:sz w:val="18"/>
                <w:szCs w:val="18"/>
              </w:rPr>
              <w:t>(mg/L)</w:t>
            </w:r>
          </w:p>
        </w:tc>
        <w:tc>
          <w:tcPr>
            <w:tcW w:w="645" w:type="dxa"/>
            <w:tcMar>
              <w:top w:w="-620" w:type="dxa"/>
              <w:left w:w="-620" w:type="dxa"/>
              <w:bottom w:w="-620" w:type="dxa"/>
              <w:right w:w="-620" w:type="dxa"/>
            </w:tcMar>
            <w:vAlign w:val="center"/>
          </w:tcPr>
          <w:p w14:paraId="7ECED330" w14:textId="77777777" w:rsidR="00F30619" w:rsidRPr="00D164C9" w:rsidRDefault="00ED79BE" w:rsidP="00F30619">
            <w:pPr>
              <w:tabs>
                <w:tab w:val="right" w:pos="8531"/>
              </w:tabs>
              <w:jc w:val="center"/>
              <w:rPr>
                <w:rFonts w:ascii="Times New Roman" w:eastAsia="Times New Roman" w:hAnsi="Times New Roman" w:cs="Times New Roman"/>
                <w:b/>
                <w:sz w:val="18"/>
                <w:szCs w:val="18"/>
              </w:rPr>
            </w:pPr>
            <w:r w:rsidRPr="00D164C9">
              <w:rPr>
                <w:rFonts w:ascii="Times New Roman" w:eastAsia="Times New Roman" w:hAnsi="Times New Roman" w:cs="Times New Roman"/>
                <w:b/>
                <w:sz w:val="18"/>
                <w:szCs w:val="18"/>
              </w:rPr>
              <w:t>Fenol</w:t>
            </w:r>
          </w:p>
          <w:p w14:paraId="5F88E095" w14:textId="77777777" w:rsidR="00F30619" w:rsidRPr="00D164C9" w:rsidRDefault="00ED79BE" w:rsidP="00F30619">
            <w:pPr>
              <w:tabs>
                <w:tab w:val="right" w:pos="8531"/>
              </w:tabs>
              <w:jc w:val="center"/>
              <w:rPr>
                <w:rFonts w:ascii="Times New Roman" w:eastAsia="Times New Roman" w:hAnsi="Times New Roman" w:cs="Times New Roman"/>
                <w:b/>
                <w:sz w:val="18"/>
                <w:szCs w:val="18"/>
              </w:rPr>
            </w:pPr>
            <w:r w:rsidRPr="00D164C9">
              <w:rPr>
                <w:rFonts w:ascii="Times New Roman" w:eastAsia="Times New Roman" w:hAnsi="Times New Roman" w:cs="Times New Roman"/>
                <w:b/>
                <w:sz w:val="18"/>
                <w:szCs w:val="18"/>
              </w:rPr>
              <w:t>(mg/L)</w:t>
            </w:r>
          </w:p>
        </w:tc>
        <w:tc>
          <w:tcPr>
            <w:tcW w:w="690" w:type="dxa"/>
            <w:tcMar>
              <w:top w:w="-620" w:type="dxa"/>
              <w:left w:w="-620" w:type="dxa"/>
              <w:bottom w:w="-620" w:type="dxa"/>
              <w:right w:w="-620" w:type="dxa"/>
            </w:tcMar>
            <w:vAlign w:val="center"/>
          </w:tcPr>
          <w:p w14:paraId="211C8F9E" w14:textId="77777777" w:rsidR="00F30619" w:rsidRPr="00D164C9" w:rsidRDefault="00ED79BE" w:rsidP="00F30619">
            <w:pPr>
              <w:tabs>
                <w:tab w:val="right" w:pos="8531"/>
              </w:tabs>
              <w:jc w:val="center"/>
              <w:rPr>
                <w:rFonts w:ascii="Times New Roman" w:eastAsia="Times New Roman" w:hAnsi="Times New Roman" w:cs="Times New Roman"/>
                <w:b/>
                <w:sz w:val="18"/>
                <w:szCs w:val="18"/>
              </w:rPr>
            </w:pPr>
            <w:r w:rsidRPr="00D164C9">
              <w:rPr>
                <w:rFonts w:ascii="Times New Roman" w:eastAsia="Times New Roman" w:hAnsi="Times New Roman" w:cs="Times New Roman"/>
                <w:b/>
                <w:sz w:val="18"/>
                <w:szCs w:val="18"/>
              </w:rPr>
              <w:t>Cu</w:t>
            </w:r>
          </w:p>
          <w:p w14:paraId="5FBE71EB" w14:textId="77777777" w:rsidR="00F30619" w:rsidRPr="00D164C9" w:rsidRDefault="00ED79BE" w:rsidP="00F30619">
            <w:pPr>
              <w:tabs>
                <w:tab w:val="right" w:pos="8531"/>
              </w:tabs>
              <w:jc w:val="center"/>
              <w:rPr>
                <w:rFonts w:ascii="Times New Roman" w:eastAsia="Times New Roman" w:hAnsi="Times New Roman" w:cs="Times New Roman"/>
                <w:b/>
                <w:sz w:val="18"/>
                <w:szCs w:val="18"/>
              </w:rPr>
            </w:pPr>
            <w:r w:rsidRPr="00D164C9">
              <w:rPr>
                <w:rFonts w:ascii="Times New Roman" w:eastAsia="Times New Roman" w:hAnsi="Times New Roman" w:cs="Times New Roman"/>
                <w:b/>
                <w:sz w:val="18"/>
                <w:szCs w:val="18"/>
              </w:rPr>
              <w:t>(mg/L)</w:t>
            </w:r>
          </w:p>
        </w:tc>
        <w:tc>
          <w:tcPr>
            <w:tcW w:w="645" w:type="dxa"/>
            <w:tcMar>
              <w:top w:w="-620" w:type="dxa"/>
              <w:left w:w="-620" w:type="dxa"/>
              <w:bottom w:w="-620" w:type="dxa"/>
              <w:right w:w="-620" w:type="dxa"/>
            </w:tcMar>
            <w:vAlign w:val="center"/>
          </w:tcPr>
          <w:p w14:paraId="28253630" w14:textId="77777777" w:rsidR="00F30619" w:rsidRPr="00D164C9" w:rsidRDefault="00ED79BE" w:rsidP="00F30619">
            <w:pPr>
              <w:tabs>
                <w:tab w:val="right" w:pos="8531"/>
              </w:tabs>
              <w:jc w:val="center"/>
              <w:rPr>
                <w:rFonts w:ascii="Times New Roman" w:eastAsia="Times New Roman" w:hAnsi="Times New Roman" w:cs="Times New Roman"/>
                <w:b/>
                <w:sz w:val="18"/>
                <w:szCs w:val="18"/>
              </w:rPr>
            </w:pPr>
            <w:r w:rsidRPr="00D164C9">
              <w:rPr>
                <w:rFonts w:ascii="Times New Roman" w:eastAsia="Times New Roman" w:hAnsi="Times New Roman" w:cs="Times New Roman"/>
                <w:b/>
                <w:sz w:val="18"/>
                <w:szCs w:val="18"/>
              </w:rPr>
              <w:t>Fe</w:t>
            </w:r>
          </w:p>
          <w:p w14:paraId="369CA5E8" w14:textId="77777777" w:rsidR="00F30619" w:rsidRPr="00D164C9" w:rsidRDefault="00ED79BE" w:rsidP="00F30619">
            <w:pPr>
              <w:tabs>
                <w:tab w:val="right" w:pos="8531"/>
              </w:tabs>
              <w:jc w:val="center"/>
              <w:rPr>
                <w:rFonts w:ascii="Times New Roman" w:eastAsia="Times New Roman" w:hAnsi="Times New Roman" w:cs="Times New Roman"/>
                <w:b/>
                <w:sz w:val="18"/>
                <w:szCs w:val="18"/>
              </w:rPr>
            </w:pPr>
            <w:r w:rsidRPr="00D164C9">
              <w:rPr>
                <w:rFonts w:ascii="Times New Roman" w:eastAsia="Times New Roman" w:hAnsi="Times New Roman" w:cs="Times New Roman"/>
                <w:b/>
                <w:sz w:val="18"/>
                <w:szCs w:val="18"/>
              </w:rPr>
              <w:t>(mg/L)</w:t>
            </w:r>
          </w:p>
        </w:tc>
      </w:tr>
      <w:tr w:rsidR="00FF42B1" w14:paraId="5C136C08" w14:textId="77777777" w:rsidTr="00F30619">
        <w:trPr>
          <w:trHeight w:val="280"/>
        </w:trPr>
        <w:tc>
          <w:tcPr>
            <w:tcW w:w="346" w:type="dxa"/>
            <w:tcMar>
              <w:top w:w="-620" w:type="dxa"/>
              <w:left w:w="-620" w:type="dxa"/>
              <w:bottom w:w="-620" w:type="dxa"/>
              <w:right w:w="-620" w:type="dxa"/>
            </w:tcMar>
            <w:vAlign w:val="center"/>
          </w:tcPr>
          <w:p w14:paraId="2C67438B" w14:textId="77777777" w:rsidR="00F30619" w:rsidRPr="00DA010C" w:rsidRDefault="00ED79BE" w:rsidP="00F30619">
            <w:pPr>
              <w:jc w:val="center"/>
              <w:rPr>
                <w:rFonts w:ascii="Times New Roman" w:eastAsia="Times New Roman" w:hAnsi="Times New Roman" w:cs="Times New Roman"/>
                <w:sz w:val="18"/>
                <w:szCs w:val="18"/>
              </w:rPr>
            </w:pPr>
            <w:r w:rsidRPr="00DA010C">
              <w:rPr>
                <w:rFonts w:ascii="Times New Roman" w:eastAsia="Times New Roman" w:hAnsi="Times New Roman" w:cs="Times New Roman"/>
                <w:sz w:val="18"/>
                <w:szCs w:val="18"/>
              </w:rPr>
              <w:t>1</w:t>
            </w:r>
          </w:p>
        </w:tc>
        <w:tc>
          <w:tcPr>
            <w:tcW w:w="2550" w:type="dxa"/>
            <w:gridSpan w:val="2"/>
            <w:tcMar>
              <w:top w:w="-620" w:type="dxa"/>
              <w:left w:w="-620" w:type="dxa"/>
              <w:bottom w:w="-620" w:type="dxa"/>
              <w:right w:w="-620" w:type="dxa"/>
            </w:tcMar>
            <w:vAlign w:val="center"/>
          </w:tcPr>
          <w:p w14:paraId="1096E8DE" w14:textId="77777777" w:rsidR="00F30619" w:rsidRPr="00DA010C" w:rsidRDefault="00ED79BE" w:rsidP="00F30619">
            <w:pPr>
              <w:jc w:val="left"/>
              <w:rPr>
                <w:rFonts w:ascii="Times New Roman" w:eastAsia="Times New Roman" w:hAnsi="Times New Roman" w:cs="Times New Roman"/>
                <w:sz w:val="18"/>
                <w:szCs w:val="18"/>
              </w:rPr>
            </w:pPr>
            <w:r w:rsidRPr="00DA010C">
              <w:rPr>
                <w:rFonts w:ascii="Times New Roman" w:eastAsia="Times New Roman" w:hAnsi="Times New Roman" w:cs="Times New Roman"/>
                <w:sz w:val="18"/>
                <w:szCs w:val="18"/>
              </w:rPr>
              <w:t>Baku Mutu</w:t>
            </w:r>
          </w:p>
        </w:tc>
        <w:tc>
          <w:tcPr>
            <w:tcW w:w="655" w:type="dxa"/>
            <w:tcMar>
              <w:top w:w="40" w:type="dxa"/>
              <w:left w:w="40" w:type="dxa"/>
              <w:bottom w:w="40" w:type="dxa"/>
              <w:right w:w="40" w:type="dxa"/>
            </w:tcMar>
            <w:vAlign w:val="center"/>
          </w:tcPr>
          <w:p w14:paraId="08703710"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12</w:t>
            </w:r>
          </w:p>
        </w:tc>
        <w:tc>
          <w:tcPr>
            <w:tcW w:w="874" w:type="dxa"/>
            <w:tcMar>
              <w:top w:w="40" w:type="dxa"/>
              <w:left w:w="40" w:type="dxa"/>
              <w:bottom w:w="40" w:type="dxa"/>
              <w:right w:w="40" w:type="dxa"/>
            </w:tcMar>
            <w:vAlign w:val="center"/>
          </w:tcPr>
          <w:p w14:paraId="53FD0CF2"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80</w:t>
            </w:r>
          </w:p>
        </w:tc>
        <w:tc>
          <w:tcPr>
            <w:tcW w:w="615" w:type="dxa"/>
            <w:tcMar>
              <w:top w:w="40" w:type="dxa"/>
              <w:left w:w="40" w:type="dxa"/>
              <w:bottom w:w="40" w:type="dxa"/>
              <w:right w:w="40" w:type="dxa"/>
            </w:tcMar>
            <w:vAlign w:val="center"/>
          </w:tcPr>
          <w:p w14:paraId="2DE6793B"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30</w:t>
            </w:r>
          </w:p>
        </w:tc>
        <w:tc>
          <w:tcPr>
            <w:tcW w:w="735" w:type="dxa"/>
            <w:tcMar>
              <w:top w:w="40" w:type="dxa"/>
              <w:left w:w="40" w:type="dxa"/>
              <w:bottom w:w="40" w:type="dxa"/>
              <w:right w:w="40" w:type="dxa"/>
            </w:tcMar>
            <w:vAlign w:val="center"/>
          </w:tcPr>
          <w:p w14:paraId="7DC593B0"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w:t>
            </w:r>
          </w:p>
        </w:tc>
        <w:tc>
          <w:tcPr>
            <w:tcW w:w="870" w:type="dxa"/>
            <w:tcMar>
              <w:top w:w="40" w:type="dxa"/>
              <w:left w:w="40" w:type="dxa"/>
              <w:bottom w:w="40" w:type="dxa"/>
              <w:right w:w="40" w:type="dxa"/>
            </w:tcMar>
            <w:vAlign w:val="center"/>
          </w:tcPr>
          <w:p w14:paraId="1FBFBD2D"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10</w:t>
            </w:r>
          </w:p>
        </w:tc>
        <w:tc>
          <w:tcPr>
            <w:tcW w:w="1095" w:type="dxa"/>
            <w:tcMar>
              <w:top w:w="40" w:type="dxa"/>
              <w:left w:w="40" w:type="dxa"/>
              <w:bottom w:w="40" w:type="dxa"/>
              <w:right w:w="40" w:type="dxa"/>
            </w:tcMar>
            <w:vAlign w:val="center"/>
          </w:tcPr>
          <w:p w14:paraId="19C9331A"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10,000</w:t>
            </w:r>
          </w:p>
        </w:tc>
        <w:tc>
          <w:tcPr>
            <w:tcW w:w="705" w:type="dxa"/>
            <w:tcMar>
              <w:top w:w="40" w:type="dxa"/>
              <w:left w:w="40" w:type="dxa"/>
              <w:bottom w:w="40" w:type="dxa"/>
              <w:right w:w="40" w:type="dxa"/>
            </w:tcMar>
            <w:vAlign w:val="center"/>
          </w:tcPr>
          <w:p w14:paraId="56BA386C"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2.000</w:t>
            </w:r>
          </w:p>
        </w:tc>
        <w:tc>
          <w:tcPr>
            <w:tcW w:w="645" w:type="dxa"/>
            <w:tcMar>
              <w:top w:w="40" w:type="dxa"/>
              <w:left w:w="40" w:type="dxa"/>
              <w:bottom w:w="40" w:type="dxa"/>
              <w:right w:w="40" w:type="dxa"/>
            </w:tcMar>
            <w:vAlign w:val="center"/>
          </w:tcPr>
          <w:p w14:paraId="4113681E"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0,02</w:t>
            </w:r>
          </w:p>
        </w:tc>
        <w:tc>
          <w:tcPr>
            <w:tcW w:w="690" w:type="dxa"/>
            <w:tcMar>
              <w:top w:w="40" w:type="dxa"/>
              <w:left w:w="40" w:type="dxa"/>
              <w:bottom w:w="40" w:type="dxa"/>
              <w:right w:w="40" w:type="dxa"/>
            </w:tcMar>
            <w:vAlign w:val="center"/>
          </w:tcPr>
          <w:p w14:paraId="208E1B6B"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12</w:t>
            </w:r>
          </w:p>
        </w:tc>
        <w:tc>
          <w:tcPr>
            <w:tcW w:w="645" w:type="dxa"/>
            <w:tcMar>
              <w:top w:w="40" w:type="dxa"/>
              <w:left w:w="40" w:type="dxa"/>
              <w:bottom w:w="40" w:type="dxa"/>
              <w:right w:w="40" w:type="dxa"/>
            </w:tcMar>
            <w:vAlign w:val="center"/>
          </w:tcPr>
          <w:p w14:paraId="06BEAD85"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3</w:t>
            </w:r>
          </w:p>
        </w:tc>
      </w:tr>
      <w:tr w:rsidR="00FF42B1" w14:paraId="0A9880D0" w14:textId="77777777" w:rsidTr="00F30619">
        <w:trPr>
          <w:trHeight w:val="280"/>
        </w:trPr>
        <w:tc>
          <w:tcPr>
            <w:tcW w:w="346" w:type="dxa"/>
            <w:tcMar>
              <w:top w:w="-620" w:type="dxa"/>
              <w:left w:w="-620" w:type="dxa"/>
              <w:bottom w:w="-620" w:type="dxa"/>
              <w:right w:w="-620" w:type="dxa"/>
            </w:tcMar>
            <w:vAlign w:val="center"/>
          </w:tcPr>
          <w:p w14:paraId="702448E4" w14:textId="77777777" w:rsidR="00F30619" w:rsidRPr="00D164C9" w:rsidRDefault="00ED79BE" w:rsidP="00F30619">
            <w:pPr>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2</w:t>
            </w:r>
          </w:p>
        </w:tc>
        <w:tc>
          <w:tcPr>
            <w:tcW w:w="2550" w:type="dxa"/>
            <w:gridSpan w:val="2"/>
            <w:tcMar>
              <w:top w:w="-620" w:type="dxa"/>
              <w:left w:w="-620" w:type="dxa"/>
              <w:bottom w:w="-620" w:type="dxa"/>
              <w:right w:w="-620" w:type="dxa"/>
            </w:tcMar>
            <w:vAlign w:val="center"/>
          </w:tcPr>
          <w:p w14:paraId="3B0D58CD" w14:textId="77777777" w:rsidR="00F30619" w:rsidRPr="00D164C9" w:rsidRDefault="00ED79BE" w:rsidP="00F30619">
            <w:pPr>
              <w:jc w:val="left"/>
              <w:rPr>
                <w:rFonts w:ascii="Times New Roman" w:eastAsia="Times New Roman" w:hAnsi="Times New Roman" w:cs="Times New Roman"/>
                <w:i/>
                <w:sz w:val="18"/>
                <w:szCs w:val="18"/>
              </w:rPr>
            </w:pPr>
            <w:r w:rsidRPr="00D164C9">
              <w:rPr>
                <w:rFonts w:ascii="Times New Roman" w:eastAsia="Times New Roman" w:hAnsi="Times New Roman" w:cs="Times New Roman"/>
                <w:i/>
                <w:sz w:val="18"/>
                <w:szCs w:val="18"/>
              </w:rPr>
              <w:t>Influent</w:t>
            </w:r>
          </w:p>
        </w:tc>
        <w:tc>
          <w:tcPr>
            <w:tcW w:w="655" w:type="dxa"/>
            <w:tcMar>
              <w:top w:w="40" w:type="dxa"/>
              <w:left w:w="40" w:type="dxa"/>
              <w:bottom w:w="40" w:type="dxa"/>
              <w:right w:w="40" w:type="dxa"/>
            </w:tcMar>
            <w:vAlign w:val="center"/>
          </w:tcPr>
          <w:p w14:paraId="0A1481A0"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519</w:t>
            </w:r>
          </w:p>
        </w:tc>
        <w:tc>
          <w:tcPr>
            <w:tcW w:w="874" w:type="dxa"/>
            <w:tcMar>
              <w:top w:w="40" w:type="dxa"/>
              <w:left w:w="40" w:type="dxa"/>
              <w:bottom w:w="40" w:type="dxa"/>
              <w:right w:w="40" w:type="dxa"/>
            </w:tcMar>
            <w:vAlign w:val="center"/>
          </w:tcPr>
          <w:p w14:paraId="4FBD7FBC"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184</w:t>
            </w:r>
          </w:p>
        </w:tc>
        <w:tc>
          <w:tcPr>
            <w:tcW w:w="615" w:type="dxa"/>
            <w:tcMar>
              <w:top w:w="40" w:type="dxa"/>
              <w:left w:w="40" w:type="dxa"/>
              <w:bottom w:w="40" w:type="dxa"/>
              <w:right w:w="40" w:type="dxa"/>
            </w:tcMar>
            <w:vAlign w:val="center"/>
          </w:tcPr>
          <w:p w14:paraId="33DA3A5F"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247</w:t>
            </w:r>
          </w:p>
        </w:tc>
        <w:tc>
          <w:tcPr>
            <w:tcW w:w="735" w:type="dxa"/>
            <w:tcMar>
              <w:top w:w="40" w:type="dxa"/>
              <w:left w:w="40" w:type="dxa"/>
              <w:bottom w:w="40" w:type="dxa"/>
              <w:right w:w="40" w:type="dxa"/>
            </w:tcMar>
            <w:vAlign w:val="center"/>
          </w:tcPr>
          <w:p w14:paraId="55FE17A4"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57</w:t>
            </w:r>
          </w:p>
        </w:tc>
        <w:tc>
          <w:tcPr>
            <w:tcW w:w="870" w:type="dxa"/>
            <w:tcMar>
              <w:top w:w="40" w:type="dxa"/>
              <w:left w:w="40" w:type="dxa"/>
              <w:bottom w:w="40" w:type="dxa"/>
              <w:right w:w="40" w:type="dxa"/>
            </w:tcMar>
            <w:vAlign w:val="center"/>
          </w:tcPr>
          <w:p w14:paraId="0FDDD336"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15</w:t>
            </w:r>
          </w:p>
        </w:tc>
        <w:tc>
          <w:tcPr>
            <w:tcW w:w="1095" w:type="dxa"/>
            <w:tcMar>
              <w:top w:w="40" w:type="dxa"/>
              <w:left w:w="40" w:type="dxa"/>
              <w:bottom w:w="40" w:type="dxa"/>
              <w:right w:w="40" w:type="dxa"/>
            </w:tcMar>
            <w:vAlign w:val="center"/>
          </w:tcPr>
          <w:p w14:paraId="4BFC6FEB" w14:textId="77777777" w:rsidR="00F30619" w:rsidRPr="00D164C9" w:rsidRDefault="00ED79BE" w:rsidP="00F30619">
            <w:pPr>
              <w:widowControl w:val="0"/>
              <w:jc w:val="center"/>
              <w:rPr>
                <w:rFonts w:ascii="Times New Roman" w:eastAsia="Times New Roman" w:hAnsi="Times New Roman" w:cs="Times New Roman"/>
                <w:sz w:val="18"/>
                <w:szCs w:val="18"/>
                <w:vertAlign w:val="superscript"/>
              </w:rPr>
            </w:pPr>
            <w:r w:rsidRPr="00D164C9">
              <w:rPr>
                <w:rFonts w:ascii="Times New Roman" w:eastAsia="Times New Roman" w:hAnsi="Times New Roman" w:cs="Times New Roman"/>
                <w:sz w:val="18"/>
                <w:szCs w:val="18"/>
              </w:rPr>
              <w:t xml:space="preserve">4,3 </w:t>
            </w:r>
            <m:oMath>
              <m:r>
                <w:rPr>
                  <w:rFonts w:ascii="Cambria Math" w:hAnsi="Cambria Math" w:cs="Times New Roman"/>
                </w:rPr>
                <m:t>×</m:t>
              </m:r>
            </m:oMath>
            <w:r w:rsidRPr="00D164C9">
              <w:rPr>
                <w:rFonts w:ascii="Times New Roman" w:eastAsia="Times New Roman" w:hAnsi="Times New Roman" w:cs="Times New Roman"/>
                <w:sz w:val="18"/>
                <w:szCs w:val="18"/>
              </w:rPr>
              <w:t xml:space="preserve"> 10</w:t>
            </w:r>
            <w:r w:rsidRPr="00D164C9">
              <w:rPr>
                <w:rFonts w:ascii="Times New Roman" w:eastAsia="Times New Roman" w:hAnsi="Times New Roman" w:cs="Times New Roman"/>
                <w:sz w:val="18"/>
                <w:szCs w:val="18"/>
                <w:vertAlign w:val="superscript"/>
              </w:rPr>
              <w:t>6</w:t>
            </w:r>
          </w:p>
        </w:tc>
        <w:tc>
          <w:tcPr>
            <w:tcW w:w="705" w:type="dxa"/>
            <w:tcMar>
              <w:top w:w="40" w:type="dxa"/>
              <w:left w:w="40" w:type="dxa"/>
              <w:bottom w:w="40" w:type="dxa"/>
              <w:right w:w="40" w:type="dxa"/>
            </w:tcMar>
            <w:vAlign w:val="center"/>
          </w:tcPr>
          <w:p w14:paraId="2E5E7824"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1.717</w:t>
            </w:r>
          </w:p>
        </w:tc>
        <w:tc>
          <w:tcPr>
            <w:tcW w:w="645" w:type="dxa"/>
            <w:tcMar>
              <w:top w:w="40" w:type="dxa"/>
              <w:left w:w="40" w:type="dxa"/>
              <w:bottom w:w="40" w:type="dxa"/>
              <w:right w:w="40" w:type="dxa"/>
            </w:tcMar>
            <w:vAlign w:val="center"/>
          </w:tcPr>
          <w:p w14:paraId="7933DAE3"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0,18</w:t>
            </w:r>
          </w:p>
        </w:tc>
        <w:tc>
          <w:tcPr>
            <w:tcW w:w="690" w:type="dxa"/>
            <w:tcMar>
              <w:top w:w="40" w:type="dxa"/>
              <w:left w:w="40" w:type="dxa"/>
              <w:bottom w:w="40" w:type="dxa"/>
              <w:right w:w="40" w:type="dxa"/>
            </w:tcMar>
            <w:vAlign w:val="center"/>
          </w:tcPr>
          <w:p w14:paraId="55612030"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0,05</w:t>
            </w:r>
          </w:p>
        </w:tc>
        <w:tc>
          <w:tcPr>
            <w:tcW w:w="645" w:type="dxa"/>
            <w:tcMar>
              <w:top w:w="40" w:type="dxa"/>
              <w:left w:w="40" w:type="dxa"/>
              <w:bottom w:w="40" w:type="dxa"/>
              <w:right w:w="40" w:type="dxa"/>
            </w:tcMar>
            <w:vAlign w:val="center"/>
          </w:tcPr>
          <w:p w14:paraId="0A1CB6AB"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0,27</w:t>
            </w:r>
          </w:p>
        </w:tc>
      </w:tr>
      <w:tr w:rsidR="00FF42B1" w14:paraId="20B11FC4" w14:textId="77777777" w:rsidTr="00F30619">
        <w:trPr>
          <w:trHeight w:val="280"/>
        </w:trPr>
        <w:tc>
          <w:tcPr>
            <w:tcW w:w="346" w:type="dxa"/>
            <w:vMerge w:val="restart"/>
            <w:tcMar>
              <w:top w:w="-620" w:type="dxa"/>
              <w:left w:w="-620" w:type="dxa"/>
              <w:bottom w:w="-620" w:type="dxa"/>
              <w:right w:w="-620" w:type="dxa"/>
            </w:tcMar>
            <w:vAlign w:val="center"/>
          </w:tcPr>
          <w:p w14:paraId="17925201" w14:textId="77777777" w:rsidR="00F30619" w:rsidRPr="00D164C9" w:rsidRDefault="00ED79BE" w:rsidP="00F30619">
            <w:pPr>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3</w:t>
            </w:r>
          </w:p>
        </w:tc>
        <w:tc>
          <w:tcPr>
            <w:tcW w:w="1515" w:type="dxa"/>
            <w:vMerge w:val="restart"/>
            <w:tcMar>
              <w:top w:w="-620" w:type="dxa"/>
              <w:left w:w="-620" w:type="dxa"/>
              <w:bottom w:w="-620" w:type="dxa"/>
              <w:right w:w="-620" w:type="dxa"/>
            </w:tcMar>
            <w:vAlign w:val="center"/>
          </w:tcPr>
          <w:p w14:paraId="6360AACE" w14:textId="77777777" w:rsidR="00F30619" w:rsidRPr="00D164C9" w:rsidRDefault="00ED79BE" w:rsidP="00F30619">
            <w:pPr>
              <w:jc w:val="left"/>
              <w:rPr>
                <w:rFonts w:ascii="Times New Roman" w:eastAsia="Times New Roman" w:hAnsi="Times New Roman" w:cs="Times New Roman"/>
                <w:sz w:val="18"/>
                <w:szCs w:val="18"/>
              </w:rPr>
            </w:pPr>
            <w:r w:rsidRPr="00D164C9">
              <w:rPr>
                <w:rFonts w:ascii="Times New Roman" w:eastAsia="Times New Roman" w:hAnsi="Times New Roman" w:cs="Times New Roman"/>
                <w:i/>
                <w:sz w:val="18"/>
                <w:szCs w:val="18"/>
              </w:rPr>
              <w:t>Anaerobic Baffled Reactor</w:t>
            </w:r>
            <w:r w:rsidRPr="00D164C9">
              <w:rPr>
                <w:rFonts w:ascii="Times New Roman" w:eastAsia="Times New Roman" w:hAnsi="Times New Roman" w:cs="Times New Roman"/>
                <w:sz w:val="18"/>
                <w:szCs w:val="18"/>
              </w:rPr>
              <w:t xml:space="preserve"> (ABR)</w:t>
            </w:r>
          </w:p>
        </w:tc>
        <w:tc>
          <w:tcPr>
            <w:tcW w:w="1035" w:type="dxa"/>
            <w:tcMar>
              <w:top w:w="-620" w:type="dxa"/>
              <w:left w:w="-620" w:type="dxa"/>
              <w:bottom w:w="-620" w:type="dxa"/>
              <w:right w:w="-620" w:type="dxa"/>
            </w:tcMar>
            <w:vAlign w:val="center"/>
          </w:tcPr>
          <w:p w14:paraId="0E8594C1" w14:textId="77777777" w:rsidR="00F30619" w:rsidRPr="00D164C9" w:rsidRDefault="00ED79BE" w:rsidP="00F30619">
            <w:pPr>
              <w:jc w:val="left"/>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Masuk</w:t>
            </w:r>
          </w:p>
        </w:tc>
        <w:tc>
          <w:tcPr>
            <w:tcW w:w="655" w:type="dxa"/>
            <w:tcMar>
              <w:top w:w="40" w:type="dxa"/>
              <w:left w:w="40" w:type="dxa"/>
              <w:bottom w:w="40" w:type="dxa"/>
              <w:right w:w="40" w:type="dxa"/>
            </w:tcMar>
            <w:vAlign w:val="center"/>
          </w:tcPr>
          <w:p w14:paraId="35A86384"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519</w:t>
            </w:r>
          </w:p>
        </w:tc>
        <w:tc>
          <w:tcPr>
            <w:tcW w:w="874" w:type="dxa"/>
            <w:tcMar>
              <w:top w:w="40" w:type="dxa"/>
              <w:left w:w="40" w:type="dxa"/>
              <w:bottom w:w="40" w:type="dxa"/>
              <w:right w:w="40" w:type="dxa"/>
            </w:tcMar>
            <w:vAlign w:val="center"/>
          </w:tcPr>
          <w:p w14:paraId="17FE89A9"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184</w:t>
            </w:r>
          </w:p>
        </w:tc>
        <w:tc>
          <w:tcPr>
            <w:tcW w:w="615" w:type="dxa"/>
            <w:tcMar>
              <w:top w:w="40" w:type="dxa"/>
              <w:left w:w="40" w:type="dxa"/>
              <w:bottom w:w="40" w:type="dxa"/>
              <w:right w:w="40" w:type="dxa"/>
            </w:tcMar>
            <w:vAlign w:val="center"/>
          </w:tcPr>
          <w:p w14:paraId="1AF3CF8B"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247</w:t>
            </w:r>
          </w:p>
        </w:tc>
        <w:tc>
          <w:tcPr>
            <w:tcW w:w="735" w:type="dxa"/>
            <w:tcMar>
              <w:top w:w="40" w:type="dxa"/>
              <w:left w:w="40" w:type="dxa"/>
              <w:bottom w:w="40" w:type="dxa"/>
              <w:right w:w="40" w:type="dxa"/>
            </w:tcMar>
            <w:vAlign w:val="center"/>
          </w:tcPr>
          <w:p w14:paraId="166DD559"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57</w:t>
            </w:r>
          </w:p>
        </w:tc>
        <w:tc>
          <w:tcPr>
            <w:tcW w:w="870" w:type="dxa"/>
            <w:tcMar>
              <w:top w:w="40" w:type="dxa"/>
              <w:left w:w="40" w:type="dxa"/>
              <w:bottom w:w="40" w:type="dxa"/>
              <w:right w:w="40" w:type="dxa"/>
            </w:tcMar>
            <w:vAlign w:val="center"/>
          </w:tcPr>
          <w:p w14:paraId="0E9E869C"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15</w:t>
            </w:r>
          </w:p>
        </w:tc>
        <w:tc>
          <w:tcPr>
            <w:tcW w:w="1095" w:type="dxa"/>
            <w:tcMar>
              <w:top w:w="40" w:type="dxa"/>
              <w:left w:w="40" w:type="dxa"/>
              <w:bottom w:w="40" w:type="dxa"/>
              <w:right w:w="40" w:type="dxa"/>
            </w:tcMar>
            <w:vAlign w:val="center"/>
          </w:tcPr>
          <w:p w14:paraId="729EC8E3"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 xml:space="preserve">4,3 </w:t>
            </w:r>
            <m:oMath>
              <m:r>
                <w:rPr>
                  <w:rFonts w:ascii="Cambria Math" w:hAnsi="Cambria Math" w:cs="Times New Roman"/>
                </w:rPr>
                <m:t>×</m:t>
              </m:r>
            </m:oMath>
            <w:r w:rsidRPr="00D164C9">
              <w:rPr>
                <w:rFonts w:ascii="Times New Roman" w:eastAsia="Times New Roman" w:hAnsi="Times New Roman" w:cs="Times New Roman"/>
                <w:sz w:val="18"/>
                <w:szCs w:val="18"/>
              </w:rPr>
              <w:t xml:space="preserve"> 10</w:t>
            </w:r>
            <w:r w:rsidRPr="00D164C9">
              <w:rPr>
                <w:rFonts w:ascii="Times New Roman" w:eastAsia="Times New Roman" w:hAnsi="Times New Roman" w:cs="Times New Roman"/>
                <w:sz w:val="18"/>
                <w:szCs w:val="18"/>
                <w:vertAlign w:val="superscript"/>
              </w:rPr>
              <w:t>6</w:t>
            </w:r>
          </w:p>
        </w:tc>
        <w:tc>
          <w:tcPr>
            <w:tcW w:w="705" w:type="dxa"/>
            <w:tcMar>
              <w:top w:w="40" w:type="dxa"/>
              <w:left w:w="40" w:type="dxa"/>
              <w:bottom w:w="40" w:type="dxa"/>
              <w:right w:w="40" w:type="dxa"/>
            </w:tcMar>
            <w:vAlign w:val="center"/>
          </w:tcPr>
          <w:p w14:paraId="508DB1D6"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1.717</w:t>
            </w:r>
          </w:p>
        </w:tc>
        <w:tc>
          <w:tcPr>
            <w:tcW w:w="645" w:type="dxa"/>
            <w:tcMar>
              <w:top w:w="40" w:type="dxa"/>
              <w:left w:w="40" w:type="dxa"/>
              <w:bottom w:w="40" w:type="dxa"/>
              <w:right w:w="40" w:type="dxa"/>
            </w:tcMar>
            <w:vAlign w:val="center"/>
          </w:tcPr>
          <w:p w14:paraId="66EC44DE"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0,18</w:t>
            </w:r>
          </w:p>
        </w:tc>
        <w:tc>
          <w:tcPr>
            <w:tcW w:w="690" w:type="dxa"/>
            <w:tcMar>
              <w:top w:w="40" w:type="dxa"/>
              <w:left w:w="40" w:type="dxa"/>
              <w:bottom w:w="40" w:type="dxa"/>
              <w:right w:w="40" w:type="dxa"/>
            </w:tcMar>
            <w:vAlign w:val="center"/>
          </w:tcPr>
          <w:p w14:paraId="111AE898"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0,05</w:t>
            </w:r>
          </w:p>
        </w:tc>
        <w:tc>
          <w:tcPr>
            <w:tcW w:w="645" w:type="dxa"/>
            <w:tcMar>
              <w:top w:w="40" w:type="dxa"/>
              <w:left w:w="40" w:type="dxa"/>
              <w:bottom w:w="40" w:type="dxa"/>
              <w:right w:w="40" w:type="dxa"/>
            </w:tcMar>
            <w:vAlign w:val="center"/>
          </w:tcPr>
          <w:p w14:paraId="5059D0EE"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0,27</w:t>
            </w:r>
          </w:p>
        </w:tc>
      </w:tr>
      <w:tr w:rsidR="00FF42B1" w14:paraId="38D8927F" w14:textId="77777777" w:rsidTr="00F30619">
        <w:trPr>
          <w:trHeight w:val="296"/>
        </w:trPr>
        <w:tc>
          <w:tcPr>
            <w:tcW w:w="346" w:type="dxa"/>
            <w:vMerge/>
            <w:tcMar>
              <w:top w:w="-620" w:type="dxa"/>
              <w:left w:w="-620" w:type="dxa"/>
              <w:bottom w:w="-620" w:type="dxa"/>
              <w:right w:w="-620" w:type="dxa"/>
            </w:tcMar>
            <w:vAlign w:val="center"/>
          </w:tcPr>
          <w:p w14:paraId="461C6BDC" w14:textId="77777777" w:rsidR="00F30619" w:rsidRPr="00D164C9" w:rsidRDefault="00F30619" w:rsidP="00F30619">
            <w:pPr>
              <w:widowControl w:val="0"/>
              <w:pBdr>
                <w:top w:val="nil"/>
                <w:left w:val="nil"/>
                <w:bottom w:val="nil"/>
                <w:right w:val="nil"/>
                <w:between w:val="nil"/>
              </w:pBdr>
              <w:spacing w:line="276" w:lineRule="auto"/>
              <w:jc w:val="left"/>
              <w:rPr>
                <w:rFonts w:ascii="Times New Roman" w:eastAsia="Times New Roman" w:hAnsi="Times New Roman" w:cs="Times New Roman"/>
                <w:sz w:val="18"/>
                <w:szCs w:val="18"/>
              </w:rPr>
            </w:pPr>
          </w:p>
        </w:tc>
        <w:tc>
          <w:tcPr>
            <w:tcW w:w="1515" w:type="dxa"/>
            <w:vMerge/>
            <w:tcMar>
              <w:top w:w="-620" w:type="dxa"/>
              <w:left w:w="-620" w:type="dxa"/>
              <w:bottom w:w="-620" w:type="dxa"/>
              <w:right w:w="-620" w:type="dxa"/>
            </w:tcMar>
            <w:vAlign w:val="center"/>
          </w:tcPr>
          <w:p w14:paraId="4B629F9A" w14:textId="77777777" w:rsidR="00F30619" w:rsidRPr="00D164C9" w:rsidRDefault="00F30619" w:rsidP="00F30619">
            <w:pPr>
              <w:widowControl w:val="0"/>
              <w:pBdr>
                <w:top w:val="nil"/>
                <w:left w:val="nil"/>
                <w:bottom w:val="nil"/>
                <w:right w:val="nil"/>
                <w:between w:val="nil"/>
              </w:pBdr>
              <w:spacing w:line="276" w:lineRule="auto"/>
              <w:jc w:val="left"/>
              <w:rPr>
                <w:rFonts w:ascii="Times New Roman" w:eastAsia="Times New Roman" w:hAnsi="Times New Roman" w:cs="Times New Roman"/>
                <w:sz w:val="18"/>
                <w:szCs w:val="18"/>
              </w:rPr>
            </w:pPr>
          </w:p>
        </w:tc>
        <w:tc>
          <w:tcPr>
            <w:tcW w:w="1035" w:type="dxa"/>
            <w:tcMar>
              <w:top w:w="-620" w:type="dxa"/>
              <w:left w:w="-620" w:type="dxa"/>
              <w:bottom w:w="-620" w:type="dxa"/>
              <w:right w:w="-620" w:type="dxa"/>
            </w:tcMar>
            <w:vAlign w:val="center"/>
          </w:tcPr>
          <w:p w14:paraId="2191B821" w14:textId="77777777" w:rsidR="00F30619" w:rsidRPr="00D164C9" w:rsidRDefault="00ED79BE" w:rsidP="00F30619">
            <w:pPr>
              <w:jc w:val="left"/>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 xml:space="preserve">Removal </w:t>
            </w:r>
          </w:p>
        </w:tc>
        <w:tc>
          <w:tcPr>
            <w:tcW w:w="655" w:type="dxa"/>
            <w:tcMar>
              <w:top w:w="40" w:type="dxa"/>
              <w:left w:w="40" w:type="dxa"/>
              <w:bottom w:w="40" w:type="dxa"/>
              <w:right w:w="40" w:type="dxa"/>
            </w:tcMar>
            <w:vAlign w:val="center"/>
          </w:tcPr>
          <w:p w14:paraId="6E519404"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50%</w:t>
            </w:r>
          </w:p>
        </w:tc>
        <w:tc>
          <w:tcPr>
            <w:tcW w:w="874" w:type="dxa"/>
            <w:tcMar>
              <w:top w:w="40" w:type="dxa"/>
              <w:left w:w="40" w:type="dxa"/>
              <w:bottom w:w="40" w:type="dxa"/>
              <w:right w:w="40" w:type="dxa"/>
            </w:tcMar>
            <w:vAlign w:val="center"/>
          </w:tcPr>
          <w:p w14:paraId="4AA848FA"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50%</w:t>
            </w:r>
          </w:p>
        </w:tc>
        <w:tc>
          <w:tcPr>
            <w:tcW w:w="615" w:type="dxa"/>
            <w:tcMar>
              <w:top w:w="40" w:type="dxa"/>
              <w:left w:w="40" w:type="dxa"/>
              <w:bottom w:w="40" w:type="dxa"/>
              <w:right w:w="40" w:type="dxa"/>
            </w:tcMar>
            <w:vAlign w:val="center"/>
          </w:tcPr>
          <w:p w14:paraId="35046B79"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50%</w:t>
            </w:r>
          </w:p>
        </w:tc>
        <w:tc>
          <w:tcPr>
            <w:tcW w:w="735" w:type="dxa"/>
            <w:tcMar>
              <w:top w:w="40" w:type="dxa"/>
              <w:left w:w="40" w:type="dxa"/>
              <w:bottom w:w="40" w:type="dxa"/>
              <w:right w:w="40" w:type="dxa"/>
            </w:tcMar>
            <w:vAlign w:val="center"/>
          </w:tcPr>
          <w:p w14:paraId="059BD3D5"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0%</w:t>
            </w:r>
          </w:p>
        </w:tc>
        <w:tc>
          <w:tcPr>
            <w:tcW w:w="870" w:type="dxa"/>
            <w:tcMar>
              <w:top w:w="40" w:type="dxa"/>
              <w:left w:w="40" w:type="dxa"/>
              <w:bottom w:w="40" w:type="dxa"/>
              <w:right w:w="40" w:type="dxa"/>
            </w:tcMar>
            <w:vAlign w:val="center"/>
          </w:tcPr>
          <w:p w14:paraId="461A41CF"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50%</w:t>
            </w:r>
          </w:p>
        </w:tc>
        <w:tc>
          <w:tcPr>
            <w:tcW w:w="1095" w:type="dxa"/>
            <w:tcMar>
              <w:top w:w="40" w:type="dxa"/>
              <w:left w:w="40" w:type="dxa"/>
              <w:bottom w:w="40" w:type="dxa"/>
              <w:right w:w="40" w:type="dxa"/>
            </w:tcMar>
            <w:vAlign w:val="center"/>
          </w:tcPr>
          <w:p w14:paraId="785B7B36"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0%</w:t>
            </w:r>
          </w:p>
        </w:tc>
        <w:tc>
          <w:tcPr>
            <w:tcW w:w="705" w:type="dxa"/>
            <w:tcMar>
              <w:top w:w="40" w:type="dxa"/>
              <w:left w:w="40" w:type="dxa"/>
              <w:bottom w:w="40" w:type="dxa"/>
              <w:right w:w="40" w:type="dxa"/>
            </w:tcMar>
            <w:vAlign w:val="center"/>
          </w:tcPr>
          <w:p w14:paraId="6892BEBA"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0%</w:t>
            </w:r>
          </w:p>
        </w:tc>
        <w:tc>
          <w:tcPr>
            <w:tcW w:w="645" w:type="dxa"/>
            <w:tcMar>
              <w:top w:w="40" w:type="dxa"/>
              <w:left w:w="40" w:type="dxa"/>
              <w:bottom w:w="40" w:type="dxa"/>
              <w:right w:w="40" w:type="dxa"/>
            </w:tcMar>
            <w:vAlign w:val="center"/>
          </w:tcPr>
          <w:p w14:paraId="60ABC600"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0%</w:t>
            </w:r>
          </w:p>
        </w:tc>
        <w:tc>
          <w:tcPr>
            <w:tcW w:w="690" w:type="dxa"/>
            <w:tcMar>
              <w:top w:w="40" w:type="dxa"/>
              <w:left w:w="40" w:type="dxa"/>
              <w:bottom w:w="40" w:type="dxa"/>
              <w:right w:w="40" w:type="dxa"/>
            </w:tcMar>
            <w:vAlign w:val="center"/>
          </w:tcPr>
          <w:p w14:paraId="38D7E570"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0%</w:t>
            </w:r>
          </w:p>
        </w:tc>
        <w:tc>
          <w:tcPr>
            <w:tcW w:w="645" w:type="dxa"/>
            <w:tcMar>
              <w:top w:w="40" w:type="dxa"/>
              <w:left w:w="40" w:type="dxa"/>
              <w:bottom w:w="40" w:type="dxa"/>
              <w:right w:w="40" w:type="dxa"/>
            </w:tcMar>
            <w:vAlign w:val="center"/>
          </w:tcPr>
          <w:p w14:paraId="4D89C1B1"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0%</w:t>
            </w:r>
          </w:p>
        </w:tc>
      </w:tr>
      <w:tr w:rsidR="00FF42B1" w14:paraId="38961ED3" w14:textId="77777777" w:rsidTr="00F30619">
        <w:trPr>
          <w:trHeight w:val="326"/>
        </w:trPr>
        <w:tc>
          <w:tcPr>
            <w:tcW w:w="346" w:type="dxa"/>
            <w:vMerge/>
            <w:tcMar>
              <w:top w:w="-620" w:type="dxa"/>
              <w:left w:w="-620" w:type="dxa"/>
              <w:bottom w:w="-620" w:type="dxa"/>
              <w:right w:w="-620" w:type="dxa"/>
            </w:tcMar>
            <w:vAlign w:val="center"/>
          </w:tcPr>
          <w:p w14:paraId="6778DAE4" w14:textId="77777777" w:rsidR="00F30619" w:rsidRPr="00D164C9" w:rsidRDefault="00F30619" w:rsidP="00F30619">
            <w:pPr>
              <w:widowControl w:val="0"/>
              <w:pBdr>
                <w:top w:val="nil"/>
                <w:left w:val="nil"/>
                <w:bottom w:val="nil"/>
                <w:right w:val="nil"/>
                <w:between w:val="nil"/>
              </w:pBdr>
              <w:spacing w:line="276" w:lineRule="auto"/>
              <w:jc w:val="left"/>
              <w:rPr>
                <w:rFonts w:ascii="Times New Roman" w:eastAsia="Times New Roman" w:hAnsi="Times New Roman" w:cs="Times New Roman"/>
                <w:sz w:val="18"/>
                <w:szCs w:val="18"/>
              </w:rPr>
            </w:pPr>
          </w:p>
        </w:tc>
        <w:tc>
          <w:tcPr>
            <w:tcW w:w="1515" w:type="dxa"/>
            <w:vMerge/>
            <w:tcMar>
              <w:top w:w="-620" w:type="dxa"/>
              <w:left w:w="-620" w:type="dxa"/>
              <w:bottom w:w="-620" w:type="dxa"/>
              <w:right w:w="-620" w:type="dxa"/>
            </w:tcMar>
            <w:vAlign w:val="center"/>
          </w:tcPr>
          <w:p w14:paraId="227244FB" w14:textId="77777777" w:rsidR="00F30619" w:rsidRPr="00D164C9" w:rsidRDefault="00F30619" w:rsidP="00F30619">
            <w:pPr>
              <w:widowControl w:val="0"/>
              <w:pBdr>
                <w:top w:val="nil"/>
                <w:left w:val="nil"/>
                <w:bottom w:val="nil"/>
                <w:right w:val="nil"/>
                <w:between w:val="nil"/>
              </w:pBdr>
              <w:spacing w:line="276" w:lineRule="auto"/>
              <w:jc w:val="left"/>
              <w:rPr>
                <w:rFonts w:ascii="Times New Roman" w:eastAsia="Times New Roman" w:hAnsi="Times New Roman" w:cs="Times New Roman"/>
                <w:sz w:val="18"/>
                <w:szCs w:val="18"/>
              </w:rPr>
            </w:pPr>
          </w:p>
        </w:tc>
        <w:tc>
          <w:tcPr>
            <w:tcW w:w="1035" w:type="dxa"/>
            <w:tcMar>
              <w:top w:w="-620" w:type="dxa"/>
              <w:left w:w="-620" w:type="dxa"/>
              <w:bottom w:w="-620" w:type="dxa"/>
              <w:right w:w="-620" w:type="dxa"/>
            </w:tcMar>
            <w:vAlign w:val="center"/>
          </w:tcPr>
          <w:p w14:paraId="14CD1718" w14:textId="77777777" w:rsidR="00F30619" w:rsidRPr="00D164C9" w:rsidRDefault="00ED79BE" w:rsidP="00F30619">
            <w:pPr>
              <w:jc w:val="left"/>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Keluar</w:t>
            </w:r>
          </w:p>
        </w:tc>
        <w:tc>
          <w:tcPr>
            <w:tcW w:w="655" w:type="dxa"/>
            <w:tcMar>
              <w:top w:w="40" w:type="dxa"/>
              <w:left w:w="40" w:type="dxa"/>
              <w:bottom w:w="40" w:type="dxa"/>
              <w:right w:w="40" w:type="dxa"/>
            </w:tcMar>
            <w:vAlign w:val="center"/>
          </w:tcPr>
          <w:p w14:paraId="1AFBB941"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260</w:t>
            </w:r>
          </w:p>
        </w:tc>
        <w:tc>
          <w:tcPr>
            <w:tcW w:w="874" w:type="dxa"/>
            <w:tcMar>
              <w:top w:w="40" w:type="dxa"/>
              <w:left w:w="40" w:type="dxa"/>
              <w:bottom w:w="40" w:type="dxa"/>
              <w:right w:w="40" w:type="dxa"/>
            </w:tcMar>
            <w:vAlign w:val="center"/>
          </w:tcPr>
          <w:p w14:paraId="45FEBBAB"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92</w:t>
            </w:r>
          </w:p>
        </w:tc>
        <w:tc>
          <w:tcPr>
            <w:tcW w:w="615" w:type="dxa"/>
            <w:tcMar>
              <w:top w:w="40" w:type="dxa"/>
              <w:left w:w="40" w:type="dxa"/>
              <w:bottom w:w="40" w:type="dxa"/>
              <w:right w:w="40" w:type="dxa"/>
            </w:tcMar>
            <w:vAlign w:val="center"/>
          </w:tcPr>
          <w:p w14:paraId="58726CC8"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124</w:t>
            </w:r>
          </w:p>
        </w:tc>
        <w:tc>
          <w:tcPr>
            <w:tcW w:w="735" w:type="dxa"/>
            <w:tcMar>
              <w:top w:w="40" w:type="dxa"/>
              <w:left w:w="40" w:type="dxa"/>
              <w:bottom w:w="40" w:type="dxa"/>
              <w:right w:w="40" w:type="dxa"/>
            </w:tcMar>
            <w:vAlign w:val="center"/>
          </w:tcPr>
          <w:p w14:paraId="38C41072"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57</w:t>
            </w:r>
          </w:p>
        </w:tc>
        <w:tc>
          <w:tcPr>
            <w:tcW w:w="870" w:type="dxa"/>
            <w:tcMar>
              <w:top w:w="40" w:type="dxa"/>
              <w:left w:w="40" w:type="dxa"/>
              <w:bottom w:w="40" w:type="dxa"/>
              <w:right w:w="40" w:type="dxa"/>
            </w:tcMar>
            <w:vAlign w:val="center"/>
          </w:tcPr>
          <w:p w14:paraId="54B7AC72"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7.2</w:t>
            </w:r>
          </w:p>
        </w:tc>
        <w:tc>
          <w:tcPr>
            <w:tcW w:w="1095" w:type="dxa"/>
            <w:tcMar>
              <w:top w:w="40" w:type="dxa"/>
              <w:left w:w="40" w:type="dxa"/>
              <w:bottom w:w="40" w:type="dxa"/>
              <w:right w:w="40" w:type="dxa"/>
            </w:tcMar>
            <w:vAlign w:val="center"/>
          </w:tcPr>
          <w:p w14:paraId="255F72BF"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 xml:space="preserve">4,3 </w:t>
            </w:r>
            <m:oMath>
              <m:r>
                <w:rPr>
                  <w:rFonts w:ascii="Cambria Math" w:hAnsi="Cambria Math" w:cs="Times New Roman"/>
                </w:rPr>
                <m:t>×</m:t>
              </m:r>
            </m:oMath>
            <w:r w:rsidRPr="00D164C9">
              <w:rPr>
                <w:rFonts w:ascii="Times New Roman" w:eastAsia="Times New Roman" w:hAnsi="Times New Roman" w:cs="Times New Roman"/>
                <w:sz w:val="18"/>
                <w:szCs w:val="18"/>
              </w:rPr>
              <w:t xml:space="preserve"> 10</w:t>
            </w:r>
            <w:r w:rsidRPr="00D164C9">
              <w:rPr>
                <w:rFonts w:ascii="Times New Roman" w:eastAsia="Times New Roman" w:hAnsi="Times New Roman" w:cs="Times New Roman"/>
                <w:sz w:val="18"/>
                <w:szCs w:val="18"/>
                <w:vertAlign w:val="superscript"/>
              </w:rPr>
              <w:t>6</w:t>
            </w:r>
          </w:p>
        </w:tc>
        <w:tc>
          <w:tcPr>
            <w:tcW w:w="705" w:type="dxa"/>
            <w:tcMar>
              <w:top w:w="40" w:type="dxa"/>
              <w:left w:w="40" w:type="dxa"/>
              <w:bottom w:w="40" w:type="dxa"/>
              <w:right w:w="40" w:type="dxa"/>
            </w:tcMar>
            <w:vAlign w:val="center"/>
          </w:tcPr>
          <w:p w14:paraId="59C1E15A"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1.717</w:t>
            </w:r>
          </w:p>
        </w:tc>
        <w:tc>
          <w:tcPr>
            <w:tcW w:w="645" w:type="dxa"/>
            <w:tcMar>
              <w:top w:w="40" w:type="dxa"/>
              <w:left w:w="40" w:type="dxa"/>
              <w:bottom w:w="40" w:type="dxa"/>
              <w:right w:w="40" w:type="dxa"/>
            </w:tcMar>
            <w:vAlign w:val="center"/>
          </w:tcPr>
          <w:p w14:paraId="7DEF1CF9"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0,18</w:t>
            </w:r>
          </w:p>
        </w:tc>
        <w:tc>
          <w:tcPr>
            <w:tcW w:w="690" w:type="dxa"/>
            <w:tcMar>
              <w:top w:w="40" w:type="dxa"/>
              <w:left w:w="40" w:type="dxa"/>
              <w:bottom w:w="40" w:type="dxa"/>
              <w:right w:w="40" w:type="dxa"/>
            </w:tcMar>
            <w:vAlign w:val="center"/>
          </w:tcPr>
          <w:p w14:paraId="59377025"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0,05</w:t>
            </w:r>
          </w:p>
        </w:tc>
        <w:tc>
          <w:tcPr>
            <w:tcW w:w="645" w:type="dxa"/>
            <w:tcMar>
              <w:top w:w="40" w:type="dxa"/>
              <w:left w:w="40" w:type="dxa"/>
              <w:bottom w:w="40" w:type="dxa"/>
              <w:right w:w="40" w:type="dxa"/>
            </w:tcMar>
            <w:vAlign w:val="center"/>
          </w:tcPr>
          <w:p w14:paraId="3ED626AA"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0,27</w:t>
            </w:r>
          </w:p>
        </w:tc>
      </w:tr>
      <w:tr w:rsidR="00FF42B1" w14:paraId="6A26D94A" w14:textId="77777777" w:rsidTr="00F30619">
        <w:trPr>
          <w:trHeight w:val="326"/>
        </w:trPr>
        <w:tc>
          <w:tcPr>
            <w:tcW w:w="346" w:type="dxa"/>
            <w:vMerge w:val="restart"/>
            <w:tcMar>
              <w:top w:w="-620" w:type="dxa"/>
              <w:left w:w="-620" w:type="dxa"/>
              <w:bottom w:w="-620" w:type="dxa"/>
              <w:right w:w="-620" w:type="dxa"/>
            </w:tcMar>
            <w:vAlign w:val="center"/>
          </w:tcPr>
          <w:p w14:paraId="72296109" w14:textId="77777777" w:rsidR="00F30619" w:rsidRPr="00D164C9" w:rsidRDefault="00ED79BE" w:rsidP="00F30619">
            <w:pPr>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4</w:t>
            </w:r>
          </w:p>
        </w:tc>
        <w:tc>
          <w:tcPr>
            <w:tcW w:w="1515" w:type="dxa"/>
            <w:vMerge w:val="restart"/>
            <w:tcMar>
              <w:top w:w="-620" w:type="dxa"/>
              <w:left w:w="-620" w:type="dxa"/>
              <w:bottom w:w="-620" w:type="dxa"/>
              <w:right w:w="-620" w:type="dxa"/>
            </w:tcMar>
            <w:vAlign w:val="center"/>
          </w:tcPr>
          <w:p w14:paraId="387C950D" w14:textId="77777777" w:rsidR="00F30619" w:rsidRPr="00D164C9" w:rsidRDefault="00ED79BE" w:rsidP="00F30619">
            <w:pPr>
              <w:jc w:val="left"/>
              <w:rPr>
                <w:rFonts w:ascii="Times New Roman" w:eastAsia="Times New Roman" w:hAnsi="Times New Roman" w:cs="Times New Roman"/>
                <w:i/>
                <w:sz w:val="18"/>
                <w:szCs w:val="18"/>
              </w:rPr>
            </w:pPr>
            <w:r w:rsidRPr="00D164C9">
              <w:rPr>
                <w:rFonts w:ascii="Times New Roman" w:eastAsia="Times New Roman" w:hAnsi="Times New Roman" w:cs="Times New Roman"/>
                <w:i/>
                <w:sz w:val="18"/>
                <w:szCs w:val="18"/>
              </w:rPr>
              <w:t>Aerobic Biofilter</w:t>
            </w:r>
            <w:r w:rsidRPr="00D164C9">
              <w:rPr>
                <w:rFonts w:ascii="Times New Roman" w:eastAsia="Times New Roman" w:hAnsi="Times New Roman" w:cs="Times New Roman"/>
                <w:sz w:val="18"/>
                <w:szCs w:val="18"/>
              </w:rPr>
              <w:t xml:space="preserve"> &amp; </w:t>
            </w:r>
            <w:r w:rsidRPr="00D164C9">
              <w:rPr>
                <w:rFonts w:ascii="Times New Roman" w:eastAsia="Times New Roman" w:hAnsi="Times New Roman" w:cs="Times New Roman"/>
                <w:i/>
                <w:sz w:val="18"/>
                <w:szCs w:val="18"/>
              </w:rPr>
              <w:t>Clarifier</w:t>
            </w:r>
          </w:p>
        </w:tc>
        <w:tc>
          <w:tcPr>
            <w:tcW w:w="1035" w:type="dxa"/>
            <w:tcMar>
              <w:top w:w="-620" w:type="dxa"/>
              <w:left w:w="-620" w:type="dxa"/>
              <w:bottom w:w="-620" w:type="dxa"/>
              <w:right w:w="-620" w:type="dxa"/>
            </w:tcMar>
            <w:vAlign w:val="center"/>
          </w:tcPr>
          <w:p w14:paraId="1E6ED417" w14:textId="77777777" w:rsidR="00F30619" w:rsidRPr="00D164C9" w:rsidRDefault="00ED79BE" w:rsidP="00F30619">
            <w:pPr>
              <w:jc w:val="left"/>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Masuk</w:t>
            </w:r>
          </w:p>
        </w:tc>
        <w:tc>
          <w:tcPr>
            <w:tcW w:w="655" w:type="dxa"/>
            <w:tcMar>
              <w:top w:w="40" w:type="dxa"/>
              <w:left w:w="40" w:type="dxa"/>
              <w:bottom w:w="40" w:type="dxa"/>
              <w:right w:w="40" w:type="dxa"/>
            </w:tcMar>
            <w:vAlign w:val="center"/>
          </w:tcPr>
          <w:p w14:paraId="1CCB2AF5"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260</w:t>
            </w:r>
          </w:p>
        </w:tc>
        <w:tc>
          <w:tcPr>
            <w:tcW w:w="874" w:type="dxa"/>
            <w:tcMar>
              <w:top w:w="40" w:type="dxa"/>
              <w:left w:w="40" w:type="dxa"/>
              <w:bottom w:w="40" w:type="dxa"/>
              <w:right w:w="40" w:type="dxa"/>
            </w:tcMar>
            <w:vAlign w:val="center"/>
          </w:tcPr>
          <w:p w14:paraId="393BC01D"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92</w:t>
            </w:r>
          </w:p>
        </w:tc>
        <w:tc>
          <w:tcPr>
            <w:tcW w:w="615" w:type="dxa"/>
            <w:tcMar>
              <w:top w:w="40" w:type="dxa"/>
              <w:left w:w="40" w:type="dxa"/>
              <w:bottom w:w="40" w:type="dxa"/>
              <w:right w:w="40" w:type="dxa"/>
            </w:tcMar>
            <w:vAlign w:val="center"/>
          </w:tcPr>
          <w:p w14:paraId="4445DA79"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124</w:t>
            </w:r>
          </w:p>
        </w:tc>
        <w:tc>
          <w:tcPr>
            <w:tcW w:w="735" w:type="dxa"/>
            <w:tcMar>
              <w:top w:w="40" w:type="dxa"/>
              <w:left w:w="40" w:type="dxa"/>
              <w:bottom w:w="40" w:type="dxa"/>
              <w:right w:w="40" w:type="dxa"/>
            </w:tcMar>
            <w:vAlign w:val="center"/>
          </w:tcPr>
          <w:p w14:paraId="46DB27CD"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57</w:t>
            </w:r>
          </w:p>
        </w:tc>
        <w:tc>
          <w:tcPr>
            <w:tcW w:w="870" w:type="dxa"/>
            <w:tcMar>
              <w:top w:w="40" w:type="dxa"/>
              <w:left w:w="40" w:type="dxa"/>
              <w:bottom w:w="40" w:type="dxa"/>
              <w:right w:w="40" w:type="dxa"/>
            </w:tcMar>
            <w:vAlign w:val="center"/>
          </w:tcPr>
          <w:p w14:paraId="6092C720"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7.2</w:t>
            </w:r>
          </w:p>
        </w:tc>
        <w:tc>
          <w:tcPr>
            <w:tcW w:w="1095" w:type="dxa"/>
            <w:tcMar>
              <w:top w:w="40" w:type="dxa"/>
              <w:left w:w="40" w:type="dxa"/>
              <w:bottom w:w="40" w:type="dxa"/>
              <w:right w:w="40" w:type="dxa"/>
            </w:tcMar>
            <w:vAlign w:val="center"/>
          </w:tcPr>
          <w:p w14:paraId="79EE06CA"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 xml:space="preserve">4,3 </w:t>
            </w:r>
            <m:oMath>
              <m:r>
                <w:rPr>
                  <w:rFonts w:ascii="Cambria Math" w:hAnsi="Cambria Math" w:cs="Times New Roman"/>
                </w:rPr>
                <m:t>×</m:t>
              </m:r>
            </m:oMath>
            <w:r w:rsidRPr="00D164C9">
              <w:rPr>
                <w:rFonts w:ascii="Times New Roman" w:eastAsia="Times New Roman" w:hAnsi="Times New Roman" w:cs="Times New Roman"/>
                <w:sz w:val="18"/>
                <w:szCs w:val="18"/>
              </w:rPr>
              <w:t xml:space="preserve"> 10</w:t>
            </w:r>
            <w:r w:rsidRPr="00D164C9">
              <w:rPr>
                <w:rFonts w:ascii="Times New Roman" w:eastAsia="Times New Roman" w:hAnsi="Times New Roman" w:cs="Times New Roman"/>
                <w:sz w:val="18"/>
                <w:szCs w:val="18"/>
                <w:vertAlign w:val="superscript"/>
              </w:rPr>
              <w:t>6</w:t>
            </w:r>
          </w:p>
        </w:tc>
        <w:tc>
          <w:tcPr>
            <w:tcW w:w="705" w:type="dxa"/>
            <w:tcMar>
              <w:top w:w="40" w:type="dxa"/>
              <w:left w:w="40" w:type="dxa"/>
              <w:bottom w:w="40" w:type="dxa"/>
              <w:right w:w="40" w:type="dxa"/>
            </w:tcMar>
            <w:vAlign w:val="center"/>
          </w:tcPr>
          <w:p w14:paraId="3B87705D"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1.717</w:t>
            </w:r>
          </w:p>
        </w:tc>
        <w:tc>
          <w:tcPr>
            <w:tcW w:w="645" w:type="dxa"/>
            <w:tcMar>
              <w:top w:w="40" w:type="dxa"/>
              <w:left w:w="40" w:type="dxa"/>
              <w:bottom w:w="40" w:type="dxa"/>
              <w:right w:w="40" w:type="dxa"/>
            </w:tcMar>
            <w:vAlign w:val="center"/>
          </w:tcPr>
          <w:p w14:paraId="55EE78B9"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0,18</w:t>
            </w:r>
          </w:p>
        </w:tc>
        <w:tc>
          <w:tcPr>
            <w:tcW w:w="690" w:type="dxa"/>
            <w:tcMar>
              <w:top w:w="40" w:type="dxa"/>
              <w:left w:w="40" w:type="dxa"/>
              <w:bottom w:w="40" w:type="dxa"/>
              <w:right w:w="40" w:type="dxa"/>
            </w:tcMar>
            <w:vAlign w:val="center"/>
          </w:tcPr>
          <w:p w14:paraId="389A4259"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0,05</w:t>
            </w:r>
          </w:p>
        </w:tc>
        <w:tc>
          <w:tcPr>
            <w:tcW w:w="645" w:type="dxa"/>
            <w:tcMar>
              <w:top w:w="40" w:type="dxa"/>
              <w:left w:w="40" w:type="dxa"/>
              <w:bottom w:w="40" w:type="dxa"/>
              <w:right w:w="40" w:type="dxa"/>
            </w:tcMar>
            <w:vAlign w:val="center"/>
          </w:tcPr>
          <w:p w14:paraId="10F034D0"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0,27</w:t>
            </w:r>
          </w:p>
        </w:tc>
      </w:tr>
      <w:tr w:rsidR="00FF42B1" w14:paraId="75D65A66" w14:textId="77777777" w:rsidTr="00F30619">
        <w:trPr>
          <w:trHeight w:val="326"/>
        </w:trPr>
        <w:tc>
          <w:tcPr>
            <w:tcW w:w="346" w:type="dxa"/>
            <w:vMerge/>
            <w:tcMar>
              <w:top w:w="-620" w:type="dxa"/>
              <w:left w:w="-620" w:type="dxa"/>
              <w:bottom w:w="-620" w:type="dxa"/>
              <w:right w:w="-620" w:type="dxa"/>
            </w:tcMar>
            <w:vAlign w:val="center"/>
          </w:tcPr>
          <w:p w14:paraId="6F6AE1E4" w14:textId="77777777" w:rsidR="00F30619" w:rsidRPr="00D164C9" w:rsidRDefault="00F30619" w:rsidP="00F30619">
            <w:pPr>
              <w:widowControl w:val="0"/>
              <w:pBdr>
                <w:top w:val="nil"/>
                <w:left w:val="nil"/>
                <w:bottom w:val="nil"/>
                <w:right w:val="nil"/>
                <w:between w:val="nil"/>
              </w:pBdr>
              <w:spacing w:line="276" w:lineRule="auto"/>
              <w:jc w:val="left"/>
              <w:rPr>
                <w:rFonts w:ascii="Times New Roman" w:eastAsia="Times New Roman" w:hAnsi="Times New Roman" w:cs="Times New Roman"/>
                <w:sz w:val="18"/>
                <w:szCs w:val="18"/>
              </w:rPr>
            </w:pPr>
          </w:p>
        </w:tc>
        <w:tc>
          <w:tcPr>
            <w:tcW w:w="1515" w:type="dxa"/>
            <w:vMerge/>
            <w:tcMar>
              <w:top w:w="-620" w:type="dxa"/>
              <w:left w:w="-620" w:type="dxa"/>
              <w:bottom w:w="-620" w:type="dxa"/>
              <w:right w:w="-620" w:type="dxa"/>
            </w:tcMar>
            <w:vAlign w:val="center"/>
          </w:tcPr>
          <w:p w14:paraId="7268EB40" w14:textId="77777777" w:rsidR="00F30619" w:rsidRPr="00D164C9" w:rsidRDefault="00F30619" w:rsidP="00F30619">
            <w:pPr>
              <w:widowControl w:val="0"/>
              <w:pBdr>
                <w:top w:val="nil"/>
                <w:left w:val="nil"/>
                <w:bottom w:val="nil"/>
                <w:right w:val="nil"/>
                <w:between w:val="nil"/>
              </w:pBdr>
              <w:spacing w:line="276" w:lineRule="auto"/>
              <w:jc w:val="left"/>
              <w:rPr>
                <w:rFonts w:ascii="Times New Roman" w:eastAsia="Times New Roman" w:hAnsi="Times New Roman" w:cs="Times New Roman"/>
                <w:sz w:val="18"/>
                <w:szCs w:val="18"/>
              </w:rPr>
            </w:pPr>
          </w:p>
        </w:tc>
        <w:tc>
          <w:tcPr>
            <w:tcW w:w="1035" w:type="dxa"/>
            <w:tcMar>
              <w:top w:w="-620" w:type="dxa"/>
              <w:left w:w="-620" w:type="dxa"/>
              <w:bottom w:w="-620" w:type="dxa"/>
              <w:right w:w="-620" w:type="dxa"/>
            </w:tcMar>
            <w:vAlign w:val="center"/>
          </w:tcPr>
          <w:p w14:paraId="3E15E72B" w14:textId="77777777" w:rsidR="00F30619" w:rsidRPr="00D164C9" w:rsidRDefault="00ED79BE" w:rsidP="00F30619">
            <w:pPr>
              <w:jc w:val="left"/>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 xml:space="preserve">Removal </w:t>
            </w:r>
          </w:p>
        </w:tc>
        <w:tc>
          <w:tcPr>
            <w:tcW w:w="655" w:type="dxa"/>
            <w:tcMar>
              <w:top w:w="40" w:type="dxa"/>
              <w:left w:w="40" w:type="dxa"/>
              <w:bottom w:w="40" w:type="dxa"/>
              <w:right w:w="40" w:type="dxa"/>
            </w:tcMar>
            <w:vAlign w:val="center"/>
          </w:tcPr>
          <w:p w14:paraId="69522C45"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80%</w:t>
            </w:r>
          </w:p>
        </w:tc>
        <w:tc>
          <w:tcPr>
            <w:tcW w:w="874" w:type="dxa"/>
            <w:tcMar>
              <w:top w:w="40" w:type="dxa"/>
              <w:left w:w="40" w:type="dxa"/>
              <w:bottom w:w="40" w:type="dxa"/>
              <w:right w:w="40" w:type="dxa"/>
            </w:tcMar>
            <w:vAlign w:val="center"/>
          </w:tcPr>
          <w:p w14:paraId="10793021"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80%</w:t>
            </w:r>
          </w:p>
        </w:tc>
        <w:tc>
          <w:tcPr>
            <w:tcW w:w="615" w:type="dxa"/>
            <w:tcMar>
              <w:top w:w="40" w:type="dxa"/>
              <w:left w:w="40" w:type="dxa"/>
              <w:bottom w:w="40" w:type="dxa"/>
              <w:right w:w="40" w:type="dxa"/>
            </w:tcMar>
            <w:vAlign w:val="center"/>
          </w:tcPr>
          <w:p w14:paraId="14382C65"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80%</w:t>
            </w:r>
          </w:p>
        </w:tc>
        <w:tc>
          <w:tcPr>
            <w:tcW w:w="735" w:type="dxa"/>
            <w:tcMar>
              <w:top w:w="40" w:type="dxa"/>
              <w:left w:w="40" w:type="dxa"/>
              <w:bottom w:w="40" w:type="dxa"/>
              <w:right w:w="40" w:type="dxa"/>
            </w:tcMar>
            <w:vAlign w:val="center"/>
          </w:tcPr>
          <w:p w14:paraId="4A0BE054"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80%</w:t>
            </w:r>
          </w:p>
        </w:tc>
        <w:tc>
          <w:tcPr>
            <w:tcW w:w="870" w:type="dxa"/>
            <w:tcMar>
              <w:top w:w="40" w:type="dxa"/>
              <w:left w:w="40" w:type="dxa"/>
              <w:bottom w:w="40" w:type="dxa"/>
              <w:right w:w="40" w:type="dxa"/>
            </w:tcMar>
            <w:vAlign w:val="center"/>
          </w:tcPr>
          <w:p w14:paraId="44A9D4DA"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50%</w:t>
            </w:r>
          </w:p>
        </w:tc>
        <w:tc>
          <w:tcPr>
            <w:tcW w:w="1095" w:type="dxa"/>
            <w:tcMar>
              <w:top w:w="40" w:type="dxa"/>
              <w:left w:w="40" w:type="dxa"/>
              <w:bottom w:w="40" w:type="dxa"/>
              <w:right w:w="40" w:type="dxa"/>
            </w:tcMar>
            <w:vAlign w:val="center"/>
          </w:tcPr>
          <w:p w14:paraId="42577CF9"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0%</w:t>
            </w:r>
          </w:p>
        </w:tc>
        <w:tc>
          <w:tcPr>
            <w:tcW w:w="705" w:type="dxa"/>
            <w:tcMar>
              <w:top w:w="40" w:type="dxa"/>
              <w:left w:w="40" w:type="dxa"/>
              <w:bottom w:w="40" w:type="dxa"/>
              <w:right w:w="40" w:type="dxa"/>
            </w:tcMar>
            <w:vAlign w:val="center"/>
          </w:tcPr>
          <w:p w14:paraId="316224C4"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0%</w:t>
            </w:r>
          </w:p>
        </w:tc>
        <w:tc>
          <w:tcPr>
            <w:tcW w:w="645" w:type="dxa"/>
            <w:tcMar>
              <w:top w:w="40" w:type="dxa"/>
              <w:left w:w="40" w:type="dxa"/>
              <w:bottom w:w="40" w:type="dxa"/>
              <w:right w:w="40" w:type="dxa"/>
            </w:tcMar>
            <w:vAlign w:val="center"/>
          </w:tcPr>
          <w:p w14:paraId="1D29318C"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40%</w:t>
            </w:r>
          </w:p>
        </w:tc>
        <w:tc>
          <w:tcPr>
            <w:tcW w:w="690" w:type="dxa"/>
            <w:tcMar>
              <w:top w:w="40" w:type="dxa"/>
              <w:left w:w="40" w:type="dxa"/>
              <w:bottom w:w="40" w:type="dxa"/>
              <w:right w:w="40" w:type="dxa"/>
            </w:tcMar>
            <w:vAlign w:val="center"/>
          </w:tcPr>
          <w:p w14:paraId="505E8021"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10%</w:t>
            </w:r>
          </w:p>
        </w:tc>
        <w:tc>
          <w:tcPr>
            <w:tcW w:w="645" w:type="dxa"/>
            <w:tcMar>
              <w:top w:w="40" w:type="dxa"/>
              <w:left w:w="40" w:type="dxa"/>
              <w:bottom w:w="40" w:type="dxa"/>
              <w:right w:w="40" w:type="dxa"/>
            </w:tcMar>
            <w:vAlign w:val="center"/>
          </w:tcPr>
          <w:p w14:paraId="54665BA3"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10%</w:t>
            </w:r>
          </w:p>
        </w:tc>
      </w:tr>
      <w:tr w:rsidR="00FF42B1" w14:paraId="473BEAA0" w14:textId="77777777" w:rsidTr="00F30619">
        <w:trPr>
          <w:trHeight w:val="326"/>
        </w:trPr>
        <w:tc>
          <w:tcPr>
            <w:tcW w:w="346" w:type="dxa"/>
            <w:vMerge/>
            <w:tcMar>
              <w:top w:w="-620" w:type="dxa"/>
              <w:left w:w="-620" w:type="dxa"/>
              <w:bottom w:w="-620" w:type="dxa"/>
              <w:right w:w="-620" w:type="dxa"/>
            </w:tcMar>
            <w:vAlign w:val="center"/>
          </w:tcPr>
          <w:p w14:paraId="3B56E142" w14:textId="77777777" w:rsidR="00F30619" w:rsidRPr="00D164C9" w:rsidRDefault="00F30619" w:rsidP="00F30619">
            <w:pPr>
              <w:widowControl w:val="0"/>
              <w:pBdr>
                <w:top w:val="nil"/>
                <w:left w:val="nil"/>
                <w:bottom w:val="nil"/>
                <w:right w:val="nil"/>
                <w:between w:val="nil"/>
              </w:pBdr>
              <w:spacing w:line="276" w:lineRule="auto"/>
              <w:jc w:val="left"/>
              <w:rPr>
                <w:rFonts w:ascii="Times New Roman" w:eastAsia="Times New Roman" w:hAnsi="Times New Roman" w:cs="Times New Roman"/>
                <w:sz w:val="18"/>
                <w:szCs w:val="18"/>
              </w:rPr>
            </w:pPr>
          </w:p>
        </w:tc>
        <w:tc>
          <w:tcPr>
            <w:tcW w:w="1515" w:type="dxa"/>
            <w:vMerge/>
            <w:tcMar>
              <w:top w:w="-620" w:type="dxa"/>
              <w:left w:w="-620" w:type="dxa"/>
              <w:bottom w:w="-620" w:type="dxa"/>
              <w:right w:w="-620" w:type="dxa"/>
            </w:tcMar>
            <w:vAlign w:val="center"/>
          </w:tcPr>
          <w:p w14:paraId="0F0C7187" w14:textId="77777777" w:rsidR="00F30619" w:rsidRPr="00D164C9" w:rsidRDefault="00F30619" w:rsidP="00F30619">
            <w:pPr>
              <w:widowControl w:val="0"/>
              <w:pBdr>
                <w:top w:val="nil"/>
                <w:left w:val="nil"/>
                <w:bottom w:val="nil"/>
                <w:right w:val="nil"/>
                <w:between w:val="nil"/>
              </w:pBdr>
              <w:spacing w:line="276" w:lineRule="auto"/>
              <w:jc w:val="left"/>
              <w:rPr>
                <w:rFonts w:ascii="Times New Roman" w:eastAsia="Times New Roman" w:hAnsi="Times New Roman" w:cs="Times New Roman"/>
                <w:sz w:val="18"/>
                <w:szCs w:val="18"/>
              </w:rPr>
            </w:pPr>
          </w:p>
        </w:tc>
        <w:tc>
          <w:tcPr>
            <w:tcW w:w="1035" w:type="dxa"/>
            <w:tcMar>
              <w:top w:w="-620" w:type="dxa"/>
              <w:left w:w="-620" w:type="dxa"/>
              <w:bottom w:w="-620" w:type="dxa"/>
              <w:right w:w="-620" w:type="dxa"/>
            </w:tcMar>
            <w:vAlign w:val="center"/>
          </w:tcPr>
          <w:p w14:paraId="6B6C05A2" w14:textId="77777777" w:rsidR="00F30619" w:rsidRPr="00D164C9" w:rsidRDefault="00ED79BE" w:rsidP="00F30619">
            <w:pPr>
              <w:jc w:val="left"/>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Keluar</w:t>
            </w:r>
          </w:p>
        </w:tc>
        <w:tc>
          <w:tcPr>
            <w:tcW w:w="655" w:type="dxa"/>
            <w:tcMar>
              <w:top w:w="40" w:type="dxa"/>
              <w:left w:w="40" w:type="dxa"/>
              <w:bottom w:w="40" w:type="dxa"/>
              <w:right w:w="40" w:type="dxa"/>
            </w:tcMar>
            <w:vAlign w:val="center"/>
          </w:tcPr>
          <w:p w14:paraId="2A20FD88"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52</w:t>
            </w:r>
          </w:p>
        </w:tc>
        <w:tc>
          <w:tcPr>
            <w:tcW w:w="874" w:type="dxa"/>
            <w:tcMar>
              <w:top w:w="40" w:type="dxa"/>
              <w:left w:w="40" w:type="dxa"/>
              <w:bottom w:w="40" w:type="dxa"/>
              <w:right w:w="40" w:type="dxa"/>
            </w:tcMar>
            <w:vAlign w:val="center"/>
          </w:tcPr>
          <w:p w14:paraId="4EAB109D"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18</w:t>
            </w:r>
          </w:p>
        </w:tc>
        <w:tc>
          <w:tcPr>
            <w:tcW w:w="615" w:type="dxa"/>
            <w:tcMar>
              <w:top w:w="40" w:type="dxa"/>
              <w:left w:w="40" w:type="dxa"/>
              <w:bottom w:w="40" w:type="dxa"/>
              <w:right w:w="40" w:type="dxa"/>
            </w:tcMar>
            <w:vAlign w:val="center"/>
          </w:tcPr>
          <w:p w14:paraId="13A93872"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25</w:t>
            </w:r>
          </w:p>
        </w:tc>
        <w:tc>
          <w:tcPr>
            <w:tcW w:w="735" w:type="dxa"/>
            <w:tcMar>
              <w:top w:w="40" w:type="dxa"/>
              <w:left w:w="40" w:type="dxa"/>
              <w:bottom w:w="40" w:type="dxa"/>
              <w:right w:w="40" w:type="dxa"/>
            </w:tcMar>
            <w:vAlign w:val="center"/>
          </w:tcPr>
          <w:p w14:paraId="5DE725FC"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11</w:t>
            </w:r>
          </w:p>
        </w:tc>
        <w:tc>
          <w:tcPr>
            <w:tcW w:w="870" w:type="dxa"/>
            <w:tcMar>
              <w:top w:w="40" w:type="dxa"/>
              <w:left w:w="40" w:type="dxa"/>
              <w:bottom w:w="40" w:type="dxa"/>
              <w:right w:w="40" w:type="dxa"/>
            </w:tcMar>
            <w:vAlign w:val="center"/>
          </w:tcPr>
          <w:p w14:paraId="07A913B6"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4</w:t>
            </w:r>
          </w:p>
        </w:tc>
        <w:tc>
          <w:tcPr>
            <w:tcW w:w="1095" w:type="dxa"/>
            <w:tcMar>
              <w:top w:w="40" w:type="dxa"/>
              <w:left w:w="40" w:type="dxa"/>
              <w:bottom w:w="40" w:type="dxa"/>
              <w:right w:w="40" w:type="dxa"/>
            </w:tcMar>
            <w:vAlign w:val="center"/>
          </w:tcPr>
          <w:p w14:paraId="7C65D474"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 xml:space="preserve">4,3 </w:t>
            </w:r>
            <m:oMath>
              <m:r>
                <w:rPr>
                  <w:rFonts w:ascii="Cambria Math" w:hAnsi="Cambria Math" w:cs="Times New Roman"/>
                </w:rPr>
                <m:t>×</m:t>
              </m:r>
            </m:oMath>
            <w:r w:rsidRPr="00D164C9">
              <w:rPr>
                <w:rFonts w:ascii="Times New Roman" w:eastAsia="Times New Roman" w:hAnsi="Times New Roman" w:cs="Times New Roman"/>
                <w:sz w:val="18"/>
                <w:szCs w:val="18"/>
              </w:rPr>
              <w:t xml:space="preserve"> 10</w:t>
            </w:r>
            <w:r w:rsidRPr="00D164C9">
              <w:rPr>
                <w:rFonts w:ascii="Times New Roman" w:eastAsia="Times New Roman" w:hAnsi="Times New Roman" w:cs="Times New Roman"/>
                <w:sz w:val="18"/>
                <w:szCs w:val="18"/>
                <w:vertAlign w:val="superscript"/>
              </w:rPr>
              <w:t>6</w:t>
            </w:r>
          </w:p>
        </w:tc>
        <w:tc>
          <w:tcPr>
            <w:tcW w:w="705" w:type="dxa"/>
            <w:tcMar>
              <w:top w:w="40" w:type="dxa"/>
              <w:left w:w="40" w:type="dxa"/>
              <w:bottom w:w="40" w:type="dxa"/>
              <w:right w:w="40" w:type="dxa"/>
            </w:tcMar>
            <w:vAlign w:val="center"/>
          </w:tcPr>
          <w:p w14:paraId="69944DD7"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1.717</w:t>
            </w:r>
          </w:p>
        </w:tc>
        <w:tc>
          <w:tcPr>
            <w:tcW w:w="645" w:type="dxa"/>
            <w:tcMar>
              <w:top w:w="40" w:type="dxa"/>
              <w:left w:w="40" w:type="dxa"/>
              <w:bottom w:w="40" w:type="dxa"/>
              <w:right w:w="40" w:type="dxa"/>
            </w:tcMar>
            <w:vAlign w:val="center"/>
          </w:tcPr>
          <w:p w14:paraId="797B19ED"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0,11</w:t>
            </w:r>
          </w:p>
        </w:tc>
        <w:tc>
          <w:tcPr>
            <w:tcW w:w="690" w:type="dxa"/>
            <w:tcMar>
              <w:top w:w="40" w:type="dxa"/>
              <w:left w:w="40" w:type="dxa"/>
              <w:bottom w:w="40" w:type="dxa"/>
              <w:right w:w="40" w:type="dxa"/>
            </w:tcMar>
            <w:vAlign w:val="center"/>
          </w:tcPr>
          <w:p w14:paraId="029E9DBA"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0,05</w:t>
            </w:r>
          </w:p>
        </w:tc>
        <w:tc>
          <w:tcPr>
            <w:tcW w:w="645" w:type="dxa"/>
            <w:tcMar>
              <w:top w:w="40" w:type="dxa"/>
              <w:left w:w="40" w:type="dxa"/>
              <w:bottom w:w="40" w:type="dxa"/>
              <w:right w:w="40" w:type="dxa"/>
            </w:tcMar>
            <w:vAlign w:val="center"/>
          </w:tcPr>
          <w:p w14:paraId="1A15892B"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0,24</w:t>
            </w:r>
          </w:p>
        </w:tc>
      </w:tr>
      <w:tr w:rsidR="00FF42B1" w14:paraId="66C6544A" w14:textId="77777777" w:rsidTr="00F30619">
        <w:trPr>
          <w:trHeight w:val="326"/>
        </w:trPr>
        <w:tc>
          <w:tcPr>
            <w:tcW w:w="346" w:type="dxa"/>
            <w:vMerge w:val="restart"/>
            <w:tcMar>
              <w:top w:w="-620" w:type="dxa"/>
              <w:left w:w="-620" w:type="dxa"/>
              <w:bottom w:w="-620" w:type="dxa"/>
              <w:right w:w="-620" w:type="dxa"/>
            </w:tcMar>
            <w:vAlign w:val="center"/>
          </w:tcPr>
          <w:p w14:paraId="60A4C8DA" w14:textId="77777777" w:rsidR="00F30619" w:rsidRPr="00D164C9" w:rsidRDefault="00ED79BE" w:rsidP="00F30619">
            <w:pPr>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5</w:t>
            </w:r>
          </w:p>
        </w:tc>
        <w:tc>
          <w:tcPr>
            <w:tcW w:w="1515" w:type="dxa"/>
            <w:vMerge w:val="restart"/>
            <w:tcMar>
              <w:top w:w="-620" w:type="dxa"/>
              <w:left w:w="-620" w:type="dxa"/>
              <w:bottom w:w="-620" w:type="dxa"/>
              <w:right w:w="-620" w:type="dxa"/>
            </w:tcMar>
            <w:vAlign w:val="center"/>
          </w:tcPr>
          <w:p w14:paraId="2CBA2D09" w14:textId="77777777" w:rsidR="00F30619" w:rsidRPr="00D164C9" w:rsidRDefault="00ED79BE" w:rsidP="00F30619">
            <w:pPr>
              <w:jc w:val="left"/>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Pressure Filter</w:t>
            </w:r>
          </w:p>
        </w:tc>
        <w:tc>
          <w:tcPr>
            <w:tcW w:w="1035" w:type="dxa"/>
            <w:tcMar>
              <w:top w:w="-620" w:type="dxa"/>
              <w:left w:w="-620" w:type="dxa"/>
              <w:bottom w:w="-620" w:type="dxa"/>
              <w:right w:w="-620" w:type="dxa"/>
            </w:tcMar>
            <w:vAlign w:val="center"/>
          </w:tcPr>
          <w:p w14:paraId="7D5E83F0" w14:textId="77777777" w:rsidR="00F30619" w:rsidRPr="00D164C9" w:rsidRDefault="00ED79BE" w:rsidP="00F30619">
            <w:pPr>
              <w:jc w:val="left"/>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Masuk</w:t>
            </w:r>
          </w:p>
        </w:tc>
        <w:tc>
          <w:tcPr>
            <w:tcW w:w="655" w:type="dxa"/>
            <w:tcMar>
              <w:top w:w="40" w:type="dxa"/>
              <w:left w:w="40" w:type="dxa"/>
              <w:bottom w:w="40" w:type="dxa"/>
              <w:right w:w="40" w:type="dxa"/>
            </w:tcMar>
            <w:vAlign w:val="center"/>
          </w:tcPr>
          <w:p w14:paraId="2DF88DF1"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52</w:t>
            </w:r>
          </w:p>
        </w:tc>
        <w:tc>
          <w:tcPr>
            <w:tcW w:w="874" w:type="dxa"/>
            <w:tcMar>
              <w:top w:w="40" w:type="dxa"/>
              <w:left w:w="40" w:type="dxa"/>
              <w:bottom w:w="40" w:type="dxa"/>
              <w:right w:w="40" w:type="dxa"/>
            </w:tcMar>
            <w:vAlign w:val="center"/>
          </w:tcPr>
          <w:p w14:paraId="336A24DA"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18</w:t>
            </w:r>
          </w:p>
        </w:tc>
        <w:tc>
          <w:tcPr>
            <w:tcW w:w="615" w:type="dxa"/>
            <w:tcMar>
              <w:top w:w="40" w:type="dxa"/>
              <w:left w:w="40" w:type="dxa"/>
              <w:bottom w:w="40" w:type="dxa"/>
              <w:right w:w="40" w:type="dxa"/>
            </w:tcMar>
            <w:vAlign w:val="center"/>
          </w:tcPr>
          <w:p w14:paraId="0A1491EB"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25</w:t>
            </w:r>
          </w:p>
        </w:tc>
        <w:tc>
          <w:tcPr>
            <w:tcW w:w="735" w:type="dxa"/>
            <w:tcMar>
              <w:top w:w="40" w:type="dxa"/>
              <w:left w:w="40" w:type="dxa"/>
              <w:bottom w:w="40" w:type="dxa"/>
              <w:right w:w="40" w:type="dxa"/>
            </w:tcMar>
            <w:vAlign w:val="center"/>
          </w:tcPr>
          <w:p w14:paraId="522EAC3A"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11</w:t>
            </w:r>
          </w:p>
        </w:tc>
        <w:tc>
          <w:tcPr>
            <w:tcW w:w="870" w:type="dxa"/>
            <w:tcMar>
              <w:top w:w="40" w:type="dxa"/>
              <w:left w:w="40" w:type="dxa"/>
              <w:bottom w:w="40" w:type="dxa"/>
              <w:right w:w="40" w:type="dxa"/>
            </w:tcMar>
            <w:vAlign w:val="center"/>
          </w:tcPr>
          <w:p w14:paraId="63920E53"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4</w:t>
            </w:r>
          </w:p>
        </w:tc>
        <w:tc>
          <w:tcPr>
            <w:tcW w:w="1095" w:type="dxa"/>
            <w:tcMar>
              <w:top w:w="40" w:type="dxa"/>
              <w:left w:w="40" w:type="dxa"/>
              <w:bottom w:w="40" w:type="dxa"/>
              <w:right w:w="40" w:type="dxa"/>
            </w:tcMar>
            <w:vAlign w:val="center"/>
          </w:tcPr>
          <w:p w14:paraId="753C7D83"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 xml:space="preserve">4,3 </w:t>
            </w:r>
            <m:oMath>
              <m:r>
                <w:rPr>
                  <w:rFonts w:ascii="Cambria Math" w:hAnsi="Cambria Math" w:cs="Times New Roman"/>
                </w:rPr>
                <m:t>×</m:t>
              </m:r>
            </m:oMath>
            <w:r w:rsidRPr="00D164C9">
              <w:rPr>
                <w:rFonts w:ascii="Times New Roman" w:eastAsia="Times New Roman" w:hAnsi="Times New Roman" w:cs="Times New Roman"/>
                <w:sz w:val="18"/>
                <w:szCs w:val="18"/>
              </w:rPr>
              <w:t xml:space="preserve"> 10</w:t>
            </w:r>
            <w:r w:rsidRPr="00D164C9">
              <w:rPr>
                <w:rFonts w:ascii="Times New Roman" w:eastAsia="Times New Roman" w:hAnsi="Times New Roman" w:cs="Times New Roman"/>
                <w:sz w:val="18"/>
                <w:szCs w:val="18"/>
                <w:vertAlign w:val="superscript"/>
              </w:rPr>
              <w:t>6</w:t>
            </w:r>
          </w:p>
        </w:tc>
        <w:tc>
          <w:tcPr>
            <w:tcW w:w="705" w:type="dxa"/>
            <w:tcMar>
              <w:top w:w="40" w:type="dxa"/>
              <w:left w:w="40" w:type="dxa"/>
              <w:bottom w:w="40" w:type="dxa"/>
              <w:right w:w="40" w:type="dxa"/>
            </w:tcMar>
            <w:vAlign w:val="center"/>
          </w:tcPr>
          <w:p w14:paraId="2CA7F1FE"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1.717</w:t>
            </w:r>
          </w:p>
        </w:tc>
        <w:tc>
          <w:tcPr>
            <w:tcW w:w="645" w:type="dxa"/>
            <w:tcMar>
              <w:top w:w="40" w:type="dxa"/>
              <w:left w:w="40" w:type="dxa"/>
              <w:bottom w:w="40" w:type="dxa"/>
              <w:right w:w="40" w:type="dxa"/>
            </w:tcMar>
            <w:vAlign w:val="center"/>
          </w:tcPr>
          <w:p w14:paraId="41FB6A3A"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0,11</w:t>
            </w:r>
          </w:p>
        </w:tc>
        <w:tc>
          <w:tcPr>
            <w:tcW w:w="690" w:type="dxa"/>
            <w:tcMar>
              <w:top w:w="40" w:type="dxa"/>
              <w:left w:w="40" w:type="dxa"/>
              <w:bottom w:w="40" w:type="dxa"/>
              <w:right w:w="40" w:type="dxa"/>
            </w:tcMar>
            <w:vAlign w:val="center"/>
          </w:tcPr>
          <w:p w14:paraId="6526FB73"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0,05</w:t>
            </w:r>
          </w:p>
        </w:tc>
        <w:tc>
          <w:tcPr>
            <w:tcW w:w="645" w:type="dxa"/>
            <w:tcMar>
              <w:top w:w="40" w:type="dxa"/>
              <w:left w:w="40" w:type="dxa"/>
              <w:bottom w:w="40" w:type="dxa"/>
              <w:right w:w="40" w:type="dxa"/>
            </w:tcMar>
            <w:vAlign w:val="center"/>
          </w:tcPr>
          <w:p w14:paraId="23895674"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0,24</w:t>
            </w:r>
          </w:p>
        </w:tc>
      </w:tr>
      <w:tr w:rsidR="00FF42B1" w14:paraId="71233BB6" w14:textId="77777777" w:rsidTr="00F30619">
        <w:trPr>
          <w:trHeight w:val="326"/>
        </w:trPr>
        <w:tc>
          <w:tcPr>
            <w:tcW w:w="346" w:type="dxa"/>
            <w:vMerge/>
            <w:tcMar>
              <w:top w:w="-620" w:type="dxa"/>
              <w:left w:w="-620" w:type="dxa"/>
              <w:bottom w:w="-620" w:type="dxa"/>
              <w:right w:w="-620" w:type="dxa"/>
            </w:tcMar>
            <w:vAlign w:val="center"/>
          </w:tcPr>
          <w:p w14:paraId="619C84E8" w14:textId="77777777" w:rsidR="00F30619" w:rsidRPr="00D164C9" w:rsidRDefault="00F30619" w:rsidP="00F30619">
            <w:pPr>
              <w:widowControl w:val="0"/>
              <w:pBdr>
                <w:top w:val="nil"/>
                <w:left w:val="nil"/>
                <w:bottom w:val="nil"/>
                <w:right w:val="nil"/>
                <w:between w:val="nil"/>
              </w:pBdr>
              <w:spacing w:line="276" w:lineRule="auto"/>
              <w:jc w:val="left"/>
              <w:rPr>
                <w:rFonts w:ascii="Times New Roman" w:eastAsia="Times New Roman" w:hAnsi="Times New Roman" w:cs="Times New Roman"/>
                <w:sz w:val="18"/>
                <w:szCs w:val="18"/>
              </w:rPr>
            </w:pPr>
          </w:p>
        </w:tc>
        <w:tc>
          <w:tcPr>
            <w:tcW w:w="1515" w:type="dxa"/>
            <w:vMerge/>
            <w:tcMar>
              <w:top w:w="-620" w:type="dxa"/>
              <w:left w:w="-620" w:type="dxa"/>
              <w:bottom w:w="-620" w:type="dxa"/>
              <w:right w:w="-620" w:type="dxa"/>
            </w:tcMar>
            <w:vAlign w:val="center"/>
          </w:tcPr>
          <w:p w14:paraId="4CA392F2" w14:textId="77777777" w:rsidR="00F30619" w:rsidRPr="00D164C9" w:rsidRDefault="00F30619" w:rsidP="00F30619">
            <w:pPr>
              <w:widowControl w:val="0"/>
              <w:pBdr>
                <w:top w:val="nil"/>
                <w:left w:val="nil"/>
                <w:bottom w:val="nil"/>
                <w:right w:val="nil"/>
                <w:between w:val="nil"/>
              </w:pBdr>
              <w:spacing w:line="276" w:lineRule="auto"/>
              <w:jc w:val="left"/>
              <w:rPr>
                <w:rFonts w:ascii="Times New Roman" w:eastAsia="Times New Roman" w:hAnsi="Times New Roman" w:cs="Times New Roman"/>
                <w:sz w:val="18"/>
                <w:szCs w:val="18"/>
              </w:rPr>
            </w:pPr>
          </w:p>
        </w:tc>
        <w:tc>
          <w:tcPr>
            <w:tcW w:w="1035" w:type="dxa"/>
            <w:tcMar>
              <w:top w:w="-620" w:type="dxa"/>
              <w:left w:w="-620" w:type="dxa"/>
              <w:bottom w:w="-620" w:type="dxa"/>
              <w:right w:w="-620" w:type="dxa"/>
            </w:tcMar>
            <w:vAlign w:val="center"/>
          </w:tcPr>
          <w:p w14:paraId="3A491F83" w14:textId="77777777" w:rsidR="00F30619" w:rsidRPr="00D164C9" w:rsidRDefault="00ED79BE" w:rsidP="00F30619">
            <w:pPr>
              <w:jc w:val="left"/>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 xml:space="preserve">Removal </w:t>
            </w:r>
          </w:p>
        </w:tc>
        <w:tc>
          <w:tcPr>
            <w:tcW w:w="655" w:type="dxa"/>
            <w:tcMar>
              <w:top w:w="40" w:type="dxa"/>
              <w:left w:w="40" w:type="dxa"/>
              <w:bottom w:w="40" w:type="dxa"/>
              <w:right w:w="40" w:type="dxa"/>
            </w:tcMar>
            <w:vAlign w:val="center"/>
          </w:tcPr>
          <w:p w14:paraId="224AB703"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50%</w:t>
            </w:r>
          </w:p>
        </w:tc>
        <w:tc>
          <w:tcPr>
            <w:tcW w:w="874" w:type="dxa"/>
            <w:tcMar>
              <w:top w:w="40" w:type="dxa"/>
              <w:left w:w="40" w:type="dxa"/>
              <w:bottom w:w="40" w:type="dxa"/>
              <w:right w:w="40" w:type="dxa"/>
            </w:tcMar>
            <w:vAlign w:val="center"/>
          </w:tcPr>
          <w:p w14:paraId="275BC070"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50%</w:t>
            </w:r>
          </w:p>
        </w:tc>
        <w:tc>
          <w:tcPr>
            <w:tcW w:w="615" w:type="dxa"/>
            <w:tcMar>
              <w:top w:w="40" w:type="dxa"/>
              <w:left w:w="40" w:type="dxa"/>
              <w:bottom w:w="40" w:type="dxa"/>
              <w:right w:w="40" w:type="dxa"/>
            </w:tcMar>
            <w:vAlign w:val="center"/>
          </w:tcPr>
          <w:p w14:paraId="05F25412"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50%</w:t>
            </w:r>
          </w:p>
        </w:tc>
        <w:tc>
          <w:tcPr>
            <w:tcW w:w="735" w:type="dxa"/>
            <w:tcMar>
              <w:top w:w="40" w:type="dxa"/>
              <w:left w:w="40" w:type="dxa"/>
              <w:bottom w:w="40" w:type="dxa"/>
              <w:right w:w="40" w:type="dxa"/>
            </w:tcMar>
            <w:vAlign w:val="center"/>
          </w:tcPr>
          <w:p w14:paraId="3C8FDFAD"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50%</w:t>
            </w:r>
          </w:p>
        </w:tc>
        <w:tc>
          <w:tcPr>
            <w:tcW w:w="870" w:type="dxa"/>
            <w:tcMar>
              <w:top w:w="40" w:type="dxa"/>
              <w:left w:w="40" w:type="dxa"/>
              <w:bottom w:w="40" w:type="dxa"/>
              <w:right w:w="40" w:type="dxa"/>
            </w:tcMar>
            <w:vAlign w:val="center"/>
          </w:tcPr>
          <w:p w14:paraId="7684BEF8"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50%</w:t>
            </w:r>
          </w:p>
        </w:tc>
        <w:tc>
          <w:tcPr>
            <w:tcW w:w="1095" w:type="dxa"/>
            <w:tcMar>
              <w:top w:w="40" w:type="dxa"/>
              <w:left w:w="40" w:type="dxa"/>
              <w:bottom w:w="40" w:type="dxa"/>
              <w:right w:w="40" w:type="dxa"/>
            </w:tcMar>
            <w:vAlign w:val="center"/>
          </w:tcPr>
          <w:p w14:paraId="5D9F291A"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0%</w:t>
            </w:r>
          </w:p>
        </w:tc>
        <w:tc>
          <w:tcPr>
            <w:tcW w:w="705" w:type="dxa"/>
            <w:tcMar>
              <w:top w:w="40" w:type="dxa"/>
              <w:left w:w="40" w:type="dxa"/>
              <w:bottom w:w="40" w:type="dxa"/>
              <w:right w:w="40" w:type="dxa"/>
            </w:tcMar>
            <w:vAlign w:val="center"/>
          </w:tcPr>
          <w:p w14:paraId="3DF8B1C6"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35%</w:t>
            </w:r>
          </w:p>
        </w:tc>
        <w:tc>
          <w:tcPr>
            <w:tcW w:w="645" w:type="dxa"/>
            <w:tcMar>
              <w:top w:w="40" w:type="dxa"/>
              <w:left w:w="40" w:type="dxa"/>
              <w:bottom w:w="40" w:type="dxa"/>
              <w:right w:w="40" w:type="dxa"/>
            </w:tcMar>
            <w:vAlign w:val="center"/>
          </w:tcPr>
          <w:p w14:paraId="08C8BEEB"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80%</w:t>
            </w:r>
          </w:p>
        </w:tc>
        <w:tc>
          <w:tcPr>
            <w:tcW w:w="690" w:type="dxa"/>
            <w:tcMar>
              <w:top w:w="40" w:type="dxa"/>
              <w:left w:w="40" w:type="dxa"/>
              <w:bottom w:w="40" w:type="dxa"/>
              <w:right w:w="40" w:type="dxa"/>
            </w:tcMar>
            <w:vAlign w:val="center"/>
          </w:tcPr>
          <w:p w14:paraId="1850E383"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10%</w:t>
            </w:r>
          </w:p>
        </w:tc>
        <w:tc>
          <w:tcPr>
            <w:tcW w:w="645" w:type="dxa"/>
            <w:tcMar>
              <w:top w:w="40" w:type="dxa"/>
              <w:left w:w="40" w:type="dxa"/>
              <w:bottom w:w="40" w:type="dxa"/>
              <w:right w:w="40" w:type="dxa"/>
            </w:tcMar>
            <w:vAlign w:val="center"/>
          </w:tcPr>
          <w:p w14:paraId="7234DD85"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10%</w:t>
            </w:r>
          </w:p>
        </w:tc>
      </w:tr>
      <w:tr w:rsidR="00FF42B1" w14:paraId="77998723" w14:textId="77777777" w:rsidTr="00F30619">
        <w:trPr>
          <w:trHeight w:val="326"/>
        </w:trPr>
        <w:tc>
          <w:tcPr>
            <w:tcW w:w="346" w:type="dxa"/>
            <w:vMerge/>
            <w:tcMar>
              <w:top w:w="-620" w:type="dxa"/>
              <w:left w:w="-620" w:type="dxa"/>
              <w:bottom w:w="-620" w:type="dxa"/>
              <w:right w:w="-620" w:type="dxa"/>
            </w:tcMar>
            <w:vAlign w:val="center"/>
          </w:tcPr>
          <w:p w14:paraId="6FB6B3D1" w14:textId="77777777" w:rsidR="00F30619" w:rsidRPr="00D164C9" w:rsidRDefault="00F30619" w:rsidP="00F30619">
            <w:pPr>
              <w:widowControl w:val="0"/>
              <w:pBdr>
                <w:top w:val="nil"/>
                <w:left w:val="nil"/>
                <w:bottom w:val="nil"/>
                <w:right w:val="nil"/>
                <w:between w:val="nil"/>
              </w:pBdr>
              <w:spacing w:line="276" w:lineRule="auto"/>
              <w:jc w:val="left"/>
              <w:rPr>
                <w:rFonts w:ascii="Times New Roman" w:eastAsia="Times New Roman" w:hAnsi="Times New Roman" w:cs="Times New Roman"/>
                <w:sz w:val="18"/>
                <w:szCs w:val="18"/>
              </w:rPr>
            </w:pPr>
          </w:p>
        </w:tc>
        <w:tc>
          <w:tcPr>
            <w:tcW w:w="1515" w:type="dxa"/>
            <w:vMerge/>
            <w:tcMar>
              <w:top w:w="-620" w:type="dxa"/>
              <w:left w:w="-620" w:type="dxa"/>
              <w:bottom w:w="-620" w:type="dxa"/>
              <w:right w:w="-620" w:type="dxa"/>
            </w:tcMar>
            <w:vAlign w:val="center"/>
          </w:tcPr>
          <w:p w14:paraId="4F1D5F1F" w14:textId="77777777" w:rsidR="00F30619" w:rsidRPr="00D164C9" w:rsidRDefault="00F30619" w:rsidP="00F30619">
            <w:pPr>
              <w:widowControl w:val="0"/>
              <w:pBdr>
                <w:top w:val="nil"/>
                <w:left w:val="nil"/>
                <w:bottom w:val="nil"/>
                <w:right w:val="nil"/>
                <w:between w:val="nil"/>
              </w:pBdr>
              <w:spacing w:line="276" w:lineRule="auto"/>
              <w:jc w:val="left"/>
              <w:rPr>
                <w:rFonts w:ascii="Times New Roman" w:eastAsia="Times New Roman" w:hAnsi="Times New Roman" w:cs="Times New Roman"/>
                <w:sz w:val="18"/>
                <w:szCs w:val="18"/>
              </w:rPr>
            </w:pPr>
          </w:p>
        </w:tc>
        <w:tc>
          <w:tcPr>
            <w:tcW w:w="1035" w:type="dxa"/>
            <w:tcMar>
              <w:top w:w="-620" w:type="dxa"/>
              <w:left w:w="-620" w:type="dxa"/>
              <w:bottom w:w="-620" w:type="dxa"/>
              <w:right w:w="-620" w:type="dxa"/>
            </w:tcMar>
            <w:vAlign w:val="center"/>
          </w:tcPr>
          <w:p w14:paraId="34D70E64" w14:textId="77777777" w:rsidR="00F30619" w:rsidRPr="00D164C9" w:rsidRDefault="00ED79BE" w:rsidP="00F30619">
            <w:pPr>
              <w:jc w:val="left"/>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Keluar</w:t>
            </w:r>
          </w:p>
        </w:tc>
        <w:tc>
          <w:tcPr>
            <w:tcW w:w="655" w:type="dxa"/>
            <w:tcMar>
              <w:top w:w="40" w:type="dxa"/>
              <w:left w:w="40" w:type="dxa"/>
              <w:bottom w:w="40" w:type="dxa"/>
              <w:right w:w="40" w:type="dxa"/>
            </w:tcMar>
            <w:vAlign w:val="center"/>
          </w:tcPr>
          <w:p w14:paraId="394FDBE9"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26</w:t>
            </w:r>
          </w:p>
        </w:tc>
        <w:tc>
          <w:tcPr>
            <w:tcW w:w="874" w:type="dxa"/>
            <w:tcMar>
              <w:top w:w="40" w:type="dxa"/>
              <w:left w:w="40" w:type="dxa"/>
              <w:bottom w:w="40" w:type="dxa"/>
              <w:right w:w="40" w:type="dxa"/>
            </w:tcMar>
            <w:vAlign w:val="center"/>
          </w:tcPr>
          <w:p w14:paraId="47B43B5B"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9,2</w:t>
            </w:r>
          </w:p>
        </w:tc>
        <w:tc>
          <w:tcPr>
            <w:tcW w:w="615" w:type="dxa"/>
            <w:tcMar>
              <w:top w:w="40" w:type="dxa"/>
              <w:left w:w="40" w:type="dxa"/>
              <w:bottom w:w="40" w:type="dxa"/>
              <w:right w:w="40" w:type="dxa"/>
            </w:tcMar>
            <w:vAlign w:val="center"/>
          </w:tcPr>
          <w:p w14:paraId="6855F75C"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12</w:t>
            </w:r>
          </w:p>
        </w:tc>
        <w:tc>
          <w:tcPr>
            <w:tcW w:w="735" w:type="dxa"/>
            <w:tcMar>
              <w:top w:w="40" w:type="dxa"/>
              <w:left w:w="40" w:type="dxa"/>
              <w:bottom w:w="40" w:type="dxa"/>
              <w:right w:w="40" w:type="dxa"/>
            </w:tcMar>
            <w:vAlign w:val="center"/>
          </w:tcPr>
          <w:p w14:paraId="44FF7471"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5</w:t>
            </w:r>
          </w:p>
        </w:tc>
        <w:tc>
          <w:tcPr>
            <w:tcW w:w="870" w:type="dxa"/>
            <w:tcMar>
              <w:top w:w="40" w:type="dxa"/>
              <w:left w:w="40" w:type="dxa"/>
              <w:bottom w:w="40" w:type="dxa"/>
              <w:right w:w="40" w:type="dxa"/>
            </w:tcMar>
            <w:vAlign w:val="center"/>
          </w:tcPr>
          <w:p w14:paraId="1722DBBC"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2</w:t>
            </w:r>
          </w:p>
        </w:tc>
        <w:tc>
          <w:tcPr>
            <w:tcW w:w="1095" w:type="dxa"/>
            <w:tcMar>
              <w:top w:w="40" w:type="dxa"/>
              <w:left w:w="40" w:type="dxa"/>
              <w:bottom w:w="40" w:type="dxa"/>
              <w:right w:w="40" w:type="dxa"/>
            </w:tcMar>
            <w:vAlign w:val="center"/>
          </w:tcPr>
          <w:p w14:paraId="2F54761E"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 xml:space="preserve">4,3 </w:t>
            </w:r>
            <m:oMath>
              <m:r>
                <w:rPr>
                  <w:rFonts w:ascii="Cambria Math" w:hAnsi="Cambria Math" w:cs="Times New Roman"/>
                </w:rPr>
                <m:t>×</m:t>
              </m:r>
            </m:oMath>
            <w:r w:rsidRPr="00D164C9">
              <w:rPr>
                <w:rFonts w:ascii="Times New Roman" w:eastAsia="Times New Roman" w:hAnsi="Times New Roman" w:cs="Times New Roman"/>
                <w:sz w:val="18"/>
                <w:szCs w:val="18"/>
              </w:rPr>
              <w:t xml:space="preserve"> 10</w:t>
            </w:r>
            <w:r w:rsidRPr="00D164C9">
              <w:rPr>
                <w:rFonts w:ascii="Times New Roman" w:eastAsia="Times New Roman" w:hAnsi="Times New Roman" w:cs="Times New Roman"/>
                <w:sz w:val="18"/>
                <w:szCs w:val="18"/>
                <w:vertAlign w:val="superscript"/>
              </w:rPr>
              <w:t>6</w:t>
            </w:r>
          </w:p>
        </w:tc>
        <w:tc>
          <w:tcPr>
            <w:tcW w:w="705" w:type="dxa"/>
            <w:tcMar>
              <w:top w:w="40" w:type="dxa"/>
              <w:left w:w="40" w:type="dxa"/>
              <w:bottom w:w="40" w:type="dxa"/>
              <w:right w:w="40" w:type="dxa"/>
            </w:tcMar>
            <w:vAlign w:val="center"/>
          </w:tcPr>
          <w:p w14:paraId="564426ED"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1.116</w:t>
            </w:r>
          </w:p>
        </w:tc>
        <w:tc>
          <w:tcPr>
            <w:tcW w:w="645" w:type="dxa"/>
            <w:tcMar>
              <w:top w:w="40" w:type="dxa"/>
              <w:left w:w="40" w:type="dxa"/>
              <w:bottom w:w="40" w:type="dxa"/>
              <w:right w:w="40" w:type="dxa"/>
            </w:tcMar>
            <w:vAlign w:val="center"/>
          </w:tcPr>
          <w:p w14:paraId="0F963D9F"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0,02</w:t>
            </w:r>
          </w:p>
        </w:tc>
        <w:tc>
          <w:tcPr>
            <w:tcW w:w="690" w:type="dxa"/>
            <w:tcMar>
              <w:top w:w="40" w:type="dxa"/>
              <w:left w:w="40" w:type="dxa"/>
              <w:bottom w:w="40" w:type="dxa"/>
              <w:right w:w="40" w:type="dxa"/>
            </w:tcMar>
            <w:vAlign w:val="center"/>
          </w:tcPr>
          <w:p w14:paraId="11C6C957"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0,04</w:t>
            </w:r>
          </w:p>
        </w:tc>
        <w:tc>
          <w:tcPr>
            <w:tcW w:w="645" w:type="dxa"/>
            <w:tcMar>
              <w:top w:w="40" w:type="dxa"/>
              <w:left w:w="40" w:type="dxa"/>
              <w:bottom w:w="40" w:type="dxa"/>
              <w:right w:w="40" w:type="dxa"/>
            </w:tcMar>
            <w:vAlign w:val="center"/>
          </w:tcPr>
          <w:p w14:paraId="1226DA83"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0,21</w:t>
            </w:r>
          </w:p>
        </w:tc>
      </w:tr>
      <w:tr w:rsidR="00FF42B1" w14:paraId="3D94D7D7" w14:textId="77777777" w:rsidTr="00F30619">
        <w:trPr>
          <w:trHeight w:val="326"/>
        </w:trPr>
        <w:tc>
          <w:tcPr>
            <w:tcW w:w="346" w:type="dxa"/>
            <w:vMerge w:val="restart"/>
            <w:tcMar>
              <w:top w:w="-620" w:type="dxa"/>
              <w:left w:w="-620" w:type="dxa"/>
              <w:bottom w:w="-620" w:type="dxa"/>
              <w:right w:w="-620" w:type="dxa"/>
            </w:tcMar>
            <w:vAlign w:val="center"/>
          </w:tcPr>
          <w:p w14:paraId="57E248B8" w14:textId="77777777" w:rsidR="00F30619" w:rsidRPr="00D164C9" w:rsidRDefault="00ED79BE" w:rsidP="00F30619">
            <w:pPr>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6</w:t>
            </w:r>
          </w:p>
        </w:tc>
        <w:tc>
          <w:tcPr>
            <w:tcW w:w="1515" w:type="dxa"/>
            <w:vMerge w:val="restart"/>
            <w:tcMar>
              <w:top w:w="-620" w:type="dxa"/>
              <w:left w:w="-620" w:type="dxa"/>
              <w:bottom w:w="-620" w:type="dxa"/>
              <w:right w:w="-620" w:type="dxa"/>
            </w:tcMar>
            <w:vAlign w:val="center"/>
          </w:tcPr>
          <w:p w14:paraId="1F0C9030" w14:textId="77777777" w:rsidR="00F30619" w:rsidRPr="00D164C9" w:rsidRDefault="00ED79BE" w:rsidP="00F30619">
            <w:pPr>
              <w:jc w:val="left"/>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Desinfeksi</w:t>
            </w:r>
          </w:p>
        </w:tc>
        <w:tc>
          <w:tcPr>
            <w:tcW w:w="1035" w:type="dxa"/>
            <w:tcMar>
              <w:top w:w="-620" w:type="dxa"/>
              <w:left w:w="-620" w:type="dxa"/>
              <w:bottom w:w="-620" w:type="dxa"/>
              <w:right w:w="-620" w:type="dxa"/>
            </w:tcMar>
            <w:vAlign w:val="center"/>
          </w:tcPr>
          <w:p w14:paraId="40045702" w14:textId="77777777" w:rsidR="00F30619" w:rsidRPr="00D164C9" w:rsidRDefault="00ED79BE" w:rsidP="00F30619">
            <w:pPr>
              <w:jc w:val="left"/>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Masuk</w:t>
            </w:r>
          </w:p>
        </w:tc>
        <w:tc>
          <w:tcPr>
            <w:tcW w:w="655" w:type="dxa"/>
            <w:tcMar>
              <w:top w:w="40" w:type="dxa"/>
              <w:left w:w="40" w:type="dxa"/>
              <w:bottom w:w="40" w:type="dxa"/>
              <w:right w:w="40" w:type="dxa"/>
            </w:tcMar>
            <w:vAlign w:val="center"/>
          </w:tcPr>
          <w:p w14:paraId="018AABD7"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26</w:t>
            </w:r>
          </w:p>
        </w:tc>
        <w:tc>
          <w:tcPr>
            <w:tcW w:w="874" w:type="dxa"/>
            <w:tcMar>
              <w:top w:w="40" w:type="dxa"/>
              <w:left w:w="40" w:type="dxa"/>
              <w:bottom w:w="40" w:type="dxa"/>
              <w:right w:w="40" w:type="dxa"/>
            </w:tcMar>
            <w:vAlign w:val="center"/>
          </w:tcPr>
          <w:p w14:paraId="3FEF0EDA"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9,2</w:t>
            </w:r>
          </w:p>
        </w:tc>
        <w:tc>
          <w:tcPr>
            <w:tcW w:w="615" w:type="dxa"/>
            <w:tcMar>
              <w:top w:w="40" w:type="dxa"/>
              <w:left w:w="40" w:type="dxa"/>
              <w:bottom w:w="40" w:type="dxa"/>
              <w:right w:w="40" w:type="dxa"/>
            </w:tcMar>
            <w:vAlign w:val="center"/>
          </w:tcPr>
          <w:p w14:paraId="5119A06E"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12</w:t>
            </w:r>
          </w:p>
        </w:tc>
        <w:tc>
          <w:tcPr>
            <w:tcW w:w="735" w:type="dxa"/>
            <w:tcMar>
              <w:top w:w="40" w:type="dxa"/>
              <w:left w:w="40" w:type="dxa"/>
              <w:bottom w:w="40" w:type="dxa"/>
              <w:right w:w="40" w:type="dxa"/>
            </w:tcMar>
            <w:vAlign w:val="center"/>
          </w:tcPr>
          <w:p w14:paraId="5F2C7C18"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5</w:t>
            </w:r>
          </w:p>
        </w:tc>
        <w:tc>
          <w:tcPr>
            <w:tcW w:w="870" w:type="dxa"/>
            <w:tcMar>
              <w:top w:w="40" w:type="dxa"/>
              <w:left w:w="40" w:type="dxa"/>
              <w:bottom w:w="40" w:type="dxa"/>
              <w:right w:w="40" w:type="dxa"/>
            </w:tcMar>
            <w:vAlign w:val="center"/>
          </w:tcPr>
          <w:p w14:paraId="48A18048"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2</w:t>
            </w:r>
          </w:p>
        </w:tc>
        <w:tc>
          <w:tcPr>
            <w:tcW w:w="1095" w:type="dxa"/>
            <w:tcMar>
              <w:top w:w="40" w:type="dxa"/>
              <w:left w:w="40" w:type="dxa"/>
              <w:bottom w:w="40" w:type="dxa"/>
              <w:right w:w="40" w:type="dxa"/>
            </w:tcMar>
            <w:vAlign w:val="center"/>
          </w:tcPr>
          <w:p w14:paraId="76C322A5"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 xml:space="preserve">4,3 </w:t>
            </w:r>
            <m:oMath>
              <m:r>
                <w:rPr>
                  <w:rFonts w:ascii="Cambria Math" w:hAnsi="Cambria Math" w:cs="Times New Roman"/>
                </w:rPr>
                <m:t>×</m:t>
              </m:r>
            </m:oMath>
            <w:r w:rsidRPr="00D164C9">
              <w:rPr>
                <w:rFonts w:ascii="Times New Roman" w:eastAsia="Times New Roman" w:hAnsi="Times New Roman" w:cs="Times New Roman"/>
                <w:sz w:val="18"/>
                <w:szCs w:val="18"/>
              </w:rPr>
              <w:t xml:space="preserve"> 10</w:t>
            </w:r>
            <w:r w:rsidRPr="00D164C9">
              <w:rPr>
                <w:rFonts w:ascii="Times New Roman" w:eastAsia="Times New Roman" w:hAnsi="Times New Roman" w:cs="Times New Roman"/>
                <w:sz w:val="18"/>
                <w:szCs w:val="18"/>
                <w:vertAlign w:val="superscript"/>
              </w:rPr>
              <w:t>6</w:t>
            </w:r>
          </w:p>
        </w:tc>
        <w:tc>
          <w:tcPr>
            <w:tcW w:w="705" w:type="dxa"/>
            <w:tcMar>
              <w:top w:w="40" w:type="dxa"/>
              <w:left w:w="40" w:type="dxa"/>
              <w:bottom w:w="40" w:type="dxa"/>
              <w:right w:w="40" w:type="dxa"/>
            </w:tcMar>
            <w:vAlign w:val="center"/>
          </w:tcPr>
          <w:p w14:paraId="371501A3"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1.116</w:t>
            </w:r>
          </w:p>
        </w:tc>
        <w:tc>
          <w:tcPr>
            <w:tcW w:w="645" w:type="dxa"/>
            <w:tcMar>
              <w:top w:w="40" w:type="dxa"/>
              <w:left w:w="40" w:type="dxa"/>
              <w:bottom w:w="40" w:type="dxa"/>
              <w:right w:w="40" w:type="dxa"/>
            </w:tcMar>
            <w:vAlign w:val="center"/>
          </w:tcPr>
          <w:p w14:paraId="3BECA10F"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0,02</w:t>
            </w:r>
          </w:p>
        </w:tc>
        <w:tc>
          <w:tcPr>
            <w:tcW w:w="690" w:type="dxa"/>
            <w:tcMar>
              <w:top w:w="40" w:type="dxa"/>
              <w:left w:w="40" w:type="dxa"/>
              <w:bottom w:w="40" w:type="dxa"/>
              <w:right w:w="40" w:type="dxa"/>
            </w:tcMar>
            <w:vAlign w:val="center"/>
          </w:tcPr>
          <w:p w14:paraId="7FEB83ED"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0,04</w:t>
            </w:r>
          </w:p>
        </w:tc>
        <w:tc>
          <w:tcPr>
            <w:tcW w:w="645" w:type="dxa"/>
            <w:tcMar>
              <w:top w:w="40" w:type="dxa"/>
              <w:left w:w="40" w:type="dxa"/>
              <w:bottom w:w="40" w:type="dxa"/>
              <w:right w:w="40" w:type="dxa"/>
            </w:tcMar>
            <w:vAlign w:val="center"/>
          </w:tcPr>
          <w:p w14:paraId="0931263E"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0,21</w:t>
            </w:r>
          </w:p>
        </w:tc>
      </w:tr>
      <w:tr w:rsidR="00FF42B1" w14:paraId="4DD4555A" w14:textId="77777777" w:rsidTr="00F30619">
        <w:trPr>
          <w:trHeight w:val="326"/>
        </w:trPr>
        <w:tc>
          <w:tcPr>
            <w:tcW w:w="346" w:type="dxa"/>
            <w:vMerge/>
            <w:tcMar>
              <w:top w:w="-620" w:type="dxa"/>
              <w:left w:w="-620" w:type="dxa"/>
              <w:bottom w:w="-620" w:type="dxa"/>
              <w:right w:w="-620" w:type="dxa"/>
            </w:tcMar>
            <w:vAlign w:val="center"/>
          </w:tcPr>
          <w:p w14:paraId="1229193E" w14:textId="77777777" w:rsidR="00F30619" w:rsidRPr="00D164C9" w:rsidRDefault="00F30619" w:rsidP="00F30619">
            <w:pPr>
              <w:widowControl w:val="0"/>
              <w:pBdr>
                <w:top w:val="nil"/>
                <w:left w:val="nil"/>
                <w:bottom w:val="nil"/>
                <w:right w:val="nil"/>
                <w:between w:val="nil"/>
              </w:pBdr>
              <w:spacing w:line="276" w:lineRule="auto"/>
              <w:jc w:val="left"/>
              <w:rPr>
                <w:rFonts w:ascii="Times New Roman" w:eastAsia="Times New Roman" w:hAnsi="Times New Roman" w:cs="Times New Roman"/>
                <w:sz w:val="18"/>
                <w:szCs w:val="18"/>
              </w:rPr>
            </w:pPr>
          </w:p>
        </w:tc>
        <w:tc>
          <w:tcPr>
            <w:tcW w:w="1515" w:type="dxa"/>
            <w:vMerge/>
            <w:tcMar>
              <w:top w:w="-620" w:type="dxa"/>
              <w:left w:w="-620" w:type="dxa"/>
              <w:bottom w:w="-620" w:type="dxa"/>
              <w:right w:w="-620" w:type="dxa"/>
            </w:tcMar>
            <w:vAlign w:val="center"/>
          </w:tcPr>
          <w:p w14:paraId="4DBA1399" w14:textId="77777777" w:rsidR="00F30619" w:rsidRPr="00D164C9" w:rsidRDefault="00F30619" w:rsidP="00F30619">
            <w:pPr>
              <w:widowControl w:val="0"/>
              <w:pBdr>
                <w:top w:val="nil"/>
                <w:left w:val="nil"/>
                <w:bottom w:val="nil"/>
                <w:right w:val="nil"/>
                <w:between w:val="nil"/>
              </w:pBdr>
              <w:spacing w:line="276" w:lineRule="auto"/>
              <w:jc w:val="left"/>
              <w:rPr>
                <w:rFonts w:ascii="Times New Roman" w:eastAsia="Times New Roman" w:hAnsi="Times New Roman" w:cs="Times New Roman"/>
                <w:sz w:val="18"/>
                <w:szCs w:val="18"/>
              </w:rPr>
            </w:pPr>
          </w:p>
        </w:tc>
        <w:tc>
          <w:tcPr>
            <w:tcW w:w="1035" w:type="dxa"/>
            <w:tcMar>
              <w:top w:w="-620" w:type="dxa"/>
              <w:left w:w="-620" w:type="dxa"/>
              <w:bottom w:w="-620" w:type="dxa"/>
              <w:right w:w="-620" w:type="dxa"/>
            </w:tcMar>
            <w:vAlign w:val="center"/>
          </w:tcPr>
          <w:p w14:paraId="768EB7A2" w14:textId="77777777" w:rsidR="00F30619" w:rsidRPr="00D164C9" w:rsidRDefault="00ED79BE" w:rsidP="00F30619">
            <w:pPr>
              <w:jc w:val="left"/>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Removal</w:t>
            </w:r>
          </w:p>
        </w:tc>
        <w:tc>
          <w:tcPr>
            <w:tcW w:w="655" w:type="dxa"/>
            <w:tcMar>
              <w:top w:w="40" w:type="dxa"/>
              <w:left w:w="40" w:type="dxa"/>
              <w:bottom w:w="40" w:type="dxa"/>
              <w:right w:w="40" w:type="dxa"/>
            </w:tcMar>
            <w:vAlign w:val="center"/>
          </w:tcPr>
          <w:p w14:paraId="5C27C6FF"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0%</w:t>
            </w:r>
          </w:p>
        </w:tc>
        <w:tc>
          <w:tcPr>
            <w:tcW w:w="874" w:type="dxa"/>
            <w:tcMar>
              <w:top w:w="40" w:type="dxa"/>
              <w:left w:w="40" w:type="dxa"/>
              <w:bottom w:w="40" w:type="dxa"/>
              <w:right w:w="40" w:type="dxa"/>
            </w:tcMar>
            <w:vAlign w:val="center"/>
          </w:tcPr>
          <w:p w14:paraId="7D0A1C4B"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0%</w:t>
            </w:r>
          </w:p>
        </w:tc>
        <w:tc>
          <w:tcPr>
            <w:tcW w:w="615" w:type="dxa"/>
            <w:tcMar>
              <w:top w:w="40" w:type="dxa"/>
              <w:left w:w="40" w:type="dxa"/>
              <w:bottom w:w="40" w:type="dxa"/>
              <w:right w:w="40" w:type="dxa"/>
            </w:tcMar>
            <w:vAlign w:val="center"/>
          </w:tcPr>
          <w:p w14:paraId="07EC6C86"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0%</w:t>
            </w:r>
          </w:p>
        </w:tc>
        <w:tc>
          <w:tcPr>
            <w:tcW w:w="735" w:type="dxa"/>
            <w:tcMar>
              <w:top w:w="40" w:type="dxa"/>
              <w:left w:w="40" w:type="dxa"/>
              <w:bottom w:w="40" w:type="dxa"/>
              <w:right w:w="40" w:type="dxa"/>
            </w:tcMar>
            <w:vAlign w:val="center"/>
          </w:tcPr>
          <w:p w14:paraId="140C0D26"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0%</w:t>
            </w:r>
          </w:p>
        </w:tc>
        <w:tc>
          <w:tcPr>
            <w:tcW w:w="870" w:type="dxa"/>
            <w:tcMar>
              <w:top w:w="40" w:type="dxa"/>
              <w:left w:w="40" w:type="dxa"/>
              <w:bottom w:w="40" w:type="dxa"/>
              <w:right w:w="40" w:type="dxa"/>
            </w:tcMar>
            <w:vAlign w:val="center"/>
          </w:tcPr>
          <w:p w14:paraId="2D6134AF"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0%</w:t>
            </w:r>
          </w:p>
        </w:tc>
        <w:tc>
          <w:tcPr>
            <w:tcW w:w="1095" w:type="dxa"/>
            <w:tcMar>
              <w:top w:w="40" w:type="dxa"/>
              <w:left w:w="40" w:type="dxa"/>
              <w:bottom w:w="40" w:type="dxa"/>
              <w:right w:w="40" w:type="dxa"/>
            </w:tcMar>
            <w:vAlign w:val="center"/>
          </w:tcPr>
          <w:p w14:paraId="052EFB2A"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99%</w:t>
            </w:r>
          </w:p>
        </w:tc>
        <w:tc>
          <w:tcPr>
            <w:tcW w:w="705" w:type="dxa"/>
            <w:tcMar>
              <w:top w:w="40" w:type="dxa"/>
              <w:left w:w="40" w:type="dxa"/>
              <w:bottom w:w="40" w:type="dxa"/>
              <w:right w:w="40" w:type="dxa"/>
            </w:tcMar>
            <w:vAlign w:val="center"/>
          </w:tcPr>
          <w:p w14:paraId="766628B6"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0%</w:t>
            </w:r>
          </w:p>
        </w:tc>
        <w:tc>
          <w:tcPr>
            <w:tcW w:w="645" w:type="dxa"/>
            <w:tcMar>
              <w:top w:w="40" w:type="dxa"/>
              <w:left w:w="40" w:type="dxa"/>
              <w:bottom w:w="40" w:type="dxa"/>
              <w:right w:w="40" w:type="dxa"/>
            </w:tcMar>
            <w:vAlign w:val="center"/>
          </w:tcPr>
          <w:p w14:paraId="4834BFA2"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0%</w:t>
            </w:r>
          </w:p>
        </w:tc>
        <w:tc>
          <w:tcPr>
            <w:tcW w:w="690" w:type="dxa"/>
            <w:tcMar>
              <w:top w:w="40" w:type="dxa"/>
              <w:left w:w="40" w:type="dxa"/>
              <w:bottom w:w="40" w:type="dxa"/>
              <w:right w:w="40" w:type="dxa"/>
            </w:tcMar>
            <w:vAlign w:val="center"/>
          </w:tcPr>
          <w:p w14:paraId="2AA88AE3"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0%</w:t>
            </w:r>
          </w:p>
        </w:tc>
        <w:tc>
          <w:tcPr>
            <w:tcW w:w="645" w:type="dxa"/>
            <w:tcMar>
              <w:top w:w="40" w:type="dxa"/>
              <w:left w:w="40" w:type="dxa"/>
              <w:bottom w:w="40" w:type="dxa"/>
              <w:right w:w="40" w:type="dxa"/>
            </w:tcMar>
            <w:vAlign w:val="center"/>
          </w:tcPr>
          <w:p w14:paraId="1EE4E28F"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0%</w:t>
            </w:r>
          </w:p>
        </w:tc>
      </w:tr>
      <w:tr w:rsidR="00FF42B1" w14:paraId="3A5E3E13" w14:textId="77777777" w:rsidTr="00F30619">
        <w:trPr>
          <w:trHeight w:val="326"/>
        </w:trPr>
        <w:tc>
          <w:tcPr>
            <w:tcW w:w="346" w:type="dxa"/>
            <w:vMerge/>
            <w:tcMar>
              <w:top w:w="-620" w:type="dxa"/>
              <w:left w:w="-620" w:type="dxa"/>
              <w:bottom w:w="-620" w:type="dxa"/>
              <w:right w:w="-620" w:type="dxa"/>
            </w:tcMar>
            <w:vAlign w:val="center"/>
          </w:tcPr>
          <w:p w14:paraId="65DB2985" w14:textId="77777777" w:rsidR="00F30619" w:rsidRPr="00D164C9" w:rsidRDefault="00F30619" w:rsidP="00F30619">
            <w:pPr>
              <w:widowControl w:val="0"/>
              <w:pBdr>
                <w:top w:val="nil"/>
                <w:left w:val="nil"/>
                <w:bottom w:val="nil"/>
                <w:right w:val="nil"/>
                <w:between w:val="nil"/>
              </w:pBdr>
              <w:spacing w:line="276" w:lineRule="auto"/>
              <w:jc w:val="left"/>
              <w:rPr>
                <w:rFonts w:ascii="Times New Roman" w:eastAsia="Times New Roman" w:hAnsi="Times New Roman" w:cs="Times New Roman"/>
                <w:sz w:val="18"/>
                <w:szCs w:val="18"/>
              </w:rPr>
            </w:pPr>
          </w:p>
        </w:tc>
        <w:tc>
          <w:tcPr>
            <w:tcW w:w="1515" w:type="dxa"/>
            <w:vMerge/>
            <w:tcMar>
              <w:top w:w="-620" w:type="dxa"/>
              <w:left w:w="-620" w:type="dxa"/>
              <w:bottom w:w="-620" w:type="dxa"/>
              <w:right w:w="-620" w:type="dxa"/>
            </w:tcMar>
            <w:vAlign w:val="center"/>
          </w:tcPr>
          <w:p w14:paraId="23D4CCA1" w14:textId="77777777" w:rsidR="00F30619" w:rsidRPr="00D164C9" w:rsidRDefault="00F30619" w:rsidP="00F30619">
            <w:pPr>
              <w:widowControl w:val="0"/>
              <w:pBdr>
                <w:top w:val="nil"/>
                <w:left w:val="nil"/>
                <w:bottom w:val="nil"/>
                <w:right w:val="nil"/>
                <w:between w:val="nil"/>
              </w:pBdr>
              <w:spacing w:line="276" w:lineRule="auto"/>
              <w:jc w:val="left"/>
              <w:rPr>
                <w:rFonts w:ascii="Times New Roman" w:eastAsia="Times New Roman" w:hAnsi="Times New Roman" w:cs="Times New Roman"/>
                <w:sz w:val="18"/>
                <w:szCs w:val="18"/>
              </w:rPr>
            </w:pPr>
          </w:p>
        </w:tc>
        <w:tc>
          <w:tcPr>
            <w:tcW w:w="1035" w:type="dxa"/>
            <w:tcMar>
              <w:top w:w="-620" w:type="dxa"/>
              <w:left w:w="-620" w:type="dxa"/>
              <w:bottom w:w="-620" w:type="dxa"/>
              <w:right w:w="-620" w:type="dxa"/>
            </w:tcMar>
            <w:vAlign w:val="center"/>
          </w:tcPr>
          <w:p w14:paraId="35BAF2E3" w14:textId="77777777" w:rsidR="00F30619" w:rsidRPr="00D164C9" w:rsidRDefault="00ED79BE" w:rsidP="00F30619">
            <w:pPr>
              <w:jc w:val="left"/>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Keluar</w:t>
            </w:r>
          </w:p>
        </w:tc>
        <w:tc>
          <w:tcPr>
            <w:tcW w:w="655" w:type="dxa"/>
            <w:tcMar>
              <w:top w:w="40" w:type="dxa"/>
              <w:left w:w="40" w:type="dxa"/>
              <w:bottom w:w="40" w:type="dxa"/>
              <w:right w:w="40" w:type="dxa"/>
            </w:tcMar>
            <w:vAlign w:val="center"/>
          </w:tcPr>
          <w:p w14:paraId="6004C35B"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26</w:t>
            </w:r>
          </w:p>
        </w:tc>
        <w:tc>
          <w:tcPr>
            <w:tcW w:w="874" w:type="dxa"/>
            <w:tcMar>
              <w:top w:w="40" w:type="dxa"/>
              <w:left w:w="40" w:type="dxa"/>
              <w:bottom w:w="40" w:type="dxa"/>
              <w:right w:w="40" w:type="dxa"/>
            </w:tcMar>
            <w:vAlign w:val="center"/>
          </w:tcPr>
          <w:p w14:paraId="31C7728B"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9,2</w:t>
            </w:r>
          </w:p>
        </w:tc>
        <w:tc>
          <w:tcPr>
            <w:tcW w:w="615" w:type="dxa"/>
            <w:tcMar>
              <w:top w:w="40" w:type="dxa"/>
              <w:left w:w="40" w:type="dxa"/>
              <w:bottom w:w="40" w:type="dxa"/>
              <w:right w:w="40" w:type="dxa"/>
            </w:tcMar>
            <w:vAlign w:val="center"/>
          </w:tcPr>
          <w:p w14:paraId="4B821B55"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12</w:t>
            </w:r>
          </w:p>
        </w:tc>
        <w:tc>
          <w:tcPr>
            <w:tcW w:w="735" w:type="dxa"/>
            <w:tcMar>
              <w:top w:w="40" w:type="dxa"/>
              <w:left w:w="40" w:type="dxa"/>
              <w:bottom w:w="40" w:type="dxa"/>
              <w:right w:w="40" w:type="dxa"/>
            </w:tcMar>
            <w:vAlign w:val="center"/>
          </w:tcPr>
          <w:p w14:paraId="595F67BD"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5</w:t>
            </w:r>
          </w:p>
        </w:tc>
        <w:tc>
          <w:tcPr>
            <w:tcW w:w="870" w:type="dxa"/>
            <w:tcMar>
              <w:top w:w="40" w:type="dxa"/>
              <w:left w:w="40" w:type="dxa"/>
              <w:bottom w:w="40" w:type="dxa"/>
              <w:right w:w="40" w:type="dxa"/>
            </w:tcMar>
            <w:vAlign w:val="center"/>
          </w:tcPr>
          <w:p w14:paraId="3C1BB206"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2</w:t>
            </w:r>
          </w:p>
        </w:tc>
        <w:tc>
          <w:tcPr>
            <w:tcW w:w="1095" w:type="dxa"/>
            <w:tcMar>
              <w:top w:w="40" w:type="dxa"/>
              <w:left w:w="40" w:type="dxa"/>
              <w:bottom w:w="40" w:type="dxa"/>
              <w:right w:w="40" w:type="dxa"/>
            </w:tcMar>
            <w:vAlign w:val="center"/>
          </w:tcPr>
          <w:p w14:paraId="0D896D65"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&lt;3000</w:t>
            </w:r>
          </w:p>
        </w:tc>
        <w:tc>
          <w:tcPr>
            <w:tcW w:w="705" w:type="dxa"/>
            <w:tcMar>
              <w:top w:w="40" w:type="dxa"/>
              <w:left w:w="40" w:type="dxa"/>
              <w:bottom w:w="40" w:type="dxa"/>
              <w:right w:w="40" w:type="dxa"/>
            </w:tcMar>
            <w:vAlign w:val="center"/>
          </w:tcPr>
          <w:p w14:paraId="6C366DAB"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1.116</w:t>
            </w:r>
          </w:p>
        </w:tc>
        <w:tc>
          <w:tcPr>
            <w:tcW w:w="645" w:type="dxa"/>
            <w:tcMar>
              <w:top w:w="40" w:type="dxa"/>
              <w:left w:w="40" w:type="dxa"/>
              <w:bottom w:w="40" w:type="dxa"/>
              <w:right w:w="40" w:type="dxa"/>
            </w:tcMar>
            <w:vAlign w:val="center"/>
          </w:tcPr>
          <w:p w14:paraId="7F1A18E0"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0,02</w:t>
            </w:r>
          </w:p>
        </w:tc>
        <w:tc>
          <w:tcPr>
            <w:tcW w:w="690" w:type="dxa"/>
            <w:tcMar>
              <w:top w:w="40" w:type="dxa"/>
              <w:left w:w="40" w:type="dxa"/>
              <w:bottom w:w="40" w:type="dxa"/>
              <w:right w:w="40" w:type="dxa"/>
            </w:tcMar>
            <w:vAlign w:val="center"/>
          </w:tcPr>
          <w:p w14:paraId="27394EF9"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0,04</w:t>
            </w:r>
          </w:p>
        </w:tc>
        <w:tc>
          <w:tcPr>
            <w:tcW w:w="645" w:type="dxa"/>
            <w:tcMar>
              <w:top w:w="40" w:type="dxa"/>
              <w:left w:w="40" w:type="dxa"/>
              <w:bottom w:w="40" w:type="dxa"/>
              <w:right w:w="40" w:type="dxa"/>
            </w:tcMar>
            <w:vAlign w:val="center"/>
          </w:tcPr>
          <w:p w14:paraId="5C977B33"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0,21</w:t>
            </w:r>
          </w:p>
        </w:tc>
      </w:tr>
      <w:tr w:rsidR="00FF42B1" w14:paraId="5A2742DF" w14:textId="77777777" w:rsidTr="00F30619">
        <w:trPr>
          <w:trHeight w:val="326"/>
        </w:trPr>
        <w:tc>
          <w:tcPr>
            <w:tcW w:w="346" w:type="dxa"/>
            <w:tcMar>
              <w:top w:w="-620" w:type="dxa"/>
              <w:left w:w="-620" w:type="dxa"/>
              <w:bottom w:w="-620" w:type="dxa"/>
              <w:right w:w="-620" w:type="dxa"/>
            </w:tcMar>
            <w:vAlign w:val="center"/>
          </w:tcPr>
          <w:p w14:paraId="4C8043FB" w14:textId="77777777" w:rsidR="00F30619" w:rsidRPr="00D164C9" w:rsidRDefault="00ED79BE" w:rsidP="00F30619">
            <w:pPr>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7</w:t>
            </w:r>
          </w:p>
        </w:tc>
        <w:tc>
          <w:tcPr>
            <w:tcW w:w="2550" w:type="dxa"/>
            <w:gridSpan w:val="2"/>
            <w:tcMar>
              <w:top w:w="-620" w:type="dxa"/>
              <w:left w:w="-620" w:type="dxa"/>
              <w:bottom w:w="-620" w:type="dxa"/>
              <w:right w:w="-620" w:type="dxa"/>
            </w:tcMar>
            <w:vAlign w:val="center"/>
          </w:tcPr>
          <w:p w14:paraId="6FBCCF4B" w14:textId="77777777" w:rsidR="00F30619" w:rsidRPr="00D164C9" w:rsidRDefault="00ED79BE" w:rsidP="00F30619">
            <w:pPr>
              <w:jc w:val="left"/>
              <w:rPr>
                <w:rFonts w:ascii="Times New Roman" w:eastAsia="Times New Roman" w:hAnsi="Times New Roman" w:cs="Times New Roman"/>
                <w:i/>
                <w:sz w:val="18"/>
                <w:szCs w:val="18"/>
              </w:rPr>
            </w:pPr>
            <w:r w:rsidRPr="00D164C9">
              <w:rPr>
                <w:rFonts w:ascii="Times New Roman" w:eastAsia="Times New Roman" w:hAnsi="Times New Roman" w:cs="Times New Roman"/>
                <w:i/>
                <w:sz w:val="18"/>
                <w:szCs w:val="18"/>
              </w:rPr>
              <w:t>Effluent</w:t>
            </w:r>
          </w:p>
        </w:tc>
        <w:tc>
          <w:tcPr>
            <w:tcW w:w="655" w:type="dxa"/>
            <w:tcMar>
              <w:top w:w="40" w:type="dxa"/>
              <w:left w:w="40" w:type="dxa"/>
              <w:bottom w:w="40" w:type="dxa"/>
              <w:right w:w="40" w:type="dxa"/>
            </w:tcMar>
            <w:vAlign w:val="center"/>
          </w:tcPr>
          <w:p w14:paraId="39696BA7"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26</w:t>
            </w:r>
          </w:p>
        </w:tc>
        <w:tc>
          <w:tcPr>
            <w:tcW w:w="874" w:type="dxa"/>
            <w:tcMar>
              <w:top w:w="40" w:type="dxa"/>
              <w:left w:w="40" w:type="dxa"/>
              <w:bottom w:w="40" w:type="dxa"/>
              <w:right w:w="40" w:type="dxa"/>
            </w:tcMar>
            <w:vAlign w:val="center"/>
          </w:tcPr>
          <w:p w14:paraId="1C53C5CE"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9,2</w:t>
            </w:r>
          </w:p>
        </w:tc>
        <w:tc>
          <w:tcPr>
            <w:tcW w:w="615" w:type="dxa"/>
            <w:tcMar>
              <w:top w:w="40" w:type="dxa"/>
              <w:left w:w="40" w:type="dxa"/>
              <w:bottom w:w="40" w:type="dxa"/>
              <w:right w:w="40" w:type="dxa"/>
            </w:tcMar>
            <w:vAlign w:val="center"/>
          </w:tcPr>
          <w:p w14:paraId="54D82509"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12</w:t>
            </w:r>
          </w:p>
        </w:tc>
        <w:tc>
          <w:tcPr>
            <w:tcW w:w="735" w:type="dxa"/>
            <w:tcMar>
              <w:top w:w="40" w:type="dxa"/>
              <w:left w:w="40" w:type="dxa"/>
              <w:bottom w:w="40" w:type="dxa"/>
              <w:right w:w="40" w:type="dxa"/>
            </w:tcMar>
            <w:vAlign w:val="center"/>
          </w:tcPr>
          <w:p w14:paraId="0311A2C4"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5</w:t>
            </w:r>
          </w:p>
        </w:tc>
        <w:tc>
          <w:tcPr>
            <w:tcW w:w="870" w:type="dxa"/>
            <w:tcMar>
              <w:top w:w="40" w:type="dxa"/>
              <w:left w:w="40" w:type="dxa"/>
              <w:bottom w:w="40" w:type="dxa"/>
              <w:right w:w="40" w:type="dxa"/>
            </w:tcMar>
            <w:vAlign w:val="center"/>
          </w:tcPr>
          <w:p w14:paraId="569DDA2C"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2</w:t>
            </w:r>
          </w:p>
        </w:tc>
        <w:tc>
          <w:tcPr>
            <w:tcW w:w="1095" w:type="dxa"/>
            <w:tcMar>
              <w:top w:w="40" w:type="dxa"/>
              <w:left w:w="40" w:type="dxa"/>
              <w:bottom w:w="40" w:type="dxa"/>
              <w:right w:w="40" w:type="dxa"/>
            </w:tcMar>
            <w:vAlign w:val="center"/>
          </w:tcPr>
          <w:p w14:paraId="00C7A0D5"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&lt;3000</w:t>
            </w:r>
          </w:p>
        </w:tc>
        <w:tc>
          <w:tcPr>
            <w:tcW w:w="705" w:type="dxa"/>
            <w:tcMar>
              <w:top w:w="40" w:type="dxa"/>
              <w:left w:w="40" w:type="dxa"/>
              <w:bottom w:w="40" w:type="dxa"/>
              <w:right w:w="40" w:type="dxa"/>
            </w:tcMar>
            <w:vAlign w:val="center"/>
          </w:tcPr>
          <w:p w14:paraId="0571C381"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1.116</w:t>
            </w:r>
          </w:p>
        </w:tc>
        <w:tc>
          <w:tcPr>
            <w:tcW w:w="645" w:type="dxa"/>
            <w:tcMar>
              <w:top w:w="40" w:type="dxa"/>
              <w:left w:w="40" w:type="dxa"/>
              <w:bottom w:w="40" w:type="dxa"/>
              <w:right w:w="40" w:type="dxa"/>
            </w:tcMar>
            <w:vAlign w:val="center"/>
          </w:tcPr>
          <w:p w14:paraId="7865E136"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0,02</w:t>
            </w:r>
          </w:p>
        </w:tc>
        <w:tc>
          <w:tcPr>
            <w:tcW w:w="690" w:type="dxa"/>
            <w:tcMar>
              <w:top w:w="40" w:type="dxa"/>
              <w:left w:w="40" w:type="dxa"/>
              <w:bottom w:w="40" w:type="dxa"/>
              <w:right w:w="40" w:type="dxa"/>
            </w:tcMar>
            <w:vAlign w:val="center"/>
          </w:tcPr>
          <w:p w14:paraId="777DC68A"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0,04</w:t>
            </w:r>
          </w:p>
        </w:tc>
        <w:tc>
          <w:tcPr>
            <w:tcW w:w="645" w:type="dxa"/>
            <w:tcMar>
              <w:top w:w="40" w:type="dxa"/>
              <w:left w:w="40" w:type="dxa"/>
              <w:bottom w:w="40" w:type="dxa"/>
              <w:right w:w="40" w:type="dxa"/>
            </w:tcMar>
            <w:vAlign w:val="center"/>
          </w:tcPr>
          <w:p w14:paraId="2F3688B5" w14:textId="77777777" w:rsidR="00F30619" w:rsidRPr="00D164C9" w:rsidRDefault="00ED79BE" w:rsidP="00F30619">
            <w:pPr>
              <w:widowControl w:val="0"/>
              <w:jc w:val="center"/>
              <w:rPr>
                <w:rFonts w:ascii="Times New Roman" w:eastAsia="Times New Roman" w:hAnsi="Times New Roman" w:cs="Times New Roman"/>
                <w:sz w:val="18"/>
                <w:szCs w:val="18"/>
              </w:rPr>
            </w:pPr>
            <w:r w:rsidRPr="00D164C9">
              <w:rPr>
                <w:rFonts w:ascii="Times New Roman" w:eastAsia="Times New Roman" w:hAnsi="Times New Roman" w:cs="Times New Roman"/>
                <w:sz w:val="18"/>
                <w:szCs w:val="18"/>
              </w:rPr>
              <w:t>0,21</w:t>
            </w:r>
          </w:p>
        </w:tc>
      </w:tr>
      <w:tr w:rsidR="00FF42B1" w14:paraId="34263681" w14:textId="77777777" w:rsidTr="00F30619">
        <w:trPr>
          <w:trHeight w:val="326"/>
        </w:trPr>
        <w:tc>
          <w:tcPr>
            <w:tcW w:w="346" w:type="dxa"/>
            <w:tcMar>
              <w:top w:w="-620" w:type="dxa"/>
              <w:left w:w="-620" w:type="dxa"/>
              <w:bottom w:w="-620" w:type="dxa"/>
              <w:right w:w="-620" w:type="dxa"/>
            </w:tcMar>
            <w:vAlign w:val="center"/>
          </w:tcPr>
          <w:p w14:paraId="2F3D4AEA" w14:textId="77777777" w:rsidR="00F30619" w:rsidRPr="00765BF4" w:rsidRDefault="00ED79BE" w:rsidP="00F30619">
            <w:pPr>
              <w:jc w:val="center"/>
              <w:rPr>
                <w:rFonts w:ascii="Times New Roman" w:eastAsia="Times New Roman" w:hAnsi="Times New Roman" w:cs="Times New Roman"/>
                <w:b/>
                <w:bCs/>
                <w:sz w:val="18"/>
                <w:szCs w:val="18"/>
              </w:rPr>
            </w:pPr>
            <w:r w:rsidRPr="00765BF4">
              <w:rPr>
                <w:rFonts w:ascii="Times New Roman" w:eastAsia="Times New Roman" w:hAnsi="Times New Roman" w:cs="Times New Roman"/>
                <w:b/>
                <w:bCs/>
                <w:sz w:val="18"/>
                <w:szCs w:val="18"/>
              </w:rPr>
              <w:t>8</w:t>
            </w:r>
          </w:p>
        </w:tc>
        <w:tc>
          <w:tcPr>
            <w:tcW w:w="2550" w:type="dxa"/>
            <w:gridSpan w:val="2"/>
            <w:tcMar>
              <w:top w:w="-620" w:type="dxa"/>
              <w:left w:w="-620" w:type="dxa"/>
              <w:bottom w:w="-620" w:type="dxa"/>
              <w:right w:w="-620" w:type="dxa"/>
            </w:tcMar>
            <w:vAlign w:val="center"/>
          </w:tcPr>
          <w:p w14:paraId="5D6FCE0B" w14:textId="77777777" w:rsidR="00F30619" w:rsidRPr="00D164C9" w:rsidRDefault="00ED79BE" w:rsidP="00F30619">
            <w:pPr>
              <w:jc w:val="left"/>
              <w:rPr>
                <w:rFonts w:ascii="Times New Roman" w:eastAsia="Times New Roman" w:hAnsi="Times New Roman" w:cs="Times New Roman"/>
                <w:b/>
                <w:sz w:val="18"/>
                <w:szCs w:val="18"/>
              </w:rPr>
            </w:pPr>
            <w:r w:rsidRPr="00D164C9">
              <w:rPr>
                <w:rFonts w:ascii="Times New Roman" w:eastAsia="Times New Roman" w:hAnsi="Times New Roman" w:cs="Times New Roman"/>
                <w:b/>
                <w:sz w:val="18"/>
                <w:szCs w:val="18"/>
              </w:rPr>
              <w:t>Keterangan</w:t>
            </w:r>
          </w:p>
        </w:tc>
        <w:tc>
          <w:tcPr>
            <w:tcW w:w="7529" w:type="dxa"/>
            <w:gridSpan w:val="10"/>
            <w:tcMar>
              <w:top w:w="40" w:type="dxa"/>
              <w:left w:w="40" w:type="dxa"/>
              <w:bottom w:w="40" w:type="dxa"/>
              <w:right w:w="40" w:type="dxa"/>
            </w:tcMar>
            <w:vAlign w:val="center"/>
          </w:tcPr>
          <w:p w14:paraId="25407070" w14:textId="77777777" w:rsidR="00F30619" w:rsidRPr="00D164C9" w:rsidRDefault="00ED79BE" w:rsidP="00F30619">
            <w:pPr>
              <w:widowControl w:val="0"/>
              <w:jc w:val="center"/>
              <w:rPr>
                <w:rFonts w:ascii="Times New Roman" w:eastAsia="Times New Roman" w:hAnsi="Times New Roman" w:cs="Times New Roman"/>
                <w:b/>
                <w:sz w:val="18"/>
                <w:szCs w:val="18"/>
              </w:rPr>
            </w:pPr>
            <w:r w:rsidRPr="00D164C9">
              <w:rPr>
                <w:rFonts w:ascii="Times New Roman" w:eastAsia="Times New Roman" w:hAnsi="Times New Roman" w:cs="Times New Roman"/>
                <w:b/>
                <w:sz w:val="18"/>
                <w:szCs w:val="18"/>
              </w:rPr>
              <w:t>Memenuhi Baku Mutu</w:t>
            </w:r>
          </w:p>
        </w:tc>
      </w:tr>
    </w:tbl>
    <w:p w14:paraId="0D47380E" w14:textId="77777777" w:rsidR="00A74F6E" w:rsidRDefault="00A74F6E" w:rsidP="00F30619">
      <w:pPr>
        <w:tabs>
          <w:tab w:val="left" w:pos="10432"/>
        </w:tabs>
        <w:spacing w:before="200" w:after="200"/>
        <w:ind w:right="-254"/>
        <w:rPr>
          <w:rFonts w:ascii="Times New Roman" w:eastAsia="Times New Roman" w:hAnsi="Times New Roman" w:cs="Times New Roman"/>
          <w:b/>
          <w:lang w:val="nl-NL"/>
        </w:rPr>
        <w:sectPr w:rsidR="00A74F6E" w:rsidSect="00F30619">
          <w:pgSz w:w="11879" w:h="16817"/>
          <w:pgMar w:top="1305" w:right="734" w:bottom="1134" w:left="734" w:header="737" w:footer="737" w:gutter="0"/>
          <w:cols w:space="510"/>
          <w:titlePg/>
        </w:sectPr>
      </w:pPr>
    </w:p>
    <w:p w14:paraId="1A69081F" w14:textId="77777777" w:rsidR="00902430" w:rsidRPr="00D164C9" w:rsidRDefault="00ED79BE" w:rsidP="00DF1AEF">
      <w:pPr>
        <w:numPr>
          <w:ilvl w:val="0"/>
          <w:numId w:val="3"/>
        </w:numPr>
        <w:spacing w:after="200"/>
        <w:ind w:left="426" w:hanging="403"/>
        <w:rPr>
          <w:rFonts w:ascii="Times New Roman" w:hAnsi="Times New Roman" w:cs="Times New Roman"/>
          <w:b/>
        </w:rPr>
      </w:pPr>
      <w:r w:rsidRPr="00D164C9">
        <w:rPr>
          <w:rFonts w:ascii="Times New Roman" w:hAnsi="Times New Roman" w:cs="Times New Roman"/>
          <w:b/>
        </w:rPr>
        <w:t>SIMPULAN</w:t>
      </w:r>
    </w:p>
    <w:p w14:paraId="35843218" w14:textId="38ACE718" w:rsidR="00902430" w:rsidRPr="00D164C9" w:rsidRDefault="00ED79BE" w:rsidP="00A74F6E">
      <w:pPr>
        <w:ind w:firstLine="360"/>
        <w:rPr>
          <w:rFonts w:ascii="Times New Roman" w:eastAsia="Times New Roman" w:hAnsi="Times New Roman" w:cs="Times New Roman"/>
          <w:lang w:val="en-ID"/>
        </w:rPr>
      </w:pPr>
      <w:r w:rsidRPr="005E073B">
        <w:rPr>
          <w:rFonts w:ascii="Times New Roman" w:eastAsia="Times New Roman" w:hAnsi="Times New Roman" w:cs="Times New Roman"/>
        </w:rPr>
        <w:t>Berdasarkan hasil penelitian diperoleh bahw</w:t>
      </w:r>
      <w:r>
        <w:rPr>
          <w:rFonts w:ascii="Times New Roman" w:eastAsia="Times New Roman" w:hAnsi="Times New Roman" w:cs="Times New Roman"/>
        </w:rPr>
        <w:t>a p</w:t>
      </w:r>
      <w:r w:rsidRPr="005E073B">
        <w:rPr>
          <w:rFonts w:ascii="Times New Roman" w:eastAsia="Times New Roman" w:hAnsi="Times New Roman" w:cs="Times New Roman"/>
        </w:rPr>
        <w:t xml:space="preserve">engolahan limbah cair PT. </w:t>
      </w:r>
      <w:r w:rsidRPr="00D164C9">
        <w:rPr>
          <w:rFonts w:ascii="Times New Roman" w:eastAsia="Times New Roman" w:hAnsi="Times New Roman" w:cs="Times New Roman"/>
        </w:rPr>
        <w:t xml:space="preserve">X menggunakan IPAL domestik yang dilengkapi unit </w:t>
      </w:r>
      <w:r w:rsidRPr="00D164C9">
        <w:rPr>
          <w:rFonts w:ascii="Times New Roman" w:eastAsia="Times New Roman" w:hAnsi="Times New Roman" w:cs="Times New Roman"/>
          <w:i/>
        </w:rPr>
        <w:t>pre</w:t>
      </w:r>
      <w:r w:rsidRPr="00D164C9">
        <w:rPr>
          <w:rFonts w:ascii="Times New Roman" w:eastAsia="Times New Roman" w:hAnsi="Times New Roman" w:cs="Times New Roman"/>
        </w:rPr>
        <w:t>-</w:t>
      </w:r>
      <w:r w:rsidRPr="00D164C9">
        <w:rPr>
          <w:rFonts w:ascii="Times New Roman" w:eastAsia="Times New Roman" w:hAnsi="Times New Roman" w:cs="Times New Roman"/>
          <w:i/>
        </w:rPr>
        <w:t>treatment</w:t>
      </w:r>
      <w:r w:rsidRPr="00D164C9">
        <w:rPr>
          <w:rFonts w:ascii="Times New Roman" w:eastAsia="Times New Roman" w:hAnsi="Times New Roman" w:cs="Times New Roman"/>
        </w:rPr>
        <w:t xml:space="preserve"> (koagulasi-flokulasi-sedimentasi) telah dilakukan dengan</w:t>
      </w:r>
      <w:r w:rsidR="00A854A1">
        <w:rPr>
          <w:rFonts w:ascii="Times New Roman" w:eastAsia="Times New Roman" w:hAnsi="Times New Roman" w:cs="Times New Roman"/>
        </w:rPr>
        <w:t xml:space="preserve"> efektif</w:t>
      </w:r>
      <w:r w:rsidRPr="00D164C9">
        <w:rPr>
          <w:rFonts w:ascii="Times New Roman" w:eastAsia="Times New Roman" w:hAnsi="Times New Roman" w:cs="Times New Roman"/>
        </w:rPr>
        <w:t xml:space="preserve">. </w:t>
      </w:r>
      <w:r w:rsidRPr="00A854A1">
        <w:rPr>
          <w:rFonts w:ascii="Times New Roman" w:eastAsia="Times New Roman" w:hAnsi="Times New Roman" w:cs="Times New Roman"/>
          <w:i/>
        </w:rPr>
        <w:t xml:space="preserve">Effluent </w:t>
      </w:r>
      <w:r w:rsidRPr="00A854A1">
        <w:rPr>
          <w:rFonts w:ascii="Times New Roman" w:eastAsia="Times New Roman" w:hAnsi="Times New Roman" w:cs="Times New Roman"/>
        </w:rPr>
        <w:t>limbah yang dihasilkan telah memenuhi standar baku mutu</w:t>
      </w:r>
      <w:r w:rsidR="00A854A1" w:rsidRPr="00A854A1">
        <w:rPr>
          <w:rFonts w:ascii="Times New Roman" w:eastAsia="Times New Roman" w:hAnsi="Times New Roman" w:cs="Times New Roman"/>
        </w:rPr>
        <w:t xml:space="preserve"> yang meng</w:t>
      </w:r>
      <w:r w:rsidR="00A854A1">
        <w:rPr>
          <w:rFonts w:ascii="Times New Roman" w:eastAsia="Times New Roman" w:hAnsi="Times New Roman" w:cs="Times New Roman"/>
        </w:rPr>
        <w:t>acu pada</w:t>
      </w:r>
      <w:r w:rsidRPr="00A854A1">
        <w:rPr>
          <w:rFonts w:ascii="Times New Roman" w:eastAsia="Times New Roman" w:hAnsi="Times New Roman" w:cs="Times New Roman"/>
        </w:rPr>
        <w:t xml:space="preserve"> PP. </w:t>
      </w:r>
      <w:proofErr w:type="spellStart"/>
      <w:r w:rsidRPr="00D164C9">
        <w:rPr>
          <w:rFonts w:ascii="Times New Roman" w:eastAsia="Times New Roman" w:hAnsi="Times New Roman" w:cs="Times New Roman"/>
          <w:lang w:val="en-ID"/>
        </w:rPr>
        <w:t>Nomor</w:t>
      </w:r>
      <w:proofErr w:type="spellEnd"/>
      <w:r w:rsidRPr="00D164C9">
        <w:rPr>
          <w:rFonts w:ascii="Times New Roman" w:eastAsia="Times New Roman" w:hAnsi="Times New Roman" w:cs="Times New Roman"/>
          <w:lang w:val="en-ID"/>
        </w:rPr>
        <w:t xml:space="preserve"> 22 </w:t>
      </w:r>
      <w:proofErr w:type="spellStart"/>
      <w:r w:rsidRPr="00D164C9">
        <w:rPr>
          <w:rFonts w:ascii="Times New Roman" w:eastAsia="Times New Roman" w:hAnsi="Times New Roman" w:cs="Times New Roman"/>
          <w:lang w:val="en-ID"/>
        </w:rPr>
        <w:t>Tahun</w:t>
      </w:r>
      <w:proofErr w:type="spellEnd"/>
      <w:r w:rsidRPr="00D164C9">
        <w:rPr>
          <w:rFonts w:ascii="Times New Roman" w:eastAsia="Times New Roman" w:hAnsi="Times New Roman" w:cs="Times New Roman"/>
          <w:lang w:val="en-ID"/>
        </w:rPr>
        <w:t xml:space="preserve"> 2021 </w:t>
      </w:r>
      <w:proofErr w:type="spellStart"/>
      <w:r w:rsidRPr="00D164C9">
        <w:rPr>
          <w:rFonts w:ascii="Times New Roman" w:eastAsia="Times New Roman" w:hAnsi="Times New Roman" w:cs="Times New Roman"/>
          <w:lang w:val="en-ID"/>
        </w:rPr>
        <w:t>Tentang</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Perlindungan</w:t>
      </w:r>
      <w:proofErr w:type="spellEnd"/>
      <w:r w:rsidRPr="00D164C9">
        <w:rPr>
          <w:rFonts w:ascii="Times New Roman" w:eastAsia="Times New Roman" w:hAnsi="Times New Roman" w:cs="Times New Roman"/>
          <w:lang w:val="en-ID"/>
        </w:rPr>
        <w:t xml:space="preserve"> Dan Pengelolaan Lingkungan Hidup Baku Mutu Kelas 4, </w:t>
      </w:r>
      <w:proofErr w:type="spellStart"/>
      <w:r w:rsidRPr="00D164C9">
        <w:rPr>
          <w:rFonts w:ascii="Times New Roman" w:eastAsia="Times New Roman" w:hAnsi="Times New Roman" w:cs="Times New Roman"/>
          <w:lang w:val="en-ID"/>
        </w:rPr>
        <w:t>sehingga</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limbah</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cair</w:t>
      </w:r>
      <w:proofErr w:type="spellEnd"/>
      <w:r w:rsidRPr="00D164C9">
        <w:rPr>
          <w:rFonts w:ascii="Times New Roman" w:eastAsia="Times New Roman" w:hAnsi="Times New Roman" w:cs="Times New Roman"/>
          <w:lang w:val="en-ID"/>
        </w:rPr>
        <w:t xml:space="preserve"> yang </w:t>
      </w:r>
      <w:proofErr w:type="spellStart"/>
      <w:r w:rsidRPr="00D164C9">
        <w:rPr>
          <w:rFonts w:ascii="Times New Roman" w:eastAsia="Times New Roman" w:hAnsi="Times New Roman" w:cs="Times New Roman"/>
          <w:lang w:val="en-ID"/>
        </w:rPr>
        <w:t>dihasilkan</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dapat</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dimanfaatkan</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sebagai</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penyiraman</w:t>
      </w:r>
      <w:proofErr w:type="spellEnd"/>
      <w:r w:rsidRPr="00D164C9">
        <w:rPr>
          <w:rFonts w:ascii="Times New Roman" w:eastAsia="Times New Roman" w:hAnsi="Times New Roman" w:cs="Times New Roman"/>
          <w:lang w:val="en-ID"/>
        </w:rPr>
        <w:t xml:space="preserve"> RTH dan </w:t>
      </w:r>
      <w:proofErr w:type="spellStart"/>
      <w:r w:rsidRPr="00D164C9">
        <w:rPr>
          <w:rFonts w:ascii="Times New Roman" w:eastAsia="Times New Roman" w:hAnsi="Times New Roman" w:cs="Times New Roman"/>
          <w:lang w:val="en-ID"/>
        </w:rPr>
        <w:t>pencucian</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kendaraan</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operasional</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tanpa</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mencemari</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lingkungan</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sekitar</w:t>
      </w:r>
      <w:proofErr w:type="spellEnd"/>
      <w:r w:rsidRPr="00D164C9">
        <w:rPr>
          <w:rFonts w:ascii="Times New Roman" w:eastAsia="Times New Roman" w:hAnsi="Times New Roman" w:cs="Times New Roman"/>
          <w:lang w:val="en-ID"/>
        </w:rPr>
        <w:t xml:space="preserve">. </w:t>
      </w:r>
      <w:r w:rsidR="00A74F6E">
        <w:rPr>
          <w:rFonts w:ascii="Times New Roman" w:eastAsia="Times New Roman" w:hAnsi="Times New Roman" w:cs="Times New Roman"/>
          <w:lang w:val="en-ID"/>
        </w:rPr>
        <w:t xml:space="preserve"> </w:t>
      </w:r>
      <w:r w:rsidRPr="005E073B">
        <w:rPr>
          <w:rFonts w:ascii="Times New Roman" w:eastAsia="Times New Roman" w:hAnsi="Times New Roman" w:cs="Times New Roman"/>
          <w:i/>
          <w:iCs/>
          <w:lang w:val="en-ID"/>
        </w:rPr>
        <w:t>Effluent</w:t>
      </w:r>
      <w:r>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limbah</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cair</w:t>
      </w:r>
      <w:proofErr w:type="spellEnd"/>
      <w:r w:rsidRPr="00D164C9">
        <w:rPr>
          <w:rFonts w:ascii="Times New Roman" w:eastAsia="Times New Roman" w:hAnsi="Times New Roman" w:cs="Times New Roman"/>
          <w:lang w:val="en-ID"/>
        </w:rPr>
        <w:t xml:space="preserve"> yang </w:t>
      </w:r>
      <w:proofErr w:type="spellStart"/>
      <w:r w:rsidRPr="00D164C9">
        <w:rPr>
          <w:rFonts w:ascii="Times New Roman" w:eastAsia="Times New Roman" w:hAnsi="Times New Roman" w:cs="Times New Roman"/>
          <w:lang w:val="en-ID"/>
        </w:rPr>
        <w:t>dihasilkan</w:t>
      </w:r>
      <w:proofErr w:type="spellEnd"/>
      <w:r w:rsidRPr="00D164C9">
        <w:rPr>
          <w:rFonts w:ascii="Times New Roman" w:eastAsia="Times New Roman" w:hAnsi="Times New Roman" w:cs="Times New Roman"/>
          <w:lang w:val="en-ID"/>
        </w:rPr>
        <w:t xml:space="preserve"> oleh IPAL </w:t>
      </w:r>
      <w:proofErr w:type="spellStart"/>
      <w:r w:rsidRPr="00D164C9">
        <w:rPr>
          <w:rFonts w:ascii="Times New Roman" w:eastAsia="Times New Roman" w:hAnsi="Times New Roman" w:cs="Times New Roman"/>
          <w:lang w:val="en-ID"/>
        </w:rPr>
        <w:t>sebanyak</w:t>
      </w:r>
      <w:proofErr w:type="spellEnd"/>
      <w:r w:rsidRPr="00D164C9">
        <w:rPr>
          <w:rFonts w:ascii="Times New Roman" w:eastAsia="Times New Roman" w:hAnsi="Times New Roman" w:cs="Times New Roman"/>
          <w:lang w:val="en-ID"/>
        </w:rPr>
        <w:t xml:space="preserve"> 11,18 m</w:t>
      </w:r>
      <w:r w:rsidRPr="00D164C9">
        <w:rPr>
          <w:rFonts w:ascii="Times New Roman" w:eastAsia="Times New Roman" w:hAnsi="Times New Roman" w:cs="Times New Roman"/>
          <w:vertAlign w:val="superscript"/>
          <w:lang w:val="en-ID"/>
        </w:rPr>
        <w:t>3</w:t>
      </w:r>
      <w:r w:rsidRPr="00D164C9">
        <w:rPr>
          <w:rFonts w:ascii="Times New Roman" w:eastAsia="Times New Roman" w:hAnsi="Times New Roman" w:cs="Times New Roman"/>
          <w:lang w:val="en-ID"/>
        </w:rPr>
        <w:t xml:space="preserve"> per </w:t>
      </w:r>
      <w:proofErr w:type="spellStart"/>
      <w:r w:rsidRPr="00D164C9">
        <w:rPr>
          <w:rFonts w:ascii="Times New Roman" w:eastAsia="Times New Roman" w:hAnsi="Times New Roman" w:cs="Times New Roman"/>
          <w:lang w:val="en-ID"/>
        </w:rPr>
        <w:t>hari</w:t>
      </w:r>
      <w:proofErr w:type="spellEnd"/>
      <w:r>
        <w:rPr>
          <w:rFonts w:ascii="Times New Roman" w:eastAsia="Times New Roman" w:hAnsi="Times New Roman" w:cs="Times New Roman"/>
          <w:lang w:val="en-ID"/>
        </w:rPr>
        <w:t xml:space="preserve"> </w:t>
      </w:r>
      <w:proofErr w:type="spellStart"/>
      <w:r>
        <w:rPr>
          <w:rFonts w:ascii="Times New Roman" w:eastAsia="Times New Roman" w:hAnsi="Times New Roman" w:cs="Times New Roman"/>
          <w:lang w:val="en-ID"/>
        </w:rPr>
        <w:t>dimanfaatkan</w:t>
      </w:r>
      <w:proofErr w:type="spellEnd"/>
      <w:r>
        <w:rPr>
          <w:rFonts w:ascii="Times New Roman" w:eastAsia="Times New Roman" w:hAnsi="Times New Roman" w:cs="Times New Roman"/>
          <w:lang w:val="en-ID"/>
        </w:rPr>
        <w:t xml:space="preserve"> </w:t>
      </w:r>
      <w:proofErr w:type="spellStart"/>
      <w:r>
        <w:rPr>
          <w:rFonts w:ascii="Times New Roman" w:eastAsia="Times New Roman" w:hAnsi="Times New Roman" w:cs="Times New Roman"/>
          <w:lang w:val="en-ID"/>
        </w:rPr>
        <w:t>kembali</w:t>
      </w:r>
      <w:proofErr w:type="spellEnd"/>
      <w:r>
        <w:rPr>
          <w:rFonts w:ascii="Times New Roman" w:eastAsia="Times New Roman" w:hAnsi="Times New Roman" w:cs="Times New Roman"/>
          <w:lang w:val="en-ID"/>
        </w:rPr>
        <w:t xml:space="preserve"> (</w:t>
      </w:r>
      <w:r w:rsidRPr="005E073B">
        <w:rPr>
          <w:rFonts w:ascii="Times New Roman" w:eastAsia="Times New Roman" w:hAnsi="Times New Roman" w:cs="Times New Roman"/>
          <w:i/>
          <w:iCs/>
          <w:lang w:val="en-ID"/>
        </w:rPr>
        <w:t>reuse</w:t>
      </w:r>
      <w:r>
        <w:rPr>
          <w:rFonts w:ascii="Times New Roman" w:eastAsia="Times New Roman" w:hAnsi="Times New Roman" w:cs="Times New Roman"/>
          <w:lang w:val="en-ID"/>
        </w:rPr>
        <w:t xml:space="preserve">). </w:t>
      </w:r>
      <w:proofErr w:type="spellStart"/>
      <w:r w:rsidR="00293D3C">
        <w:rPr>
          <w:rFonts w:ascii="Times New Roman" w:eastAsia="Times New Roman" w:hAnsi="Times New Roman" w:cs="Times New Roman"/>
          <w:lang w:val="en-ID"/>
        </w:rPr>
        <w:t>Pemanf</w:t>
      </w:r>
      <w:r w:rsidR="00056956">
        <w:rPr>
          <w:rFonts w:ascii="Times New Roman" w:eastAsia="Times New Roman" w:hAnsi="Times New Roman" w:cs="Times New Roman"/>
          <w:lang w:val="en-ID"/>
        </w:rPr>
        <w:t>a</w:t>
      </w:r>
      <w:r w:rsidR="00293D3C">
        <w:rPr>
          <w:rFonts w:ascii="Times New Roman" w:eastAsia="Times New Roman" w:hAnsi="Times New Roman" w:cs="Times New Roman"/>
          <w:lang w:val="en-ID"/>
        </w:rPr>
        <w:t>atan</w:t>
      </w:r>
      <w:proofErr w:type="spellEnd"/>
      <w:r w:rsidR="00293D3C">
        <w:rPr>
          <w:rFonts w:ascii="Times New Roman" w:eastAsia="Times New Roman" w:hAnsi="Times New Roman" w:cs="Times New Roman"/>
          <w:lang w:val="en-ID"/>
        </w:rPr>
        <w:t xml:space="preserve"> </w:t>
      </w:r>
      <w:r w:rsidR="00293D3C" w:rsidRPr="00293D3C">
        <w:rPr>
          <w:rFonts w:ascii="Times New Roman" w:eastAsia="Times New Roman" w:hAnsi="Times New Roman" w:cs="Times New Roman"/>
          <w:i/>
          <w:iCs/>
          <w:lang w:val="en-ID"/>
        </w:rPr>
        <w:t>effluent</w:t>
      </w:r>
      <w:r w:rsidR="00293D3C">
        <w:rPr>
          <w:rFonts w:ascii="Times New Roman" w:eastAsia="Times New Roman" w:hAnsi="Times New Roman" w:cs="Times New Roman"/>
          <w:lang w:val="en-ID"/>
        </w:rPr>
        <w:t xml:space="preserve"> air </w:t>
      </w:r>
      <w:proofErr w:type="spellStart"/>
      <w:r w:rsidR="00293D3C">
        <w:rPr>
          <w:rFonts w:ascii="Times New Roman" w:eastAsia="Times New Roman" w:hAnsi="Times New Roman" w:cs="Times New Roman"/>
          <w:lang w:val="en-ID"/>
        </w:rPr>
        <w:t>limbah</w:t>
      </w:r>
      <w:proofErr w:type="spellEnd"/>
      <w:r w:rsidR="00293D3C">
        <w:rPr>
          <w:rFonts w:ascii="Times New Roman" w:eastAsia="Times New Roman" w:hAnsi="Times New Roman" w:cs="Times New Roman"/>
          <w:lang w:val="en-ID"/>
        </w:rPr>
        <w:t xml:space="preserve"> </w:t>
      </w:r>
      <w:proofErr w:type="spellStart"/>
      <w:r w:rsidR="00293D3C">
        <w:rPr>
          <w:rFonts w:ascii="Times New Roman" w:eastAsia="Times New Roman" w:hAnsi="Times New Roman" w:cs="Times New Roman"/>
          <w:lang w:val="en-ID"/>
        </w:rPr>
        <w:t>bertujuan</w:t>
      </w:r>
      <w:proofErr w:type="spellEnd"/>
      <w:r w:rsidR="00293D3C">
        <w:rPr>
          <w:rFonts w:ascii="Times New Roman" w:eastAsia="Times New Roman" w:hAnsi="Times New Roman" w:cs="Times New Roman"/>
          <w:lang w:val="en-ID"/>
        </w:rPr>
        <w:t xml:space="preserve"> </w:t>
      </w:r>
      <w:proofErr w:type="spellStart"/>
      <w:r w:rsidR="00293D3C">
        <w:rPr>
          <w:rFonts w:ascii="Times New Roman" w:eastAsia="Times New Roman" w:hAnsi="Times New Roman" w:cs="Times New Roman"/>
          <w:lang w:val="en-ID"/>
        </w:rPr>
        <w:t>untuk</w:t>
      </w:r>
      <w:proofErr w:type="spellEnd"/>
      <w:r w:rsidR="00293D3C">
        <w:rPr>
          <w:rFonts w:ascii="Times New Roman" w:eastAsia="Times New Roman" w:hAnsi="Times New Roman" w:cs="Times New Roman"/>
          <w:lang w:val="en-ID"/>
        </w:rPr>
        <w:t xml:space="preserve"> </w:t>
      </w:r>
      <w:proofErr w:type="spellStart"/>
      <w:r w:rsidR="00293D3C">
        <w:rPr>
          <w:rFonts w:ascii="Times New Roman" w:eastAsia="Times New Roman" w:hAnsi="Times New Roman" w:cs="Times New Roman"/>
          <w:lang w:val="en-ID"/>
        </w:rPr>
        <w:t>mengurangi</w:t>
      </w:r>
      <w:proofErr w:type="spellEnd"/>
      <w:r w:rsidR="00293D3C">
        <w:rPr>
          <w:rFonts w:ascii="Times New Roman" w:eastAsia="Times New Roman" w:hAnsi="Times New Roman" w:cs="Times New Roman"/>
          <w:lang w:val="en-ID"/>
        </w:rPr>
        <w:t xml:space="preserve"> </w:t>
      </w:r>
      <w:proofErr w:type="spellStart"/>
      <w:r w:rsidR="00293D3C">
        <w:rPr>
          <w:rFonts w:ascii="Times New Roman" w:eastAsia="Times New Roman" w:hAnsi="Times New Roman" w:cs="Times New Roman"/>
          <w:lang w:val="en-ID"/>
        </w:rPr>
        <w:t>penggunaan</w:t>
      </w:r>
      <w:proofErr w:type="spellEnd"/>
      <w:r w:rsidR="00293D3C">
        <w:rPr>
          <w:rFonts w:ascii="Times New Roman" w:eastAsia="Times New Roman" w:hAnsi="Times New Roman" w:cs="Times New Roman"/>
          <w:lang w:val="en-ID"/>
        </w:rPr>
        <w:t xml:space="preserve"> air </w:t>
      </w:r>
      <w:proofErr w:type="spellStart"/>
      <w:r w:rsidR="00293D3C">
        <w:rPr>
          <w:rFonts w:ascii="Times New Roman" w:eastAsia="Times New Roman" w:hAnsi="Times New Roman" w:cs="Times New Roman"/>
          <w:lang w:val="en-ID"/>
        </w:rPr>
        <w:t>bersih</w:t>
      </w:r>
      <w:proofErr w:type="spellEnd"/>
      <w:r w:rsidR="00293D3C">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Sebanyak</w:t>
      </w:r>
      <w:proofErr w:type="spellEnd"/>
      <w:r w:rsidRPr="00D164C9">
        <w:rPr>
          <w:rFonts w:ascii="Times New Roman" w:eastAsia="Times New Roman" w:hAnsi="Times New Roman" w:cs="Times New Roman"/>
          <w:lang w:val="en-ID"/>
        </w:rPr>
        <w:t xml:space="preserve"> 10,68 m</w:t>
      </w:r>
      <w:r w:rsidRPr="00D164C9">
        <w:rPr>
          <w:rFonts w:ascii="Times New Roman" w:eastAsia="Times New Roman" w:hAnsi="Times New Roman" w:cs="Times New Roman"/>
          <w:vertAlign w:val="superscript"/>
          <w:lang w:val="en-ID"/>
        </w:rPr>
        <w:t>3</w:t>
      </w:r>
      <w:r w:rsidRPr="00D164C9">
        <w:rPr>
          <w:rFonts w:ascii="Times New Roman" w:eastAsia="Times New Roman" w:hAnsi="Times New Roman" w:cs="Times New Roman"/>
          <w:lang w:val="en-ID"/>
        </w:rPr>
        <w:t xml:space="preserve"> air </w:t>
      </w:r>
      <w:proofErr w:type="spellStart"/>
      <w:r w:rsidRPr="00D164C9">
        <w:rPr>
          <w:rFonts w:ascii="Times New Roman" w:eastAsia="Times New Roman" w:hAnsi="Times New Roman" w:cs="Times New Roman"/>
          <w:lang w:val="en-ID"/>
        </w:rPr>
        <w:t>hasil</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olahan</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akan</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dimanfaatkan</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untuk</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penyiraman</w:t>
      </w:r>
      <w:proofErr w:type="spellEnd"/>
      <w:r w:rsidRPr="00D164C9">
        <w:rPr>
          <w:rFonts w:ascii="Times New Roman" w:eastAsia="Times New Roman" w:hAnsi="Times New Roman" w:cs="Times New Roman"/>
          <w:lang w:val="en-ID"/>
        </w:rPr>
        <w:t xml:space="preserve"> RTH </w:t>
      </w:r>
      <w:proofErr w:type="spellStart"/>
      <w:r w:rsidRPr="00D164C9">
        <w:rPr>
          <w:rFonts w:ascii="Times New Roman" w:eastAsia="Times New Roman" w:hAnsi="Times New Roman" w:cs="Times New Roman"/>
          <w:lang w:val="en-ID"/>
        </w:rPr>
        <w:t>dengan</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luas</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lahan</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sebesar</w:t>
      </w:r>
      <w:proofErr w:type="spellEnd"/>
      <w:r w:rsidRPr="00D164C9">
        <w:rPr>
          <w:rFonts w:ascii="Times New Roman" w:eastAsia="Times New Roman" w:hAnsi="Times New Roman" w:cs="Times New Roman"/>
          <w:lang w:val="en-ID"/>
        </w:rPr>
        <w:t xml:space="preserve"> 28.850 m</w:t>
      </w:r>
      <w:r w:rsidRPr="00D164C9">
        <w:rPr>
          <w:rFonts w:ascii="Times New Roman" w:eastAsia="Times New Roman" w:hAnsi="Times New Roman" w:cs="Times New Roman"/>
          <w:vertAlign w:val="superscript"/>
          <w:lang w:val="en-ID"/>
        </w:rPr>
        <w:t xml:space="preserve">2 </w:t>
      </w:r>
      <w:r w:rsidRPr="00D164C9">
        <w:rPr>
          <w:rFonts w:ascii="Times New Roman" w:eastAsia="Times New Roman" w:hAnsi="Times New Roman" w:cs="Times New Roman"/>
          <w:lang w:val="en-ID"/>
        </w:rPr>
        <w:t>dan 0,5 m</w:t>
      </w:r>
      <w:r w:rsidRPr="00D164C9">
        <w:rPr>
          <w:rFonts w:ascii="Times New Roman" w:eastAsia="Times New Roman" w:hAnsi="Times New Roman" w:cs="Times New Roman"/>
          <w:vertAlign w:val="superscript"/>
          <w:lang w:val="en-ID"/>
        </w:rPr>
        <w:t>3</w:t>
      </w:r>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untuk</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pencucian</w:t>
      </w:r>
      <w:proofErr w:type="spellEnd"/>
      <w:r w:rsidR="00E566A0">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kendaraan</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operasional</w:t>
      </w:r>
      <w:proofErr w:type="spellEnd"/>
      <w:r w:rsidR="00056956">
        <w:rPr>
          <w:rFonts w:ascii="Times New Roman" w:eastAsia="Times New Roman" w:hAnsi="Times New Roman" w:cs="Times New Roman"/>
          <w:lang w:val="en-ID"/>
        </w:rPr>
        <w:t xml:space="preserve">, </w:t>
      </w:r>
      <w:proofErr w:type="spellStart"/>
      <w:r w:rsidR="00056956">
        <w:rPr>
          <w:rFonts w:ascii="Times New Roman" w:eastAsia="Times New Roman" w:hAnsi="Times New Roman" w:cs="Times New Roman"/>
          <w:lang w:val="en-ID"/>
        </w:rPr>
        <w:t>sehingga</w:t>
      </w:r>
      <w:proofErr w:type="spellEnd"/>
      <w:r w:rsidR="00056956">
        <w:rPr>
          <w:rFonts w:ascii="Times New Roman" w:eastAsia="Times New Roman" w:hAnsi="Times New Roman" w:cs="Times New Roman"/>
          <w:lang w:val="en-ID"/>
        </w:rPr>
        <w:t xml:space="preserve"> </w:t>
      </w:r>
      <w:proofErr w:type="spellStart"/>
      <w:r w:rsidR="00056956">
        <w:rPr>
          <w:rFonts w:ascii="Times New Roman" w:eastAsia="Times New Roman" w:hAnsi="Times New Roman" w:cs="Times New Roman"/>
          <w:lang w:val="en-ID"/>
        </w:rPr>
        <w:t>diketahui</w:t>
      </w:r>
      <w:proofErr w:type="spellEnd"/>
      <w:r w:rsidR="00056956">
        <w:rPr>
          <w:rFonts w:ascii="Times New Roman" w:eastAsia="Times New Roman" w:hAnsi="Times New Roman" w:cs="Times New Roman"/>
          <w:lang w:val="en-ID"/>
        </w:rPr>
        <w:t xml:space="preserve"> </w:t>
      </w:r>
      <w:proofErr w:type="spellStart"/>
      <w:r w:rsidR="00056956">
        <w:rPr>
          <w:rFonts w:ascii="Times New Roman" w:eastAsia="Times New Roman" w:hAnsi="Times New Roman" w:cs="Times New Roman"/>
          <w:lang w:val="en-ID"/>
        </w:rPr>
        <w:t>efisiensi</w:t>
      </w:r>
      <w:proofErr w:type="spellEnd"/>
      <w:r w:rsidR="00056956">
        <w:rPr>
          <w:rFonts w:ascii="Times New Roman" w:eastAsia="Times New Roman" w:hAnsi="Times New Roman" w:cs="Times New Roman"/>
          <w:lang w:val="en-ID"/>
        </w:rPr>
        <w:t xml:space="preserve"> </w:t>
      </w:r>
      <w:proofErr w:type="spellStart"/>
      <w:r w:rsidR="00056956">
        <w:rPr>
          <w:rFonts w:ascii="Times New Roman" w:eastAsia="Times New Roman" w:hAnsi="Times New Roman" w:cs="Times New Roman"/>
          <w:lang w:val="en-ID"/>
        </w:rPr>
        <w:t>pemanfaatan</w:t>
      </w:r>
      <w:proofErr w:type="spellEnd"/>
      <w:r w:rsidR="00056956">
        <w:rPr>
          <w:rFonts w:ascii="Times New Roman" w:eastAsia="Times New Roman" w:hAnsi="Times New Roman" w:cs="Times New Roman"/>
          <w:lang w:val="en-ID"/>
        </w:rPr>
        <w:t xml:space="preserve"> </w:t>
      </w:r>
      <w:proofErr w:type="spellStart"/>
      <w:r w:rsidR="00056956">
        <w:rPr>
          <w:rFonts w:ascii="Times New Roman" w:eastAsia="Times New Roman" w:hAnsi="Times New Roman" w:cs="Times New Roman"/>
          <w:lang w:val="en-ID"/>
        </w:rPr>
        <w:t>sebesar</w:t>
      </w:r>
      <w:proofErr w:type="spellEnd"/>
      <w:r w:rsidR="00056956">
        <w:rPr>
          <w:rFonts w:ascii="Times New Roman" w:eastAsia="Times New Roman" w:hAnsi="Times New Roman" w:cs="Times New Roman"/>
          <w:lang w:val="en-ID"/>
        </w:rPr>
        <w:t xml:space="preserve"> 100%. </w:t>
      </w:r>
      <w:proofErr w:type="spellStart"/>
      <w:r w:rsidRPr="00D164C9">
        <w:rPr>
          <w:rFonts w:ascii="Times New Roman" w:eastAsia="Times New Roman" w:hAnsi="Times New Roman" w:cs="Times New Roman"/>
          <w:lang w:val="en-ID"/>
        </w:rPr>
        <w:t>Penyiraman</w:t>
      </w:r>
      <w:proofErr w:type="spellEnd"/>
      <w:r w:rsidRPr="00D164C9">
        <w:rPr>
          <w:rFonts w:ascii="Times New Roman" w:eastAsia="Times New Roman" w:hAnsi="Times New Roman" w:cs="Times New Roman"/>
          <w:lang w:val="en-ID"/>
        </w:rPr>
        <w:t xml:space="preserve"> RTH </w:t>
      </w:r>
      <w:proofErr w:type="spellStart"/>
      <w:r w:rsidRPr="00D164C9">
        <w:rPr>
          <w:rFonts w:ascii="Times New Roman" w:eastAsia="Times New Roman" w:hAnsi="Times New Roman" w:cs="Times New Roman"/>
          <w:lang w:val="en-ID"/>
        </w:rPr>
        <w:t>dilakukan</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sebanyak</w:t>
      </w:r>
      <w:proofErr w:type="spellEnd"/>
      <w:r w:rsidRPr="00D164C9">
        <w:rPr>
          <w:rFonts w:ascii="Times New Roman" w:eastAsia="Times New Roman" w:hAnsi="Times New Roman" w:cs="Times New Roman"/>
          <w:lang w:val="en-ID"/>
        </w:rPr>
        <w:t xml:space="preserve"> 2 kali pada </w:t>
      </w:r>
      <w:proofErr w:type="spellStart"/>
      <w:r w:rsidRPr="00D164C9">
        <w:rPr>
          <w:rFonts w:ascii="Times New Roman" w:eastAsia="Times New Roman" w:hAnsi="Times New Roman" w:cs="Times New Roman"/>
          <w:lang w:val="en-ID"/>
        </w:rPr>
        <w:t>musim</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kemarau</w:t>
      </w:r>
      <w:proofErr w:type="spellEnd"/>
      <w:r w:rsidRPr="00D164C9">
        <w:rPr>
          <w:rFonts w:ascii="Times New Roman" w:eastAsia="Times New Roman" w:hAnsi="Times New Roman" w:cs="Times New Roman"/>
          <w:lang w:val="en-ID"/>
        </w:rPr>
        <w:t xml:space="preserve"> dan 1 kali pada </w:t>
      </w:r>
      <w:proofErr w:type="spellStart"/>
      <w:r w:rsidRPr="00D164C9">
        <w:rPr>
          <w:rFonts w:ascii="Times New Roman" w:eastAsia="Times New Roman" w:hAnsi="Times New Roman" w:cs="Times New Roman"/>
          <w:lang w:val="en-ID"/>
        </w:rPr>
        <w:t>musim</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hujan</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dengan</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mempertimbangkan</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intensitas</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curah</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hujan</w:t>
      </w:r>
      <w:proofErr w:type="spellEnd"/>
      <w:r w:rsidRPr="00D164C9">
        <w:rPr>
          <w:rFonts w:ascii="Times New Roman" w:eastAsia="Times New Roman" w:hAnsi="Times New Roman" w:cs="Times New Roman"/>
          <w:lang w:val="en-ID"/>
        </w:rPr>
        <w:t xml:space="preserve"> dan </w:t>
      </w:r>
      <w:proofErr w:type="spellStart"/>
      <w:r w:rsidRPr="00D164C9">
        <w:rPr>
          <w:rFonts w:ascii="Times New Roman" w:eastAsia="Times New Roman" w:hAnsi="Times New Roman" w:cs="Times New Roman"/>
          <w:lang w:val="en-ID"/>
        </w:rPr>
        <w:t>kondisi</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kelembaban</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tanah</w:t>
      </w:r>
      <w:proofErr w:type="spellEnd"/>
      <w:r w:rsidRPr="00D164C9">
        <w:rPr>
          <w:rFonts w:ascii="Times New Roman" w:eastAsia="Times New Roman" w:hAnsi="Times New Roman" w:cs="Times New Roman"/>
          <w:lang w:val="en-ID"/>
        </w:rPr>
        <w:t>.</w:t>
      </w:r>
      <w:r w:rsidR="00D367E9" w:rsidRPr="00D164C9">
        <w:rPr>
          <w:rFonts w:ascii="Times New Roman" w:eastAsia="Times New Roman" w:hAnsi="Times New Roman" w:cs="Times New Roman"/>
          <w:lang w:val="en-ID"/>
        </w:rPr>
        <w:t xml:space="preserve"> </w:t>
      </w:r>
    </w:p>
    <w:p w14:paraId="2F750565" w14:textId="77777777" w:rsidR="00902430" w:rsidRPr="008C4134" w:rsidRDefault="00ED79BE" w:rsidP="00DF1AEF">
      <w:pPr>
        <w:pStyle w:val="Heading1"/>
        <w:spacing w:before="0" w:after="200"/>
        <w:rPr>
          <w:rFonts w:ascii="Times New Roman" w:hAnsi="Times New Roman" w:cs="Times New Roman"/>
          <w:lang w:val="en-ID"/>
        </w:rPr>
      </w:pPr>
      <w:r w:rsidRPr="008C4134">
        <w:rPr>
          <w:rFonts w:ascii="Times New Roman" w:hAnsi="Times New Roman" w:cs="Times New Roman"/>
          <w:lang w:val="en-ID"/>
        </w:rPr>
        <w:t>UCAPAN TERIMA KASIH</w:t>
      </w:r>
    </w:p>
    <w:p w14:paraId="375CCEA8" w14:textId="77777777" w:rsidR="00902430" w:rsidRPr="00D164C9" w:rsidRDefault="00ED79BE">
      <w:pPr>
        <w:ind w:firstLine="360"/>
        <w:rPr>
          <w:rFonts w:ascii="Times New Roman" w:eastAsia="Times New Roman" w:hAnsi="Times New Roman" w:cs="Times New Roman"/>
          <w:lang w:val="en-ID"/>
        </w:rPr>
      </w:pPr>
      <w:proofErr w:type="spellStart"/>
      <w:r w:rsidRPr="00D164C9">
        <w:rPr>
          <w:rFonts w:ascii="Times New Roman" w:eastAsia="Times New Roman" w:hAnsi="Times New Roman" w:cs="Times New Roman"/>
          <w:lang w:val="en-ID"/>
        </w:rPr>
        <w:t>Penulis</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mengucapkan</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terima</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kasih</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kepada</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seluruh</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pihak</w:t>
      </w:r>
      <w:proofErr w:type="spellEnd"/>
      <w:r w:rsidRPr="00D164C9">
        <w:rPr>
          <w:rFonts w:ascii="Times New Roman" w:eastAsia="Times New Roman" w:hAnsi="Times New Roman" w:cs="Times New Roman"/>
          <w:lang w:val="en-ID"/>
        </w:rPr>
        <w:t xml:space="preserve"> yang </w:t>
      </w:r>
      <w:proofErr w:type="spellStart"/>
      <w:r w:rsidRPr="00D164C9">
        <w:rPr>
          <w:rFonts w:ascii="Times New Roman" w:eastAsia="Times New Roman" w:hAnsi="Times New Roman" w:cs="Times New Roman"/>
          <w:lang w:val="en-ID"/>
        </w:rPr>
        <w:t>terlibat</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dalam</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penelitian</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ini</w:t>
      </w:r>
      <w:proofErr w:type="spellEnd"/>
      <w:r w:rsidRPr="00D164C9">
        <w:rPr>
          <w:rFonts w:ascii="Times New Roman" w:eastAsia="Times New Roman" w:hAnsi="Times New Roman" w:cs="Times New Roman"/>
          <w:lang w:val="en-ID"/>
        </w:rPr>
        <w:t xml:space="preserve">. </w:t>
      </w:r>
    </w:p>
    <w:p w14:paraId="71A46868" w14:textId="3E7218BF" w:rsidR="00D367E9" w:rsidRDefault="00ED79BE">
      <w:pPr>
        <w:tabs>
          <w:tab w:val="left" w:pos="284"/>
        </w:tabs>
        <w:spacing w:before="400" w:after="200"/>
        <w:rPr>
          <w:rFonts w:ascii="Times New Roman" w:hAnsi="Times New Roman" w:cs="Times New Roman"/>
          <w:b/>
        </w:rPr>
      </w:pPr>
      <w:r w:rsidRPr="00D164C9">
        <w:rPr>
          <w:rFonts w:ascii="Times New Roman" w:hAnsi="Times New Roman" w:cs="Times New Roman"/>
          <w:b/>
        </w:rPr>
        <w:t>DAFTAR PUSTAKA</w:t>
      </w:r>
    </w:p>
    <w:p w14:paraId="4B465704" w14:textId="77777777" w:rsidR="00D367E9" w:rsidRPr="00D164C9" w:rsidRDefault="00ED79BE" w:rsidP="00D367E9">
      <w:pPr>
        <w:widowControl w:val="0"/>
        <w:ind w:left="480" w:hanging="480"/>
        <w:rPr>
          <w:rFonts w:ascii="Times New Roman" w:eastAsia="Times New Roman" w:hAnsi="Times New Roman" w:cs="Times New Roman"/>
        </w:rPr>
      </w:pPr>
      <w:r w:rsidRPr="00D164C9">
        <w:rPr>
          <w:rFonts w:ascii="Times New Roman" w:eastAsia="Times New Roman" w:hAnsi="Times New Roman" w:cs="Times New Roman"/>
        </w:rPr>
        <w:t xml:space="preserve">Adrianto, R. (2018). Pemantauan Jumlah Bakteri Coliform Di Perairan Sungai Provinsi Lampung. </w:t>
      </w:r>
      <w:r w:rsidRPr="00D164C9">
        <w:rPr>
          <w:rFonts w:ascii="Times New Roman" w:eastAsia="Times New Roman" w:hAnsi="Times New Roman" w:cs="Times New Roman"/>
          <w:i/>
        </w:rPr>
        <w:t>Majalah Teknologi Agro Industri (Tegi)</w:t>
      </w:r>
      <w:r w:rsidRPr="00D164C9">
        <w:rPr>
          <w:rFonts w:ascii="Times New Roman" w:eastAsia="Times New Roman" w:hAnsi="Times New Roman" w:cs="Times New Roman"/>
        </w:rPr>
        <w:t xml:space="preserve">, </w:t>
      </w:r>
      <w:r w:rsidRPr="00D164C9">
        <w:rPr>
          <w:rFonts w:ascii="Times New Roman" w:eastAsia="Times New Roman" w:hAnsi="Times New Roman" w:cs="Times New Roman"/>
          <w:i/>
        </w:rPr>
        <w:t>10</w:t>
      </w:r>
      <w:r w:rsidRPr="00D164C9">
        <w:rPr>
          <w:rFonts w:ascii="Times New Roman" w:eastAsia="Times New Roman" w:hAnsi="Times New Roman" w:cs="Times New Roman"/>
        </w:rPr>
        <w:t xml:space="preserve">(1), 1–6. </w:t>
      </w:r>
    </w:p>
    <w:p w14:paraId="64850A65" w14:textId="77777777" w:rsidR="00D367E9" w:rsidRPr="00D164C9" w:rsidRDefault="00ED79BE" w:rsidP="00D367E9">
      <w:pPr>
        <w:widowControl w:val="0"/>
        <w:ind w:left="480" w:hanging="480"/>
        <w:rPr>
          <w:rFonts w:ascii="Times New Roman" w:eastAsia="Times New Roman" w:hAnsi="Times New Roman" w:cs="Times New Roman"/>
        </w:rPr>
      </w:pPr>
      <w:r w:rsidRPr="00D164C9">
        <w:rPr>
          <w:rFonts w:ascii="Times New Roman" w:eastAsia="Times New Roman" w:hAnsi="Times New Roman" w:cs="Times New Roman"/>
        </w:rPr>
        <w:t xml:space="preserve">Bhernama, B. G., Erawati, &amp; Yahya, H. (2022). Pengolahan Limbah Cair Domestik (Grey Water) Menggunakan Cangkang Tiram (Saccostrea Echinata) Sebagai Biokoagulan. </w:t>
      </w:r>
      <w:r w:rsidRPr="00D164C9">
        <w:rPr>
          <w:rFonts w:ascii="Times New Roman" w:eastAsia="Times New Roman" w:hAnsi="Times New Roman" w:cs="Times New Roman"/>
          <w:i/>
        </w:rPr>
        <w:t>Journal Ar-Rainry</w:t>
      </w:r>
      <w:r w:rsidRPr="00D164C9">
        <w:rPr>
          <w:rFonts w:ascii="Times New Roman" w:eastAsia="Times New Roman" w:hAnsi="Times New Roman" w:cs="Times New Roman"/>
        </w:rPr>
        <w:t xml:space="preserve">, </w:t>
      </w:r>
      <w:r w:rsidRPr="00D164C9">
        <w:rPr>
          <w:rFonts w:ascii="Times New Roman" w:eastAsia="Times New Roman" w:hAnsi="Times New Roman" w:cs="Times New Roman"/>
          <w:i/>
        </w:rPr>
        <w:t>4</w:t>
      </w:r>
      <w:r w:rsidRPr="00D164C9">
        <w:rPr>
          <w:rFonts w:ascii="Times New Roman" w:eastAsia="Times New Roman" w:hAnsi="Times New Roman" w:cs="Times New Roman"/>
        </w:rPr>
        <w:t>(1), 30–36.</w:t>
      </w:r>
    </w:p>
    <w:p w14:paraId="5EECABA4" w14:textId="77777777" w:rsidR="00D367E9" w:rsidRPr="008C4134" w:rsidRDefault="00ED79BE" w:rsidP="00D367E9">
      <w:pPr>
        <w:widowControl w:val="0"/>
        <w:ind w:left="480" w:hanging="480"/>
        <w:rPr>
          <w:rFonts w:ascii="Times New Roman" w:eastAsia="Times New Roman" w:hAnsi="Times New Roman" w:cs="Times New Roman"/>
        </w:rPr>
      </w:pPr>
      <w:r w:rsidRPr="00D164C9">
        <w:rPr>
          <w:rFonts w:ascii="Times New Roman" w:eastAsia="Times New Roman" w:hAnsi="Times New Roman" w:cs="Times New Roman"/>
        </w:rPr>
        <w:t xml:space="preserve">Busyairi, M., Adriyanti, N., Kahar, A., Nurcahya, D., Sariyadi, &amp; Hudayana, T. (2020). Efektivitas Pengolahan Air Limbah Domestik Grey Water Dengan Proses Biofilter Anaerob dan Biofilter Aerob (Studi Kasus: IPAL INBIS Permata Bunda, Bontang). </w:t>
      </w:r>
      <w:r w:rsidRPr="008C4134">
        <w:rPr>
          <w:rFonts w:ascii="Times New Roman" w:eastAsia="Times New Roman" w:hAnsi="Times New Roman" w:cs="Times New Roman"/>
          <w:i/>
        </w:rPr>
        <w:t>Jurnal Serambi Engineering</w:t>
      </w:r>
      <w:r w:rsidRPr="008C4134">
        <w:rPr>
          <w:rFonts w:ascii="Times New Roman" w:eastAsia="Times New Roman" w:hAnsi="Times New Roman" w:cs="Times New Roman"/>
        </w:rPr>
        <w:t xml:space="preserve">, </w:t>
      </w:r>
      <w:r w:rsidRPr="008C4134">
        <w:rPr>
          <w:rFonts w:ascii="Times New Roman" w:eastAsia="Times New Roman" w:hAnsi="Times New Roman" w:cs="Times New Roman"/>
          <w:i/>
        </w:rPr>
        <w:t>5</w:t>
      </w:r>
      <w:r w:rsidRPr="008C4134">
        <w:rPr>
          <w:rFonts w:ascii="Times New Roman" w:eastAsia="Times New Roman" w:hAnsi="Times New Roman" w:cs="Times New Roman"/>
        </w:rPr>
        <w:t xml:space="preserve">(4), 1306–1312. </w:t>
      </w:r>
    </w:p>
    <w:p w14:paraId="3881A272" w14:textId="77777777" w:rsidR="00D367E9" w:rsidRDefault="00ED79BE" w:rsidP="00D367E9">
      <w:pPr>
        <w:widowControl w:val="0"/>
        <w:ind w:left="480" w:hanging="480"/>
        <w:rPr>
          <w:rFonts w:ascii="Times New Roman" w:eastAsia="Times New Roman" w:hAnsi="Times New Roman" w:cs="Times New Roman"/>
        </w:rPr>
      </w:pPr>
      <w:r w:rsidRPr="00D164C9">
        <w:rPr>
          <w:rFonts w:ascii="Times New Roman" w:eastAsia="Times New Roman" w:hAnsi="Times New Roman" w:cs="Times New Roman"/>
        </w:rPr>
        <w:t xml:space="preserve">Dengo, V. A., Mangangka, I., &amp; Legrans, R. (2020). Perencanaan Anaerobic Baffled Reactor (ABR) Sebagai Unit Pengolahan Air Limbah Peternakan Babi di Desa Rambunan Kecamatan Sonder Kabupaten Minahasa. </w:t>
      </w:r>
      <w:r w:rsidRPr="00D164C9">
        <w:rPr>
          <w:rFonts w:ascii="Times New Roman" w:eastAsia="Times New Roman" w:hAnsi="Times New Roman" w:cs="Times New Roman"/>
          <w:i/>
          <w:iCs/>
        </w:rPr>
        <w:lastRenderedPageBreak/>
        <w:t>Jurnal Sipil Statik, 8(4)</w:t>
      </w:r>
      <w:r w:rsidRPr="00D164C9">
        <w:rPr>
          <w:rFonts w:ascii="Times New Roman" w:eastAsia="Times New Roman" w:hAnsi="Times New Roman" w:cs="Times New Roman"/>
        </w:rPr>
        <w:t xml:space="preserve">, </w:t>
      </w:r>
      <w:r w:rsidRPr="008C4134">
        <w:rPr>
          <w:rFonts w:ascii="Times New Roman" w:eastAsia="Times New Roman" w:hAnsi="Times New Roman" w:cs="Times New Roman"/>
        </w:rPr>
        <w:t>601–606.</w:t>
      </w:r>
    </w:p>
    <w:p w14:paraId="6041D085" w14:textId="77777777" w:rsidR="00D367E9" w:rsidRPr="00BE37B0" w:rsidRDefault="00ED79BE" w:rsidP="00D367E9">
      <w:pPr>
        <w:widowControl w:val="0"/>
        <w:ind w:left="480" w:hanging="480"/>
        <w:rPr>
          <w:rFonts w:ascii="Times New Roman" w:eastAsia="Times New Roman" w:hAnsi="Times New Roman" w:cs="Times New Roman"/>
        </w:rPr>
      </w:pPr>
      <w:r>
        <w:rPr>
          <w:rFonts w:ascii="Times New Roman" w:eastAsia="Times New Roman" w:hAnsi="Times New Roman" w:cs="Times New Roman"/>
        </w:rPr>
        <w:t xml:space="preserve">Effendi, Z., Aisyah, S., &amp; Lubis, M. F. A. (2023). </w:t>
      </w:r>
      <w:r w:rsidRPr="00BE37B0">
        <w:rPr>
          <w:rFonts w:ascii="Times New Roman" w:eastAsia="Times New Roman" w:hAnsi="Times New Roman" w:cs="Times New Roman"/>
        </w:rPr>
        <w:t xml:space="preserve">Analisa Efektifas Blowdown Rate dan Blowdown Time Pada Boiler Kapsitas 20 Ton/Jam. </w:t>
      </w:r>
      <w:r w:rsidRPr="00BE37B0">
        <w:rPr>
          <w:rFonts w:ascii="Times New Roman" w:eastAsia="Times New Roman" w:hAnsi="Times New Roman" w:cs="Times New Roman"/>
          <w:i/>
          <w:iCs/>
        </w:rPr>
        <w:t>Jurnal Teknologi Pertanian, 12(2),</w:t>
      </w:r>
      <w:r w:rsidRPr="00BE37B0">
        <w:rPr>
          <w:rFonts w:ascii="Times New Roman" w:eastAsia="Times New Roman" w:hAnsi="Times New Roman" w:cs="Times New Roman"/>
        </w:rPr>
        <w:t xml:space="preserve"> </w:t>
      </w:r>
      <w:r>
        <w:rPr>
          <w:rFonts w:ascii="Times New Roman" w:eastAsia="Times New Roman" w:hAnsi="Times New Roman" w:cs="Times New Roman"/>
        </w:rPr>
        <w:t>68</w:t>
      </w:r>
      <w:r w:rsidRPr="008C4134">
        <w:rPr>
          <w:rFonts w:ascii="Times New Roman" w:eastAsia="Times New Roman" w:hAnsi="Times New Roman" w:cs="Times New Roman"/>
        </w:rPr>
        <w:t>–</w:t>
      </w:r>
      <w:r>
        <w:rPr>
          <w:rFonts w:ascii="Times New Roman" w:eastAsia="Times New Roman" w:hAnsi="Times New Roman" w:cs="Times New Roman"/>
        </w:rPr>
        <w:t>81.</w:t>
      </w:r>
    </w:p>
    <w:p w14:paraId="57E967BD" w14:textId="77777777" w:rsidR="00D367E9" w:rsidRPr="008C4134" w:rsidRDefault="00ED79BE" w:rsidP="00D367E9">
      <w:pPr>
        <w:widowControl w:val="0"/>
        <w:ind w:left="480" w:hanging="480"/>
        <w:rPr>
          <w:rFonts w:ascii="Times New Roman" w:eastAsia="Times New Roman" w:hAnsi="Times New Roman" w:cs="Times New Roman"/>
        </w:rPr>
      </w:pPr>
      <w:r w:rsidRPr="008C4134">
        <w:rPr>
          <w:rFonts w:ascii="Times New Roman" w:eastAsia="Times New Roman" w:hAnsi="Times New Roman" w:cs="Times New Roman"/>
        </w:rPr>
        <w:t xml:space="preserve">Indrayani, L. (2018). Pengolahan Limbah Cair Industri Batik Sebagai Salah Satu Percontohan Ipal Batik Di Yogyakarta. </w:t>
      </w:r>
      <w:r w:rsidRPr="008C4134">
        <w:rPr>
          <w:rFonts w:ascii="Times New Roman" w:eastAsia="Times New Roman" w:hAnsi="Times New Roman" w:cs="Times New Roman"/>
          <w:i/>
        </w:rPr>
        <w:t>ECOTROPHIC</w:t>
      </w:r>
      <w:r w:rsidRPr="008C4134">
        <w:rPr>
          <w:rFonts w:ascii="Times New Roman" w:eastAsia="Times New Roman" w:hAnsi="Times New Roman" w:cs="Times New Roman"/>
        </w:rPr>
        <w:t xml:space="preserve">, </w:t>
      </w:r>
      <w:r w:rsidRPr="008C4134">
        <w:rPr>
          <w:rFonts w:ascii="Times New Roman" w:eastAsia="Times New Roman" w:hAnsi="Times New Roman" w:cs="Times New Roman"/>
          <w:i/>
        </w:rPr>
        <w:t>12</w:t>
      </w:r>
      <w:r w:rsidRPr="008C4134">
        <w:rPr>
          <w:rFonts w:ascii="Times New Roman" w:eastAsia="Times New Roman" w:hAnsi="Times New Roman" w:cs="Times New Roman"/>
        </w:rPr>
        <w:t>(2), 173–184.</w:t>
      </w:r>
    </w:p>
    <w:p w14:paraId="303DAD4E" w14:textId="77777777" w:rsidR="00D367E9" w:rsidRPr="00D164C9" w:rsidRDefault="00ED79BE" w:rsidP="00D367E9">
      <w:pPr>
        <w:widowControl w:val="0"/>
        <w:ind w:left="480" w:hanging="480"/>
        <w:rPr>
          <w:rFonts w:ascii="Times New Roman" w:eastAsia="Times New Roman" w:hAnsi="Times New Roman" w:cs="Times New Roman"/>
        </w:rPr>
      </w:pPr>
      <w:r w:rsidRPr="00D164C9">
        <w:rPr>
          <w:rFonts w:ascii="Times New Roman" w:eastAsia="Times New Roman" w:hAnsi="Times New Roman" w:cs="Times New Roman"/>
        </w:rPr>
        <w:t xml:space="preserve">Peraturan Menteri Lingkungan Hidup dan Kehutanan. (2021). </w:t>
      </w:r>
      <w:r w:rsidRPr="00D164C9">
        <w:rPr>
          <w:rFonts w:ascii="Times New Roman" w:eastAsia="Times New Roman" w:hAnsi="Times New Roman" w:cs="Times New Roman"/>
          <w:i/>
          <w:iCs/>
        </w:rPr>
        <w:t>Nomor 5 Tahun 2021 tentang Cara Penerbitan Persetujuan Teknis dan Surat Kelayakan Operasional Bidang Pengendalian Pencemaran Lingkungan.</w:t>
      </w:r>
      <w:r w:rsidRPr="00D164C9">
        <w:rPr>
          <w:rFonts w:ascii="Times New Roman" w:eastAsia="Times New Roman" w:hAnsi="Times New Roman" w:cs="Times New Roman"/>
        </w:rPr>
        <w:t xml:space="preserve"> </w:t>
      </w:r>
    </w:p>
    <w:p w14:paraId="492E558A" w14:textId="77777777" w:rsidR="00D367E9" w:rsidRPr="008C4134" w:rsidRDefault="00ED79BE" w:rsidP="00D367E9">
      <w:pPr>
        <w:widowControl w:val="0"/>
        <w:ind w:left="480" w:hanging="480"/>
        <w:rPr>
          <w:rFonts w:ascii="Times New Roman" w:eastAsia="Times New Roman" w:hAnsi="Times New Roman" w:cs="Times New Roman"/>
        </w:rPr>
      </w:pPr>
      <w:r w:rsidRPr="00D164C9">
        <w:rPr>
          <w:rFonts w:ascii="Times New Roman" w:eastAsia="Times New Roman" w:hAnsi="Times New Roman" w:cs="Times New Roman"/>
        </w:rPr>
        <w:t xml:space="preserve">Peraturan Menteri Lingkungan Hidup dan Kehutanan. (2009). </w:t>
      </w:r>
      <w:r w:rsidRPr="008C4134">
        <w:rPr>
          <w:rFonts w:ascii="Times New Roman" w:eastAsia="Times New Roman" w:hAnsi="Times New Roman" w:cs="Times New Roman"/>
          <w:i/>
          <w:iCs/>
        </w:rPr>
        <w:t>Nomor 8 tentang Baku Mutu Air Limbah Bagi Usaha dan/atau Kegiatan Pembangkit Listrik Tenaga Termal</w:t>
      </w:r>
      <w:r w:rsidRPr="008C4134">
        <w:rPr>
          <w:rFonts w:ascii="Times New Roman" w:eastAsia="Times New Roman" w:hAnsi="Times New Roman" w:cs="Times New Roman"/>
        </w:rPr>
        <w:t>.</w:t>
      </w:r>
    </w:p>
    <w:p w14:paraId="11945E8F" w14:textId="77777777" w:rsidR="00D367E9" w:rsidRPr="008C4134" w:rsidRDefault="00ED79BE" w:rsidP="00D367E9">
      <w:pPr>
        <w:widowControl w:val="0"/>
        <w:ind w:left="480" w:hanging="480"/>
        <w:rPr>
          <w:rFonts w:ascii="Times New Roman" w:eastAsia="Times New Roman" w:hAnsi="Times New Roman" w:cs="Times New Roman"/>
        </w:rPr>
      </w:pPr>
      <w:r w:rsidRPr="00D164C9">
        <w:rPr>
          <w:rFonts w:ascii="Times New Roman" w:eastAsia="Times New Roman" w:hAnsi="Times New Roman" w:cs="Times New Roman"/>
        </w:rPr>
        <w:t xml:space="preserve">Peraturan Pemerintah Republik Indonesia. (2021). </w:t>
      </w:r>
      <w:r w:rsidRPr="008C4134">
        <w:rPr>
          <w:rFonts w:ascii="Times New Roman" w:eastAsia="Times New Roman" w:hAnsi="Times New Roman" w:cs="Times New Roman"/>
          <w:i/>
          <w:iCs/>
        </w:rPr>
        <w:t>Nomor 22 Tahun 2021 tentang Penyelenggaraan Perlindungan dan Pengelolaan Lingkungan Hidup</w:t>
      </w:r>
      <w:r w:rsidRPr="008C4134">
        <w:rPr>
          <w:rFonts w:ascii="Times New Roman" w:eastAsia="Times New Roman" w:hAnsi="Times New Roman" w:cs="Times New Roman"/>
        </w:rPr>
        <w:t xml:space="preserve">. </w:t>
      </w:r>
    </w:p>
    <w:p w14:paraId="03FC5C1C" w14:textId="77777777" w:rsidR="00D367E9" w:rsidRPr="008C4134" w:rsidRDefault="00ED79BE" w:rsidP="00D367E9">
      <w:pPr>
        <w:widowControl w:val="0"/>
        <w:ind w:left="480" w:hanging="480"/>
        <w:rPr>
          <w:rFonts w:ascii="Times New Roman" w:eastAsia="Times New Roman" w:hAnsi="Times New Roman" w:cs="Times New Roman"/>
        </w:rPr>
      </w:pPr>
      <w:r w:rsidRPr="008C4134">
        <w:rPr>
          <w:rFonts w:ascii="Times New Roman" w:eastAsia="Times New Roman" w:hAnsi="Times New Roman" w:cs="Times New Roman"/>
        </w:rPr>
        <w:t xml:space="preserve">Pramitasari, N. (2016). Pemanfaatan Zeolit Dan Silika Sebagai Membran Filtrasi Untuk Menurunkan TSS, Cod, Dan Warna Limbah Cair Batik. In </w:t>
      </w:r>
      <w:r w:rsidRPr="008C4134">
        <w:rPr>
          <w:rFonts w:ascii="Times New Roman" w:eastAsia="Times New Roman" w:hAnsi="Times New Roman" w:cs="Times New Roman"/>
          <w:i/>
        </w:rPr>
        <w:t>Tesis</w:t>
      </w:r>
      <w:r w:rsidRPr="008C4134">
        <w:rPr>
          <w:rFonts w:ascii="Times New Roman" w:eastAsia="Times New Roman" w:hAnsi="Times New Roman" w:cs="Times New Roman"/>
        </w:rPr>
        <w:t>.</w:t>
      </w:r>
    </w:p>
    <w:p w14:paraId="03664E94" w14:textId="77777777" w:rsidR="00D367E9" w:rsidRPr="008C4134" w:rsidRDefault="00ED79BE" w:rsidP="00D367E9">
      <w:pPr>
        <w:widowControl w:val="0"/>
        <w:ind w:left="480" w:hanging="480"/>
        <w:rPr>
          <w:rFonts w:ascii="Times New Roman" w:eastAsia="Times New Roman" w:hAnsi="Times New Roman" w:cs="Times New Roman"/>
        </w:rPr>
      </w:pPr>
      <w:r w:rsidRPr="008C4134">
        <w:rPr>
          <w:rFonts w:ascii="Times New Roman" w:eastAsia="Times New Roman" w:hAnsi="Times New Roman" w:cs="Times New Roman"/>
        </w:rPr>
        <w:t xml:space="preserve">Rachman, R. M., Al Azhar, R. M., Putri, T. S., Kadir, A., &amp; Arsyad, L. O. (2024). Pemenuhan Baku Mutu Air Limbah Kegiatan Pemanfaatan Air Limbah Untuk Aplikasi Penyiraman Ke Tanah Ruang Terbuka Hijau RSUD Kota Kendari. </w:t>
      </w:r>
      <w:r w:rsidRPr="008C4134">
        <w:rPr>
          <w:rFonts w:ascii="Times New Roman" w:eastAsia="Times New Roman" w:hAnsi="Times New Roman" w:cs="Times New Roman"/>
          <w:i/>
        </w:rPr>
        <w:t>Jurnal Ilmiah Teknik Sipil</w:t>
      </w:r>
      <w:r w:rsidRPr="008C4134">
        <w:rPr>
          <w:rFonts w:ascii="Times New Roman" w:eastAsia="Times New Roman" w:hAnsi="Times New Roman" w:cs="Times New Roman"/>
        </w:rPr>
        <w:t xml:space="preserve">, </w:t>
      </w:r>
      <w:r w:rsidRPr="008C4134">
        <w:rPr>
          <w:rFonts w:ascii="Times New Roman" w:eastAsia="Times New Roman" w:hAnsi="Times New Roman" w:cs="Times New Roman"/>
          <w:i/>
        </w:rPr>
        <w:t>12</w:t>
      </w:r>
      <w:r w:rsidRPr="008C4134">
        <w:rPr>
          <w:rFonts w:ascii="Times New Roman" w:eastAsia="Times New Roman" w:hAnsi="Times New Roman" w:cs="Times New Roman"/>
        </w:rPr>
        <w:t>(2), 94–104.</w:t>
      </w:r>
    </w:p>
    <w:p w14:paraId="06E14448" w14:textId="77777777" w:rsidR="00D367E9" w:rsidRPr="00D164C9" w:rsidRDefault="00ED79BE" w:rsidP="00D367E9">
      <w:pPr>
        <w:widowControl w:val="0"/>
        <w:ind w:left="480" w:hanging="480"/>
        <w:rPr>
          <w:rFonts w:ascii="Times New Roman" w:eastAsia="Times New Roman" w:hAnsi="Times New Roman" w:cs="Times New Roman"/>
        </w:rPr>
      </w:pPr>
      <w:r w:rsidRPr="008C4134">
        <w:rPr>
          <w:rFonts w:ascii="Times New Roman" w:eastAsia="Times New Roman" w:hAnsi="Times New Roman" w:cs="Times New Roman"/>
        </w:rPr>
        <w:t xml:space="preserve">Ramaiyulis, Salvia, &amp; Dewi, M. (2022). Ransum Ruminansia. </w:t>
      </w:r>
      <w:r w:rsidRPr="00D164C9">
        <w:rPr>
          <w:rFonts w:ascii="Times New Roman" w:eastAsia="Times New Roman" w:hAnsi="Times New Roman" w:cs="Times New Roman"/>
        </w:rPr>
        <w:t xml:space="preserve">In </w:t>
      </w:r>
      <w:r w:rsidRPr="00D164C9">
        <w:rPr>
          <w:rFonts w:ascii="Times New Roman" w:eastAsia="Times New Roman" w:hAnsi="Times New Roman" w:cs="Times New Roman"/>
          <w:i/>
        </w:rPr>
        <w:t>POLITEKNIK PERTANIAN NEGERI PAYAKUMBUH</w:t>
      </w:r>
      <w:r w:rsidRPr="00D164C9">
        <w:rPr>
          <w:rFonts w:ascii="Times New Roman" w:eastAsia="Times New Roman" w:hAnsi="Times New Roman" w:cs="Times New Roman"/>
        </w:rPr>
        <w:t xml:space="preserve">. </w:t>
      </w:r>
    </w:p>
    <w:p w14:paraId="0B0540B2" w14:textId="77777777" w:rsidR="00D367E9" w:rsidRPr="00D164C9" w:rsidRDefault="00ED79BE" w:rsidP="00D367E9">
      <w:pPr>
        <w:widowControl w:val="0"/>
        <w:ind w:left="480" w:hanging="480"/>
        <w:rPr>
          <w:rFonts w:ascii="Times New Roman" w:eastAsia="Times New Roman" w:hAnsi="Times New Roman" w:cs="Times New Roman"/>
        </w:rPr>
      </w:pPr>
      <w:r w:rsidRPr="00D164C9">
        <w:rPr>
          <w:rFonts w:ascii="Times New Roman" w:eastAsia="Times New Roman" w:hAnsi="Times New Roman" w:cs="Times New Roman"/>
        </w:rPr>
        <w:t xml:space="preserve">Rosadi, S. N. S., Mutiari, D., Yuliarahma, T., &amp; Madania, A. A. (2021). Pemanfaatan Air Bekas Cuci Piring Sebagai Pengganti Air Bersih Untuk Penyiraman Tanaman Di Edupark Gemolong. </w:t>
      </w:r>
      <w:r w:rsidRPr="00D164C9">
        <w:rPr>
          <w:rFonts w:ascii="Times New Roman" w:eastAsia="Times New Roman" w:hAnsi="Times New Roman" w:cs="Times New Roman"/>
          <w:i/>
        </w:rPr>
        <w:t>Simposium Nasional RAPI XX</w:t>
      </w:r>
      <w:r w:rsidRPr="00D164C9">
        <w:rPr>
          <w:rFonts w:ascii="Times New Roman" w:eastAsia="Times New Roman" w:hAnsi="Times New Roman" w:cs="Times New Roman"/>
        </w:rPr>
        <w:t xml:space="preserve">, 263–267. </w:t>
      </w:r>
    </w:p>
    <w:p w14:paraId="638FAB87" w14:textId="77777777" w:rsidR="00D367E9" w:rsidRPr="00BE37B0" w:rsidRDefault="00ED79BE" w:rsidP="00D367E9">
      <w:pPr>
        <w:widowControl w:val="0"/>
        <w:ind w:left="480" w:hanging="480"/>
        <w:rPr>
          <w:rFonts w:ascii="Times New Roman" w:eastAsia="Times New Roman" w:hAnsi="Times New Roman" w:cs="Times New Roman"/>
        </w:rPr>
      </w:pPr>
      <w:r>
        <w:rPr>
          <w:rFonts w:ascii="Times New Roman" w:eastAsia="Times New Roman" w:hAnsi="Times New Roman" w:cs="Times New Roman"/>
        </w:rPr>
        <w:t>S</w:t>
      </w:r>
      <w:r w:rsidRPr="00BE37B0">
        <w:rPr>
          <w:rFonts w:ascii="Times New Roman" w:eastAsia="Times New Roman" w:hAnsi="Times New Roman" w:cs="Times New Roman"/>
        </w:rPr>
        <w:t xml:space="preserve">alatalohy, A., Kamaluddin, A. K., &amp; Nyong, N. (2023). Keanekaragaman Vegetasi Taman Kota Sebagai Ruang Terbuka Hijau (Rth) Di Taman Rum Balibunga Kota Tidore Kepulauan. </w:t>
      </w:r>
      <w:r w:rsidRPr="00BE37B0">
        <w:rPr>
          <w:rFonts w:ascii="Times New Roman" w:eastAsia="Times New Roman" w:hAnsi="Times New Roman" w:cs="Times New Roman"/>
          <w:i/>
        </w:rPr>
        <w:t>Jurnal Hutan Pulau-Pulau Kecil</w:t>
      </w:r>
      <w:r w:rsidRPr="00BE37B0">
        <w:rPr>
          <w:rFonts w:ascii="Times New Roman" w:eastAsia="Times New Roman" w:hAnsi="Times New Roman" w:cs="Times New Roman"/>
        </w:rPr>
        <w:t xml:space="preserve">, </w:t>
      </w:r>
      <w:r w:rsidRPr="00BE37B0">
        <w:rPr>
          <w:rFonts w:ascii="Times New Roman" w:eastAsia="Times New Roman" w:hAnsi="Times New Roman" w:cs="Times New Roman"/>
          <w:i/>
        </w:rPr>
        <w:t>7</w:t>
      </w:r>
      <w:r w:rsidRPr="00BE37B0">
        <w:rPr>
          <w:rFonts w:ascii="Times New Roman" w:eastAsia="Times New Roman" w:hAnsi="Times New Roman" w:cs="Times New Roman"/>
        </w:rPr>
        <w:t xml:space="preserve">(1), 11–21. </w:t>
      </w:r>
    </w:p>
    <w:p w14:paraId="19B44318" w14:textId="77777777" w:rsidR="00D367E9" w:rsidRPr="00BE37B0" w:rsidRDefault="00ED79BE" w:rsidP="00D367E9">
      <w:pPr>
        <w:widowControl w:val="0"/>
        <w:ind w:left="480" w:hanging="480"/>
        <w:rPr>
          <w:rFonts w:ascii="Times New Roman" w:eastAsia="Times New Roman" w:hAnsi="Times New Roman" w:cs="Times New Roman"/>
        </w:rPr>
      </w:pPr>
      <w:r w:rsidRPr="00BE37B0">
        <w:rPr>
          <w:rFonts w:ascii="Times New Roman" w:eastAsia="Times New Roman" w:hAnsi="Times New Roman" w:cs="Times New Roman"/>
        </w:rPr>
        <w:t xml:space="preserve">Samsuri., Zaitunah, A., &amp; Rajagukguk, O. (2021). Analisis Kebutuhan Ruang Terbuka Hijau: Pendekatan Kebutuhan Oksigen. </w:t>
      </w:r>
      <w:r w:rsidRPr="00BE37B0">
        <w:rPr>
          <w:rFonts w:ascii="Times New Roman" w:eastAsia="Times New Roman" w:hAnsi="Times New Roman" w:cs="Times New Roman"/>
          <w:i/>
        </w:rPr>
        <w:t>Jurnal Silva Tropika</w:t>
      </w:r>
      <w:r w:rsidRPr="00BE37B0">
        <w:rPr>
          <w:rFonts w:ascii="Times New Roman" w:eastAsia="Times New Roman" w:hAnsi="Times New Roman" w:cs="Times New Roman"/>
        </w:rPr>
        <w:t xml:space="preserve">, </w:t>
      </w:r>
      <w:r w:rsidRPr="00BE37B0">
        <w:rPr>
          <w:rFonts w:ascii="Times New Roman" w:eastAsia="Times New Roman" w:hAnsi="Times New Roman" w:cs="Times New Roman"/>
          <w:i/>
        </w:rPr>
        <w:t>5</w:t>
      </w:r>
      <w:r w:rsidRPr="00BE37B0">
        <w:rPr>
          <w:rFonts w:ascii="Times New Roman" w:eastAsia="Times New Roman" w:hAnsi="Times New Roman" w:cs="Times New Roman"/>
        </w:rPr>
        <w:t xml:space="preserve">(1), 305–320. </w:t>
      </w:r>
    </w:p>
    <w:p w14:paraId="337EBC85" w14:textId="77777777" w:rsidR="00D367E9" w:rsidRPr="00D164C9" w:rsidRDefault="00ED79BE" w:rsidP="00D367E9">
      <w:pPr>
        <w:widowControl w:val="0"/>
        <w:ind w:left="480" w:hanging="480"/>
        <w:rPr>
          <w:rFonts w:ascii="Times New Roman" w:eastAsia="Times New Roman" w:hAnsi="Times New Roman" w:cs="Times New Roman"/>
          <w:lang w:val="en-ID"/>
        </w:rPr>
      </w:pPr>
      <w:r w:rsidRPr="00BE37B0">
        <w:rPr>
          <w:rFonts w:ascii="Times New Roman" w:eastAsia="Times New Roman" w:hAnsi="Times New Roman" w:cs="Times New Roman"/>
        </w:rPr>
        <w:t xml:space="preserve">Sekarwati, N., Murachman, B., &amp; Sunarto. (2015). Dampak Logam Berat Cu (Tembaga) Dan Ag (Perak)Pada Limbah Cair Industri Perak Terhadap Kualitas Air Sumur Dan Kesehatan Masyarakat Serta Upaya Pengendaliannya Di Kota Gede Yogyakarta. </w:t>
      </w:r>
      <w:proofErr w:type="spellStart"/>
      <w:r w:rsidRPr="00D164C9">
        <w:rPr>
          <w:rFonts w:ascii="Times New Roman" w:eastAsia="Times New Roman" w:hAnsi="Times New Roman" w:cs="Times New Roman"/>
          <w:i/>
          <w:lang w:val="en-ID"/>
        </w:rPr>
        <w:t>Ekosains</w:t>
      </w:r>
      <w:proofErr w:type="spellEnd"/>
      <w:r w:rsidRPr="00D164C9">
        <w:rPr>
          <w:rFonts w:ascii="Times New Roman" w:eastAsia="Times New Roman" w:hAnsi="Times New Roman" w:cs="Times New Roman"/>
          <w:lang w:val="en-ID"/>
        </w:rPr>
        <w:t xml:space="preserve">, </w:t>
      </w:r>
      <w:r w:rsidRPr="00D164C9">
        <w:rPr>
          <w:rFonts w:ascii="Times New Roman" w:eastAsia="Times New Roman" w:hAnsi="Times New Roman" w:cs="Times New Roman"/>
          <w:i/>
          <w:lang w:val="en-ID"/>
        </w:rPr>
        <w:t>7</w:t>
      </w:r>
      <w:r w:rsidRPr="00D164C9">
        <w:rPr>
          <w:rFonts w:ascii="Times New Roman" w:eastAsia="Times New Roman" w:hAnsi="Times New Roman" w:cs="Times New Roman"/>
          <w:lang w:val="en-ID"/>
        </w:rPr>
        <w:t>(1), 64–76.</w:t>
      </w:r>
    </w:p>
    <w:p w14:paraId="20131B20" w14:textId="77777777" w:rsidR="00D367E9" w:rsidRPr="00D164C9" w:rsidRDefault="00ED79BE" w:rsidP="00D367E9">
      <w:pPr>
        <w:widowControl w:val="0"/>
        <w:ind w:left="480" w:hanging="480"/>
        <w:rPr>
          <w:rFonts w:ascii="Times New Roman" w:eastAsia="Times New Roman" w:hAnsi="Times New Roman" w:cs="Times New Roman"/>
          <w:lang w:val="en-ID"/>
        </w:rPr>
      </w:pPr>
      <w:r w:rsidRPr="00D164C9">
        <w:rPr>
          <w:rFonts w:ascii="Times New Roman" w:eastAsia="Times New Roman" w:hAnsi="Times New Roman" w:cs="Times New Roman"/>
          <w:lang w:val="en-ID"/>
        </w:rPr>
        <w:t xml:space="preserve">Soyan, R. V., Sofiyah, E. S., &amp; Zahra, N. L. (2022). </w:t>
      </w:r>
      <w:proofErr w:type="spellStart"/>
      <w:r w:rsidRPr="00D164C9">
        <w:rPr>
          <w:rFonts w:ascii="Times New Roman" w:eastAsia="Times New Roman" w:hAnsi="Times New Roman" w:cs="Times New Roman"/>
          <w:lang w:val="en-ID"/>
        </w:rPr>
        <w:t>Perancangan</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Instalasi</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Pengolahan</w:t>
      </w:r>
      <w:proofErr w:type="spellEnd"/>
      <w:r w:rsidRPr="00D164C9">
        <w:rPr>
          <w:rFonts w:ascii="Times New Roman" w:eastAsia="Times New Roman" w:hAnsi="Times New Roman" w:cs="Times New Roman"/>
          <w:lang w:val="en-ID"/>
        </w:rPr>
        <w:t xml:space="preserve"> Air </w:t>
      </w:r>
      <w:proofErr w:type="spellStart"/>
      <w:r w:rsidRPr="00D164C9">
        <w:rPr>
          <w:rFonts w:ascii="Times New Roman" w:eastAsia="Times New Roman" w:hAnsi="Times New Roman" w:cs="Times New Roman"/>
          <w:lang w:val="en-ID"/>
        </w:rPr>
        <w:t>Limbah</w:t>
      </w:r>
      <w:proofErr w:type="spellEnd"/>
      <w:r w:rsidRPr="00D164C9">
        <w:rPr>
          <w:rFonts w:ascii="Times New Roman" w:eastAsia="Times New Roman" w:hAnsi="Times New Roman" w:cs="Times New Roman"/>
          <w:lang w:val="en-ID"/>
        </w:rPr>
        <w:t xml:space="preserve"> </w:t>
      </w:r>
      <w:proofErr w:type="spellStart"/>
      <w:r w:rsidRPr="00D164C9">
        <w:rPr>
          <w:rFonts w:ascii="Times New Roman" w:eastAsia="Times New Roman" w:hAnsi="Times New Roman" w:cs="Times New Roman"/>
          <w:lang w:val="en-ID"/>
        </w:rPr>
        <w:t>Domestik</w:t>
      </w:r>
      <w:proofErr w:type="spellEnd"/>
      <w:r w:rsidRPr="00D164C9">
        <w:rPr>
          <w:rFonts w:ascii="Times New Roman" w:eastAsia="Times New Roman" w:hAnsi="Times New Roman" w:cs="Times New Roman"/>
          <w:lang w:val="en-ID"/>
        </w:rPr>
        <w:t xml:space="preserve"> pada Industri </w:t>
      </w:r>
      <w:proofErr w:type="spellStart"/>
      <w:r w:rsidRPr="00D164C9">
        <w:rPr>
          <w:rFonts w:ascii="Times New Roman" w:eastAsia="Times New Roman" w:hAnsi="Times New Roman" w:cs="Times New Roman"/>
          <w:lang w:val="en-ID"/>
        </w:rPr>
        <w:t>Pertambangan</w:t>
      </w:r>
      <w:proofErr w:type="spellEnd"/>
      <w:r w:rsidRPr="00D164C9">
        <w:rPr>
          <w:rFonts w:ascii="Times New Roman" w:eastAsia="Times New Roman" w:hAnsi="Times New Roman" w:cs="Times New Roman"/>
          <w:lang w:val="en-ID"/>
        </w:rPr>
        <w:t xml:space="preserve"> PT X. </w:t>
      </w:r>
      <w:r w:rsidRPr="00D164C9">
        <w:rPr>
          <w:rFonts w:ascii="Times New Roman" w:eastAsia="Times New Roman" w:hAnsi="Times New Roman" w:cs="Times New Roman"/>
          <w:i/>
          <w:lang w:val="en-ID"/>
        </w:rPr>
        <w:t>Journal of Sustainable Infrastructure</w:t>
      </w:r>
      <w:r w:rsidRPr="00D164C9">
        <w:rPr>
          <w:rFonts w:ascii="Times New Roman" w:eastAsia="Times New Roman" w:hAnsi="Times New Roman" w:cs="Times New Roman"/>
          <w:lang w:val="en-ID"/>
        </w:rPr>
        <w:t xml:space="preserve">, </w:t>
      </w:r>
      <w:r w:rsidRPr="00D164C9">
        <w:rPr>
          <w:rFonts w:ascii="Times New Roman" w:eastAsia="Times New Roman" w:hAnsi="Times New Roman" w:cs="Times New Roman"/>
          <w:i/>
          <w:lang w:val="en-ID"/>
        </w:rPr>
        <w:t>1</w:t>
      </w:r>
      <w:r w:rsidRPr="00D164C9">
        <w:rPr>
          <w:rFonts w:ascii="Times New Roman" w:eastAsia="Times New Roman" w:hAnsi="Times New Roman" w:cs="Times New Roman"/>
          <w:lang w:val="en-ID"/>
        </w:rPr>
        <w:t xml:space="preserve">(1), 13–23. </w:t>
      </w:r>
    </w:p>
    <w:p w14:paraId="1804682E" w14:textId="77777777" w:rsidR="00D367E9" w:rsidRPr="00D164C9" w:rsidRDefault="00ED79BE" w:rsidP="00D367E9">
      <w:pPr>
        <w:widowControl w:val="0"/>
        <w:ind w:left="480" w:hanging="480"/>
        <w:rPr>
          <w:rFonts w:ascii="Times New Roman" w:eastAsia="Times New Roman" w:hAnsi="Times New Roman" w:cs="Times New Roman"/>
        </w:rPr>
      </w:pPr>
      <w:r w:rsidRPr="00D164C9">
        <w:rPr>
          <w:rFonts w:ascii="Times New Roman" w:eastAsia="Times New Roman" w:hAnsi="Times New Roman" w:cs="Times New Roman"/>
        </w:rPr>
        <w:t xml:space="preserve">Yudistira, N. A., Asmura, J., &amp; Andrio, D. (2016). Pemilihan Teknologi Daur Ulang Effluent Limbah Cair Rumah Sakit untuk Memenuhi Kebutuhan Air Bersih Pertamanan dan Kegiatan Non-Potable. </w:t>
      </w:r>
      <w:r w:rsidRPr="00D164C9">
        <w:rPr>
          <w:rFonts w:ascii="Times New Roman" w:eastAsia="Times New Roman" w:hAnsi="Times New Roman" w:cs="Times New Roman"/>
          <w:i/>
        </w:rPr>
        <w:t>Jom FTEKNIK</w:t>
      </w:r>
      <w:r w:rsidRPr="00D164C9">
        <w:rPr>
          <w:rFonts w:ascii="Times New Roman" w:eastAsia="Times New Roman" w:hAnsi="Times New Roman" w:cs="Times New Roman"/>
        </w:rPr>
        <w:t xml:space="preserve">, </w:t>
      </w:r>
      <w:r w:rsidRPr="00D164C9">
        <w:rPr>
          <w:rFonts w:ascii="Times New Roman" w:eastAsia="Times New Roman" w:hAnsi="Times New Roman" w:cs="Times New Roman"/>
          <w:i/>
        </w:rPr>
        <w:t>3</w:t>
      </w:r>
      <w:r w:rsidRPr="00D164C9">
        <w:rPr>
          <w:rFonts w:ascii="Times New Roman" w:eastAsia="Times New Roman" w:hAnsi="Times New Roman" w:cs="Times New Roman"/>
        </w:rPr>
        <w:t>(1), 1–8.</w:t>
      </w:r>
    </w:p>
    <w:p w14:paraId="7C1D601C" w14:textId="77777777" w:rsidR="00D367E9" w:rsidRPr="00D164C9" w:rsidRDefault="00ED79BE" w:rsidP="00D367E9">
      <w:pPr>
        <w:widowControl w:val="0"/>
        <w:ind w:left="480" w:hanging="480"/>
        <w:rPr>
          <w:rFonts w:ascii="Times New Roman" w:eastAsia="Times New Roman" w:hAnsi="Times New Roman" w:cs="Times New Roman"/>
        </w:rPr>
      </w:pPr>
      <w:r w:rsidRPr="00D164C9">
        <w:rPr>
          <w:rFonts w:ascii="Times New Roman" w:eastAsia="Times New Roman" w:hAnsi="Times New Roman" w:cs="Times New Roman"/>
        </w:rPr>
        <w:t xml:space="preserve">Yuniarti, D. P., Komala, R., &amp; Aziz, S. (2019). Pengaruh Proses Aerasi Terhadap Pengolahan Limbah Cair Pabrik Kelapa Sawit di PTPN VII secara Aerobik. </w:t>
      </w:r>
      <w:r w:rsidRPr="00D164C9">
        <w:rPr>
          <w:rFonts w:ascii="Times New Roman" w:eastAsia="Times New Roman" w:hAnsi="Times New Roman" w:cs="Times New Roman"/>
          <w:i/>
        </w:rPr>
        <w:t xml:space="preserve">Universitas </w:t>
      </w:r>
      <w:r w:rsidRPr="00D164C9">
        <w:rPr>
          <w:rFonts w:ascii="Times New Roman" w:eastAsia="Times New Roman" w:hAnsi="Times New Roman" w:cs="Times New Roman"/>
          <w:i/>
        </w:rPr>
        <w:t>PGRI Palembang</w:t>
      </w:r>
      <w:r w:rsidRPr="00D164C9">
        <w:rPr>
          <w:rFonts w:ascii="Times New Roman" w:eastAsia="Times New Roman" w:hAnsi="Times New Roman" w:cs="Times New Roman"/>
        </w:rPr>
        <w:t xml:space="preserve">, </w:t>
      </w:r>
      <w:r w:rsidRPr="00D164C9">
        <w:rPr>
          <w:rFonts w:ascii="Times New Roman" w:eastAsia="Times New Roman" w:hAnsi="Times New Roman" w:cs="Times New Roman"/>
          <w:i/>
        </w:rPr>
        <w:t>4</w:t>
      </w:r>
      <w:r w:rsidRPr="00D164C9">
        <w:rPr>
          <w:rFonts w:ascii="Times New Roman" w:eastAsia="Times New Roman" w:hAnsi="Times New Roman" w:cs="Times New Roman"/>
        </w:rPr>
        <w:t>(2), 7–16.</w:t>
      </w:r>
    </w:p>
    <w:p w14:paraId="69C81A6C" w14:textId="5E9774A7" w:rsidR="00D367E9" w:rsidRPr="00D367E9" w:rsidRDefault="00ED79BE" w:rsidP="00D367E9">
      <w:pPr>
        <w:widowControl w:val="0"/>
        <w:ind w:left="480" w:hanging="480"/>
        <w:rPr>
          <w:rFonts w:ascii="Times New Roman" w:eastAsia="Times New Roman" w:hAnsi="Times New Roman" w:cs="Times New Roman"/>
        </w:rPr>
      </w:pPr>
      <w:r w:rsidRPr="00D164C9">
        <w:rPr>
          <w:rFonts w:ascii="Times New Roman" w:eastAsia="Times New Roman" w:hAnsi="Times New Roman" w:cs="Times New Roman"/>
        </w:rPr>
        <w:t xml:space="preserve">Zevhiana, A. A., &amp; Rosariawari, F. (2023). Upaya Pengolahan Dan Pemanfaatan Air Limbah Domestik Pada Industri AMDK Dan Beverages. </w:t>
      </w:r>
      <w:r w:rsidRPr="00D164C9">
        <w:rPr>
          <w:rFonts w:ascii="Times New Roman" w:eastAsia="Times New Roman" w:hAnsi="Times New Roman" w:cs="Times New Roman"/>
          <w:i/>
        </w:rPr>
        <w:t>CHEMVIRO: Jurnal Kimia dan Ilmu Lingkungan</w:t>
      </w:r>
      <w:r w:rsidRPr="00D164C9">
        <w:rPr>
          <w:rFonts w:ascii="Times New Roman" w:eastAsia="Times New Roman" w:hAnsi="Times New Roman" w:cs="Times New Roman"/>
        </w:rPr>
        <w:t xml:space="preserve">, </w:t>
      </w:r>
      <w:r w:rsidRPr="00D164C9">
        <w:rPr>
          <w:rFonts w:ascii="Times New Roman" w:eastAsia="Times New Roman" w:hAnsi="Times New Roman" w:cs="Times New Roman"/>
          <w:i/>
        </w:rPr>
        <w:t>1</w:t>
      </w:r>
      <w:r w:rsidRPr="00D164C9">
        <w:rPr>
          <w:rFonts w:ascii="Times New Roman" w:eastAsia="Times New Roman" w:hAnsi="Times New Roman" w:cs="Times New Roman"/>
        </w:rPr>
        <w:t>(2), 36–4</w:t>
      </w:r>
      <w:r w:rsidR="00ED7508">
        <w:rPr>
          <w:rFonts w:ascii="Times New Roman" w:eastAsia="Times New Roman" w:hAnsi="Times New Roman" w:cs="Times New Roman"/>
        </w:rPr>
        <w:t>6.</w:t>
      </w:r>
    </w:p>
    <w:sectPr w:rsidR="00D367E9" w:rsidRPr="00D367E9" w:rsidSect="00F30619">
      <w:type w:val="continuous"/>
      <w:pgSz w:w="11879" w:h="16817"/>
      <w:pgMar w:top="1305" w:right="734" w:bottom="1134" w:left="734" w:header="737" w:footer="737" w:gutter="0"/>
      <w:cols w:num="2" w:space="720" w:equalWidth="0">
        <w:col w:w="4950" w:space="510"/>
        <w:col w:w="4950"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56A9A" w14:textId="77777777" w:rsidR="00FC7CA0" w:rsidRDefault="00FC7CA0">
      <w:r>
        <w:separator/>
      </w:r>
    </w:p>
  </w:endnote>
  <w:endnote w:type="continuationSeparator" w:id="0">
    <w:p w14:paraId="3466522D" w14:textId="77777777" w:rsidR="00FC7CA0" w:rsidRDefault="00FC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977416"/>
      <w:docPartObj>
        <w:docPartGallery w:val="Page Numbers (Bottom of Page)"/>
        <w:docPartUnique/>
      </w:docPartObj>
    </w:sdtPr>
    <w:sdtEndPr>
      <w:rPr>
        <w:noProof/>
      </w:rPr>
    </w:sdtEndPr>
    <w:sdtContent>
      <w:p w14:paraId="0CC4D0FC" w14:textId="006BC89A" w:rsidR="007F01C1" w:rsidRDefault="007F01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F7A27B" w14:textId="77777777" w:rsidR="00902430" w:rsidRDefault="00902430">
    <w:pPr>
      <w:pBdr>
        <w:top w:val="nil"/>
        <w:left w:val="nil"/>
        <w:bottom w:val="nil"/>
        <w:right w:val="nil"/>
        <w:between w:val="nil"/>
      </w:pBdr>
      <w:tabs>
        <w:tab w:val="center" w:pos="4153"/>
        <w:tab w:val="right" w:pos="8306"/>
      </w:tabs>
      <w:jc w:val="center"/>
      <w:rPr>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382845"/>
      <w:docPartObj>
        <w:docPartGallery w:val="Page Numbers (Bottom of Page)"/>
        <w:docPartUnique/>
      </w:docPartObj>
    </w:sdtPr>
    <w:sdtEndPr>
      <w:rPr>
        <w:noProof/>
      </w:rPr>
    </w:sdtEndPr>
    <w:sdtContent>
      <w:p w14:paraId="5F2D6D84" w14:textId="662BE29D" w:rsidR="007F01C1" w:rsidRDefault="007F01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87B8D4" w14:textId="77777777" w:rsidR="007F01C1" w:rsidRDefault="007F0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4674A" w14:textId="77777777" w:rsidR="00FC7CA0" w:rsidRDefault="00FC7CA0">
      <w:r>
        <w:separator/>
      </w:r>
    </w:p>
  </w:footnote>
  <w:footnote w:type="continuationSeparator" w:id="0">
    <w:p w14:paraId="34DD07C6" w14:textId="77777777" w:rsidR="00FC7CA0" w:rsidRDefault="00FC7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486D7" w14:textId="48A0AC76" w:rsidR="009E5C3B" w:rsidRPr="000845C9" w:rsidRDefault="009E5C3B" w:rsidP="009E5C3B">
    <w:pPr>
      <w:pBdr>
        <w:top w:val="nil"/>
        <w:left w:val="nil"/>
        <w:bottom w:val="single" w:sz="6" w:space="1" w:color="000000"/>
        <w:right w:val="nil"/>
        <w:between w:val="nil"/>
      </w:pBdr>
      <w:tabs>
        <w:tab w:val="center" w:pos="4153"/>
        <w:tab w:val="right" w:pos="8306"/>
      </w:tabs>
      <w:jc w:val="center"/>
      <w:rPr>
        <w:i/>
        <w:color w:val="000000"/>
        <w:lang w:val="id-ID"/>
      </w:rPr>
    </w:pPr>
    <w:r>
      <w:rPr>
        <w:i/>
        <w:color w:val="000000"/>
      </w:rPr>
      <w:t>Enviro</w:t>
    </w:r>
    <w:r w:rsidR="007310E7">
      <w:rPr>
        <w:i/>
        <w:color w:val="000000"/>
        <w:lang w:val="id-ID"/>
      </w:rPr>
      <w:t>us</w:t>
    </w:r>
    <w:r>
      <w:rPr>
        <w:i/>
        <w:color w:val="000000"/>
      </w:rPr>
      <w:t xml:space="preserve"> </w:t>
    </w:r>
    <w:r w:rsidR="000845C9">
      <w:rPr>
        <w:i/>
        <w:color w:val="000000"/>
        <w:lang w:val="id-ID"/>
      </w:rPr>
      <w:t>5</w:t>
    </w:r>
    <w:r>
      <w:rPr>
        <w:i/>
        <w:color w:val="000000"/>
      </w:rPr>
      <w:t>(</w:t>
    </w:r>
    <w:r w:rsidR="000845C9">
      <w:rPr>
        <w:i/>
        <w:color w:val="000000"/>
        <w:lang w:val="id-ID"/>
      </w:rPr>
      <w:t>2</w:t>
    </w:r>
    <w:r>
      <w:rPr>
        <w:i/>
        <w:color w:val="000000"/>
      </w:rPr>
      <w:t xml:space="preserve">): </w:t>
    </w:r>
    <w:r w:rsidR="000845C9">
      <w:rPr>
        <w:i/>
        <w:color w:val="000000"/>
        <w:lang w:val="id-ID"/>
      </w:rPr>
      <w:t>39</w:t>
    </w:r>
    <w:r>
      <w:rPr>
        <w:i/>
        <w:color w:val="000000"/>
      </w:rPr>
      <w:t>-</w:t>
    </w:r>
    <w:r w:rsidR="000845C9">
      <w:rPr>
        <w:i/>
        <w:color w:val="000000"/>
        <w:lang w:val="id-ID"/>
      </w:rPr>
      <w:t>44</w:t>
    </w:r>
  </w:p>
  <w:p w14:paraId="07F7EEDB" w14:textId="05FEDF98" w:rsidR="00902430" w:rsidRPr="009E5C3B" w:rsidRDefault="00902430" w:rsidP="009E5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B2E53"/>
    <w:multiLevelType w:val="multilevel"/>
    <w:tmpl w:val="A8CC4E10"/>
    <w:lvl w:ilvl="0">
      <w:start w:val="1"/>
      <w:numFmt w:val="decimal"/>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 w15:restartNumberingAfterBreak="0">
    <w:nsid w:val="24A638FF"/>
    <w:multiLevelType w:val="multilevel"/>
    <w:tmpl w:val="AE0C8BE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40AB2BB2"/>
    <w:multiLevelType w:val="hybridMultilevel"/>
    <w:tmpl w:val="3770499E"/>
    <w:lvl w:ilvl="0" w:tplc="2C0AC7C4">
      <w:start w:val="4"/>
      <w:numFmt w:val="bullet"/>
      <w:lvlText w:val="-"/>
      <w:lvlJc w:val="left"/>
      <w:pPr>
        <w:ind w:left="720" w:hanging="360"/>
      </w:pPr>
      <w:rPr>
        <w:rFonts w:ascii="Times" w:eastAsia="Times" w:hAnsi="Times" w:cs="Times" w:hint="default"/>
      </w:rPr>
    </w:lvl>
    <w:lvl w:ilvl="1" w:tplc="21DEA454" w:tentative="1">
      <w:start w:val="1"/>
      <w:numFmt w:val="bullet"/>
      <w:lvlText w:val="o"/>
      <w:lvlJc w:val="left"/>
      <w:pPr>
        <w:ind w:left="1440" w:hanging="360"/>
      </w:pPr>
      <w:rPr>
        <w:rFonts w:ascii="Courier New" w:hAnsi="Courier New" w:cs="Courier New" w:hint="default"/>
      </w:rPr>
    </w:lvl>
    <w:lvl w:ilvl="2" w:tplc="CE7E432C" w:tentative="1">
      <w:start w:val="1"/>
      <w:numFmt w:val="bullet"/>
      <w:lvlText w:val=""/>
      <w:lvlJc w:val="left"/>
      <w:pPr>
        <w:ind w:left="2160" w:hanging="360"/>
      </w:pPr>
      <w:rPr>
        <w:rFonts w:ascii="Wingdings" w:hAnsi="Wingdings" w:hint="default"/>
      </w:rPr>
    </w:lvl>
    <w:lvl w:ilvl="3" w:tplc="4560E12C" w:tentative="1">
      <w:start w:val="1"/>
      <w:numFmt w:val="bullet"/>
      <w:lvlText w:val=""/>
      <w:lvlJc w:val="left"/>
      <w:pPr>
        <w:ind w:left="2880" w:hanging="360"/>
      </w:pPr>
      <w:rPr>
        <w:rFonts w:ascii="Symbol" w:hAnsi="Symbol" w:hint="default"/>
      </w:rPr>
    </w:lvl>
    <w:lvl w:ilvl="4" w:tplc="0E14726E" w:tentative="1">
      <w:start w:val="1"/>
      <w:numFmt w:val="bullet"/>
      <w:lvlText w:val="o"/>
      <w:lvlJc w:val="left"/>
      <w:pPr>
        <w:ind w:left="3600" w:hanging="360"/>
      </w:pPr>
      <w:rPr>
        <w:rFonts w:ascii="Courier New" w:hAnsi="Courier New" w:cs="Courier New" w:hint="default"/>
      </w:rPr>
    </w:lvl>
    <w:lvl w:ilvl="5" w:tplc="49CCA22A" w:tentative="1">
      <w:start w:val="1"/>
      <w:numFmt w:val="bullet"/>
      <w:lvlText w:val=""/>
      <w:lvlJc w:val="left"/>
      <w:pPr>
        <w:ind w:left="4320" w:hanging="360"/>
      </w:pPr>
      <w:rPr>
        <w:rFonts w:ascii="Wingdings" w:hAnsi="Wingdings" w:hint="default"/>
      </w:rPr>
    </w:lvl>
    <w:lvl w:ilvl="6" w:tplc="9C9456A4" w:tentative="1">
      <w:start w:val="1"/>
      <w:numFmt w:val="bullet"/>
      <w:lvlText w:val=""/>
      <w:lvlJc w:val="left"/>
      <w:pPr>
        <w:ind w:left="5040" w:hanging="360"/>
      </w:pPr>
      <w:rPr>
        <w:rFonts w:ascii="Symbol" w:hAnsi="Symbol" w:hint="default"/>
      </w:rPr>
    </w:lvl>
    <w:lvl w:ilvl="7" w:tplc="6A662F3A" w:tentative="1">
      <w:start w:val="1"/>
      <w:numFmt w:val="bullet"/>
      <w:lvlText w:val="o"/>
      <w:lvlJc w:val="left"/>
      <w:pPr>
        <w:ind w:left="5760" w:hanging="360"/>
      </w:pPr>
      <w:rPr>
        <w:rFonts w:ascii="Courier New" w:hAnsi="Courier New" w:cs="Courier New" w:hint="default"/>
      </w:rPr>
    </w:lvl>
    <w:lvl w:ilvl="8" w:tplc="226CD382" w:tentative="1">
      <w:start w:val="1"/>
      <w:numFmt w:val="bullet"/>
      <w:lvlText w:val=""/>
      <w:lvlJc w:val="left"/>
      <w:pPr>
        <w:ind w:left="6480" w:hanging="360"/>
      </w:pPr>
      <w:rPr>
        <w:rFonts w:ascii="Wingdings" w:hAnsi="Wingdings" w:hint="default"/>
      </w:rPr>
    </w:lvl>
  </w:abstractNum>
  <w:abstractNum w:abstractNumId="3" w15:restartNumberingAfterBreak="0">
    <w:nsid w:val="5BFF0CE5"/>
    <w:multiLevelType w:val="multilevel"/>
    <w:tmpl w:val="9AD8B9A4"/>
    <w:lvl w:ilvl="0">
      <w:start w:val="1"/>
      <w:numFmt w:val="decimal"/>
      <w:lvlText w:val="(%1)"/>
      <w:lvlJc w:val="left"/>
      <w:pPr>
        <w:ind w:left="720" w:hanging="360"/>
      </w:pPr>
      <w:rPr>
        <w:u w:val="none"/>
        <w:vertAlign w:val="superscript"/>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07095842">
    <w:abstractNumId w:val="3"/>
  </w:num>
  <w:num w:numId="2" w16cid:durableId="638997904">
    <w:abstractNumId w:val="1"/>
  </w:num>
  <w:num w:numId="3" w16cid:durableId="2086100808">
    <w:abstractNumId w:val="0"/>
  </w:num>
  <w:num w:numId="4" w16cid:durableId="1420902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430"/>
    <w:rsid w:val="00033ED6"/>
    <w:rsid w:val="00056956"/>
    <w:rsid w:val="0007624A"/>
    <w:rsid w:val="000845C9"/>
    <w:rsid w:val="000C05F1"/>
    <w:rsid w:val="00103F85"/>
    <w:rsid w:val="00132F3A"/>
    <w:rsid w:val="00154DF3"/>
    <w:rsid w:val="00172C01"/>
    <w:rsid w:val="001B3A38"/>
    <w:rsid w:val="001C0D15"/>
    <w:rsid w:val="001D745E"/>
    <w:rsid w:val="00233EE9"/>
    <w:rsid w:val="002527FA"/>
    <w:rsid w:val="00271C13"/>
    <w:rsid w:val="0028768A"/>
    <w:rsid w:val="00293D3C"/>
    <w:rsid w:val="002A7EE2"/>
    <w:rsid w:val="00362F2B"/>
    <w:rsid w:val="00374ED0"/>
    <w:rsid w:val="003A6DA3"/>
    <w:rsid w:val="004057D6"/>
    <w:rsid w:val="004064AA"/>
    <w:rsid w:val="004C5D14"/>
    <w:rsid w:val="00533624"/>
    <w:rsid w:val="005E073B"/>
    <w:rsid w:val="006B10F5"/>
    <w:rsid w:val="006B2383"/>
    <w:rsid w:val="006B7914"/>
    <w:rsid w:val="006F40F1"/>
    <w:rsid w:val="006F5C6C"/>
    <w:rsid w:val="00715CAE"/>
    <w:rsid w:val="00717970"/>
    <w:rsid w:val="007310E7"/>
    <w:rsid w:val="00765BF4"/>
    <w:rsid w:val="007954F3"/>
    <w:rsid w:val="007B41F6"/>
    <w:rsid w:val="007F01C1"/>
    <w:rsid w:val="00807D1D"/>
    <w:rsid w:val="00817BDC"/>
    <w:rsid w:val="00850C64"/>
    <w:rsid w:val="008B12B9"/>
    <w:rsid w:val="008C4134"/>
    <w:rsid w:val="00902430"/>
    <w:rsid w:val="00921555"/>
    <w:rsid w:val="00936241"/>
    <w:rsid w:val="00951BB8"/>
    <w:rsid w:val="00971EF9"/>
    <w:rsid w:val="009E5C3B"/>
    <w:rsid w:val="009E6538"/>
    <w:rsid w:val="00A00046"/>
    <w:rsid w:val="00A46590"/>
    <w:rsid w:val="00A74F6E"/>
    <w:rsid w:val="00A80396"/>
    <w:rsid w:val="00A854A1"/>
    <w:rsid w:val="00AC5BAA"/>
    <w:rsid w:val="00AC5EF7"/>
    <w:rsid w:val="00B83B52"/>
    <w:rsid w:val="00BE37B0"/>
    <w:rsid w:val="00BF324A"/>
    <w:rsid w:val="00C07C09"/>
    <w:rsid w:val="00C31CD4"/>
    <w:rsid w:val="00C55DAA"/>
    <w:rsid w:val="00C76DF4"/>
    <w:rsid w:val="00CA221B"/>
    <w:rsid w:val="00CB0674"/>
    <w:rsid w:val="00CB59F1"/>
    <w:rsid w:val="00CC29D2"/>
    <w:rsid w:val="00CD1CC1"/>
    <w:rsid w:val="00CF159C"/>
    <w:rsid w:val="00D164C9"/>
    <w:rsid w:val="00D367E9"/>
    <w:rsid w:val="00D72EB9"/>
    <w:rsid w:val="00D81217"/>
    <w:rsid w:val="00D92942"/>
    <w:rsid w:val="00DA010C"/>
    <w:rsid w:val="00DA1562"/>
    <w:rsid w:val="00DE3E8A"/>
    <w:rsid w:val="00DF1AEF"/>
    <w:rsid w:val="00DF3AAB"/>
    <w:rsid w:val="00E566A0"/>
    <w:rsid w:val="00E94500"/>
    <w:rsid w:val="00EB1165"/>
    <w:rsid w:val="00ED7508"/>
    <w:rsid w:val="00ED79BE"/>
    <w:rsid w:val="00F30619"/>
    <w:rsid w:val="00FC7CA0"/>
    <w:rsid w:val="00FF3FB3"/>
    <w:rsid w:val="00FF42B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1205A"/>
  <w15:docId w15:val="{BADF6524-300C-474C-97B4-AD794762A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lang w:val="it-IT" w:eastAsia="en-ID"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480" w:after="240"/>
      <w:outlineLvl w:val="0"/>
    </w:pPr>
    <w:rPr>
      <w:b/>
      <w:smallCaps/>
    </w:rPr>
  </w:style>
  <w:style w:type="paragraph" w:styleId="Heading2">
    <w:name w:val="heading 2"/>
    <w:basedOn w:val="Normal"/>
    <w:next w:val="Normal"/>
    <w:uiPriority w:val="9"/>
    <w:semiHidden/>
    <w:unhideWhenUsed/>
    <w:qFormat/>
    <w:pPr>
      <w:keepNext/>
      <w:spacing w:before="240" w:after="240"/>
      <w:outlineLvl w:val="1"/>
    </w:pPr>
    <w:rPr>
      <w:b/>
    </w:rPr>
  </w:style>
  <w:style w:type="paragraph" w:styleId="Heading3">
    <w:name w:val="heading 3"/>
    <w:basedOn w:val="Normal"/>
    <w:next w:val="Normal"/>
    <w:uiPriority w:val="9"/>
    <w:semiHidden/>
    <w:unhideWhenUsed/>
    <w:qFormat/>
    <w:pPr>
      <w:ind w:left="354"/>
      <w:outlineLvl w:val="2"/>
    </w:pPr>
    <w:rPr>
      <w:u w:val="single"/>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line="264" w:lineRule="auto"/>
    </w:pPr>
    <w:rPr>
      <w:rFonts w:ascii="Times New Roman" w:eastAsia="Times New Roman" w:hAnsi="Times New Roman" w:cs="Times New Roman"/>
    </w:rPr>
    <w:tblPr>
      <w:tblStyleRowBandSize w:val="1"/>
      <w:tblStyleColBandSize w:val="1"/>
      <w:tblCellMar>
        <w:left w:w="115" w:type="dxa"/>
        <w:right w:w="115" w:type="dxa"/>
      </w:tblCellMar>
    </w:tblPr>
    <w:tcPr>
      <w:shd w:val="clear" w:color="auto" w:fill="auto"/>
    </w:tc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115" w:type="dxa"/>
        <w:right w:w="115" w:type="dxa"/>
      </w:tblCellMar>
    </w:tblPr>
  </w:style>
  <w:style w:type="table" w:customStyle="1" w:styleId="a6">
    <w:name w:val="a6"/>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E15C07"/>
    <w:pPr>
      <w:ind w:left="720"/>
      <w:contextualSpacing/>
    </w:pPr>
  </w:style>
  <w:style w:type="table" w:customStyle="1" w:styleId="a7">
    <w:name w:val="a7"/>
    <w:basedOn w:val="TableNormal"/>
    <w:pPr>
      <w:spacing w:line="264" w:lineRule="auto"/>
    </w:pPr>
    <w:rPr>
      <w:rFonts w:ascii="Times New Roman" w:eastAsia="Times New Roman" w:hAnsi="Times New Roman" w:cs="Times New Roman"/>
    </w:rPr>
    <w:tblPr>
      <w:tblStyleRowBandSize w:val="1"/>
      <w:tblStyleColBandSize w:val="1"/>
      <w:tblCellMar>
        <w:left w:w="115" w:type="dxa"/>
        <w:right w:w="115" w:type="dxa"/>
      </w:tblCellMar>
    </w:tblPr>
    <w:tcPr>
      <w:shd w:val="clear" w:color="auto" w:fill="auto"/>
    </w:tcPr>
  </w:style>
  <w:style w:type="table" w:customStyle="1" w:styleId="a8">
    <w:name w:val="a8"/>
    <w:basedOn w:val="TableNormal"/>
    <w:tblPr>
      <w:tblStyleRowBandSize w:val="1"/>
      <w:tblStyleColBandSize w:val="1"/>
      <w:tblCellMar>
        <w:left w:w="115" w:type="dxa"/>
        <w:right w:w="115" w:type="dxa"/>
      </w:tblCellMar>
    </w:tblPr>
  </w:style>
  <w:style w:type="table" w:customStyle="1" w:styleId="a9">
    <w:name w:val="a9"/>
    <w:basedOn w:val="TableNormal"/>
    <w:tblPr>
      <w:tblStyleRowBandSize w:val="1"/>
      <w:tblStyleColBandSize w:val="1"/>
      <w:tblCellMar>
        <w:left w:w="115" w:type="dxa"/>
        <w:right w:w="115" w:type="dxa"/>
      </w:tblCellMar>
    </w:tblPr>
  </w:style>
  <w:style w:type="table" w:customStyle="1" w:styleId="aa">
    <w:name w:val="aa"/>
    <w:basedOn w:val="TableNormal"/>
    <w:tblPr>
      <w:tblStyleRowBandSize w:val="1"/>
      <w:tblStyleColBandSize w:val="1"/>
      <w:tblCellMar>
        <w:left w:w="115" w:type="dxa"/>
        <w:right w:w="115" w:type="dxa"/>
      </w:tblCellMar>
    </w:tblPr>
  </w:style>
  <w:style w:type="table" w:customStyle="1" w:styleId="ab">
    <w:name w:val="ab"/>
    <w:basedOn w:val="TableNormal"/>
    <w:tblPr>
      <w:tblStyleRowBandSize w:val="1"/>
      <w:tblStyleColBandSize w:val="1"/>
      <w:tblCellMar>
        <w:left w:w="115" w:type="dxa"/>
        <w:right w:w="115" w:type="dxa"/>
      </w:tblCellMar>
    </w:tblPr>
  </w:style>
  <w:style w:type="table" w:customStyle="1" w:styleId="ac">
    <w:name w:val="ac"/>
    <w:basedOn w:val="TableNormal"/>
    <w:tblPr>
      <w:tblStyleRowBandSize w:val="1"/>
      <w:tblStyleColBandSize w:val="1"/>
      <w:tblCellMar>
        <w:left w:w="115" w:type="dxa"/>
        <w:right w:w="115" w:type="dxa"/>
      </w:tblCellMar>
    </w:tblPr>
  </w:style>
  <w:style w:type="table" w:customStyle="1" w:styleId="ad">
    <w:name w:val="ad"/>
    <w:basedOn w:val="TableNormal"/>
    <w:tblPr>
      <w:tblStyleRowBandSize w:val="1"/>
      <w:tblStyleColBandSize w:val="1"/>
      <w:tblCellMar>
        <w:left w:w="115" w:type="dxa"/>
        <w:right w:w="115" w:type="dxa"/>
      </w:tblCellMar>
    </w:tblPr>
  </w:style>
  <w:style w:type="table" w:customStyle="1" w:styleId="ae">
    <w:name w:val="ae"/>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AC5EF7"/>
    <w:pPr>
      <w:tabs>
        <w:tab w:val="center" w:pos="4513"/>
        <w:tab w:val="right" w:pos="9026"/>
      </w:tabs>
    </w:pPr>
  </w:style>
  <w:style w:type="character" w:customStyle="1" w:styleId="HeaderChar">
    <w:name w:val="Header Char"/>
    <w:basedOn w:val="DefaultParagraphFont"/>
    <w:link w:val="Header"/>
    <w:uiPriority w:val="99"/>
    <w:rsid w:val="00AC5EF7"/>
  </w:style>
  <w:style w:type="paragraph" w:styleId="Footer">
    <w:name w:val="footer"/>
    <w:basedOn w:val="Normal"/>
    <w:link w:val="FooterChar"/>
    <w:uiPriority w:val="99"/>
    <w:unhideWhenUsed/>
    <w:rsid w:val="00AC5EF7"/>
    <w:pPr>
      <w:tabs>
        <w:tab w:val="center" w:pos="4513"/>
        <w:tab w:val="right" w:pos="9026"/>
      </w:tabs>
    </w:pPr>
  </w:style>
  <w:style w:type="character" w:customStyle="1" w:styleId="FooterChar">
    <w:name w:val="Footer Char"/>
    <w:basedOn w:val="DefaultParagraphFont"/>
    <w:link w:val="Footer"/>
    <w:uiPriority w:val="99"/>
    <w:rsid w:val="00AC5EF7"/>
  </w:style>
  <w:style w:type="character" w:styleId="Hyperlink">
    <w:name w:val="Hyperlink"/>
    <w:basedOn w:val="DefaultParagraphFont"/>
    <w:uiPriority w:val="99"/>
    <w:unhideWhenUsed/>
    <w:rsid w:val="00C07C09"/>
    <w:rPr>
      <w:color w:val="0000FF" w:themeColor="hyperlink"/>
      <w:u w:val="single"/>
    </w:rPr>
  </w:style>
  <w:style w:type="character" w:styleId="UnresolvedMention">
    <w:name w:val="Unresolved Mention"/>
    <w:basedOn w:val="DefaultParagraphFont"/>
    <w:uiPriority w:val="99"/>
    <w:semiHidden/>
    <w:unhideWhenUsed/>
    <w:rsid w:val="00C07C09"/>
    <w:rPr>
      <w:color w:val="605E5C"/>
      <w:shd w:val="clear" w:color="auto" w:fill="E1DFDD"/>
    </w:rPr>
  </w:style>
  <w:style w:type="table" w:styleId="TableGrid">
    <w:name w:val="Table Grid"/>
    <w:basedOn w:val="TableNormal"/>
    <w:uiPriority w:val="39"/>
    <w:rsid w:val="003A6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5DAA"/>
    <w:rPr>
      <w:sz w:val="16"/>
      <w:szCs w:val="16"/>
    </w:rPr>
  </w:style>
  <w:style w:type="paragraph" w:styleId="CommentText">
    <w:name w:val="annotation text"/>
    <w:basedOn w:val="Normal"/>
    <w:link w:val="CommentTextChar"/>
    <w:uiPriority w:val="99"/>
    <w:semiHidden/>
    <w:unhideWhenUsed/>
    <w:rsid w:val="00C55DAA"/>
  </w:style>
  <w:style w:type="character" w:customStyle="1" w:styleId="CommentTextChar">
    <w:name w:val="Comment Text Char"/>
    <w:basedOn w:val="DefaultParagraphFont"/>
    <w:link w:val="CommentText"/>
    <w:uiPriority w:val="99"/>
    <w:semiHidden/>
    <w:rsid w:val="00C55DAA"/>
  </w:style>
  <w:style w:type="paragraph" w:styleId="CommentSubject">
    <w:name w:val="annotation subject"/>
    <w:basedOn w:val="CommentText"/>
    <w:next w:val="CommentText"/>
    <w:link w:val="CommentSubjectChar"/>
    <w:uiPriority w:val="99"/>
    <w:semiHidden/>
    <w:unhideWhenUsed/>
    <w:rsid w:val="00C55DAA"/>
    <w:rPr>
      <w:b/>
      <w:bCs/>
    </w:rPr>
  </w:style>
  <w:style w:type="character" w:customStyle="1" w:styleId="CommentSubjectChar">
    <w:name w:val="Comment Subject Char"/>
    <w:basedOn w:val="CommentTextChar"/>
    <w:link w:val="CommentSubject"/>
    <w:uiPriority w:val="99"/>
    <w:semiHidden/>
    <w:rsid w:val="00C55DAA"/>
    <w:rPr>
      <w:b/>
      <w:bCs/>
    </w:rPr>
  </w:style>
  <w:style w:type="paragraph" w:styleId="Revision">
    <w:name w:val="Revision"/>
    <w:hidden/>
    <w:uiPriority w:val="99"/>
    <w:semiHidden/>
    <w:rsid w:val="00BE37B0"/>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458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lghaf.ft@upnjatim.ac.i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kjh4aFpILLVvK8+kyEuwIjgqug==">CgMxLjAyDmgubGxxMDRvb2czNmozMg5oLmhzNmYzMHU2NW5nYTIPaWQubmh2YzdmNTNoNjhyMg9pZC5yMzB6ZDVuZWdueGs4AHIhMWhGQml2cUloOEt5MjRlTGhBVHctWVplNEFkOHp6Z1Zn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39408B3-902A-448F-BA35-A585149E1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3690</Words>
  <Characters>21039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Salsabila D. Latifah</dc:creator>
  <cp:lastModifiedBy>heninhananty@gmail.com</cp:lastModifiedBy>
  <cp:revision>3</cp:revision>
  <cp:lastPrinted>2025-05-14T02:30:00Z</cp:lastPrinted>
  <dcterms:created xsi:type="dcterms:W3CDTF">2025-09-26T11:45:00Z</dcterms:created>
  <dcterms:modified xsi:type="dcterms:W3CDTF">2025-09-26T13:55:00Z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y fmtid="{D5CDD505-2E9C-101B-9397-08002B2CF9AE}" pid="3" name="Mendeley Citation Style_1">
    <vt:lpwstr>http://www.zotero.org/styles/apa</vt:lpwstr>
  </property>
  <property fmtid="{D5CDD505-2E9C-101B-9397-08002B2CF9AE}" pid="4" name="Mendeley Document_1">
    <vt:lpwstr>True</vt:lpwstr>
  </property>
  <property fmtid="{D5CDD505-2E9C-101B-9397-08002B2CF9AE}" pid="5" name="Mendeley Recent Style Id 0_1">
    <vt:lpwstr>http://www.zotero.org/styles/american-medical-association</vt:lpwstr>
  </property>
  <property fmtid="{D5CDD505-2E9C-101B-9397-08002B2CF9AE}" pid="6" name="Mendeley Recent Style Id 1_1">
    <vt:lpwstr>http://www.zotero.org/styles/american-political-science-association</vt:lpwstr>
  </property>
  <property fmtid="{D5CDD505-2E9C-101B-9397-08002B2CF9AE}" pid="7" name="Mendeley Recent Style Id 2_1">
    <vt:lpwstr>http://www.zotero.org/styles/apa</vt:lpwstr>
  </property>
  <property fmtid="{D5CDD505-2E9C-101B-9397-08002B2CF9AE}" pid="8" name="Mendeley Recent Style Id 3_1">
    <vt:lpwstr>http://www.zotero.org/styles/american-sociological-association</vt:lpwstr>
  </property>
  <property fmtid="{D5CDD505-2E9C-101B-9397-08002B2CF9AE}" pid="9" name="Mendeley Recent Style Id 4_1">
    <vt:lpwstr>http://www.zotero.org/styles/chicago-author-date</vt:lpwstr>
  </property>
  <property fmtid="{D5CDD505-2E9C-101B-9397-08002B2CF9AE}" pid="10" name="Mendeley Recent Style Id 5_1">
    <vt:lpwstr>http://www.zotero.org/styles/chicago-fullnote-bibliography</vt:lpwstr>
  </property>
  <property fmtid="{D5CDD505-2E9C-101B-9397-08002B2CF9AE}" pid="11" name="Mendeley Recent Style Id 6_1">
    <vt:lpwstr>http://www.zotero.org/styles/chicago-note-bibliography</vt:lpwstr>
  </property>
  <property fmtid="{D5CDD505-2E9C-101B-9397-08002B2CF9AE}" pid="12" name="Mendeley Recent Style Id 7_1">
    <vt:lpwstr>http://www.zotero.org/styles/harvard-cite-them-right</vt:lpwstr>
  </property>
  <property fmtid="{D5CDD505-2E9C-101B-9397-08002B2CF9AE}" pid="13" name="Mendeley Recent Style Id 8_1">
    <vt:lpwstr>http://www.zotero.org/styles/ieee</vt:lpwstr>
  </property>
  <property fmtid="{D5CDD505-2E9C-101B-9397-08002B2CF9AE}" pid="14" name="Mendeley Recent Style Id 9_1">
    <vt:lpwstr>http://www.zotero.org/styles/modern-humanities-research-association</vt:lpwstr>
  </property>
  <property fmtid="{D5CDD505-2E9C-101B-9397-08002B2CF9AE}" pid="15" name="Mendeley Recent Style Name 0_1">
    <vt:lpwstr>American Medical Association 11th edition</vt:lpwstr>
  </property>
  <property fmtid="{D5CDD505-2E9C-101B-9397-08002B2CF9AE}" pid="16" name="Mendeley Recent Style Name 1_1">
    <vt:lpwstr>American Political Science Association</vt:lpwstr>
  </property>
  <property fmtid="{D5CDD505-2E9C-101B-9397-08002B2CF9AE}" pid="17" name="Mendeley Recent Style Name 2_1">
    <vt:lpwstr>American Psychological Association 7th edition</vt:lpwstr>
  </property>
  <property fmtid="{D5CDD505-2E9C-101B-9397-08002B2CF9AE}" pid="18" name="Mendeley Recent Style Name 3_1">
    <vt:lpwstr>American Sociological Association 6th edition</vt:lpwstr>
  </property>
  <property fmtid="{D5CDD505-2E9C-101B-9397-08002B2CF9AE}" pid="19" name="Mendeley Recent Style Name 4_1">
    <vt:lpwstr>Chicago Manual of Style 17th edition (author-date)</vt:lpwstr>
  </property>
  <property fmtid="{D5CDD505-2E9C-101B-9397-08002B2CF9AE}" pid="20" name="Mendeley Recent Style Name 5_1">
    <vt:lpwstr>Chicago Manual of Style 17th edition (full note)</vt:lpwstr>
  </property>
  <property fmtid="{D5CDD505-2E9C-101B-9397-08002B2CF9AE}" pid="21" name="Mendeley Recent Style Name 6_1">
    <vt:lpwstr>Chicago Manual of Style 17th edition (note)</vt:lpwstr>
  </property>
  <property fmtid="{D5CDD505-2E9C-101B-9397-08002B2CF9AE}" pid="22" name="Mendeley Recent Style Name 7_1">
    <vt:lpwstr>Cite Them Right 12th edition - Harvard</vt:lpwstr>
  </property>
  <property fmtid="{D5CDD505-2E9C-101B-9397-08002B2CF9AE}" pid="23" name="Mendeley Recent Style Name 8_1">
    <vt:lpwstr>IEEE</vt:lpwstr>
  </property>
  <property fmtid="{D5CDD505-2E9C-101B-9397-08002B2CF9AE}" pid="24" name="Mendeley Recent Style Name 9_1">
    <vt:lpwstr>Modern Humanities Research Association 3rd edition (note with bibliography)</vt:lpwstr>
  </property>
  <property fmtid="{D5CDD505-2E9C-101B-9397-08002B2CF9AE}" pid="25" name="Mendeley Unique User Id_1">
    <vt:lpwstr>e34195e1-af63-3a13-a940-a10b1925f068</vt:lpwstr>
  </property>
</Properties>
</file>