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thickThinLargeGap" w:sz="24" w:space="0" w:color="auto"/>
          <w:right w:val="none" w:sz="0" w:space="0" w:color="auto"/>
          <w:insideV w:val="none" w:sz="0" w:space="0" w:color="auto"/>
        </w:tblBorders>
        <w:tblLayout w:type="fixed"/>
        <w:tblLook w:val="04A0" w:firstRow="1" w:lastRow="0" w:firstColumn="1" w:lastColumn="0" w:noHBand="0" w:noVBand="1"/>
      </w:tblPr>
      <w:tblGrid>
        <w:gridCol w:w="8730"/>
        <w:gridCol w:w="1710"/>
      </w:tblGrid>
      <w:tr w:rsidR="003F6FF9" w14:paraId="467F055A" w14:textId="77777777" w:rsidTr="00BD4B1D">
        <w:tc>
          <w:tcPr>
            <w:tcW w:w="8730" w:type="dxa"/>
            <w:tcBorders>
              <w:bottom w:val="nil"/>
            </w:tcBorders>
            <w:shd w:val="clear" w:color="auto" w:fill="auto"/>
          </w:tcPr>
          <w:p w14:paraId="2C788F94" w14:textId="7867674F" w:rsidR="003F6FF9" w:rsidRPr="00711940" w:rsidRDefault="003F6FF9" w:rsidP="003F6FF9">
            <w:pPr>
              <w:jc w:val="center"/>
              <w:rPr>
                <w:rFonts w:ascii="Arial" w:hAnsi="Arial" w:cs="Arial"/>
                <w:b/>
                <w:bCs/>
                <w:i/>
                <w:iCs/>
                <w:sz w:val="16"/>
                <w:szCs w:val="16"/>
                <w:lang w:val="id-ID"/>
              </w:rPr>
            </w:pPr>
            <w:bookmarkStart w:id="0" w:name="_Hlk94701566"/>
            <w:r w:rsidRPr="00AA6C39">
              <w:rPr>
                <w:noProof/>
                <w:lang w:val="id-ID" w:eastAsia="id-ID"/>
              </w:rPr>
              <mc:AlternateContent>
                <mc:Choice Requires="wpg">
                  <w:drawing>
                    <wp:inline distT="0" distB="0" distL="0" distR="0" wp14:anchorId="31F33AEF" wp14:editId="5B28B8C4">
                      <wp:extent cx="5399393" cy="1123950"/>
                      <wp:effectExtent l="19050" t="19050" r="30480" b="38100"/>
                      <wp:docPr id="7" name="Group 7"/>
                      <wp:cNvGraphicFramePr/>
                      <a:graphic xmlns:a="http://schemas.openxmlformats.org/drawingml/2006/main">
                        <a:graphicData uri="http://schemas.microsoft.com/office/word/2010/wordprocessingGroup">
                          <wpg:wgp>
                            <wpg:cNvGrpSpPr/>
                            <wpg:grpSpPr>
                              <a:xfrm>
                                <a:off x="0" y="0"/>
                                <a:ext cx="5399393" cy="1123950"/>
                                <a:chOff x="0" y="0"/>
                                <a:chExt cx="4599842" cy="1123950"/>
                              </a:xfrm>
                            </wpg:grpSpPr>
                            <wps:wsp>
                              <wps:cNvPr id="8" name="Rectangle 8"/>
                              <wps:cNvSpPr/>
                              <wps:spPr>
                                <a:xfrm>
                                  <a:off x="98181" y="92319"/>
                                  <a:ext cx="4402667" cy="931333"/>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08CC2" w14:textId="7319C482" w:rsidR="00C102E9" w:rsidRPr="00DB58F7" w:rsidRDefault="00C102E9" w:rsidP="003F6FF9">
                                    <w:pPr>
                                      <w:spacing w:line="276" w:lineRule="auto"/>
                                      <w:jc w:val="center"/>
                                      <w:rPr>
                                        <w:rFonts w:ascii="Times New Roman" w:hAnsi="Times New Roman"/>
                                        <w:b/>
                                        <w:bCs/>
                                        <w:color w:val="000000" w:themeColor="text1"/>
                                        <w:sz w:val="32"/>
                                        <w:szCs w:val="36"/>
                                        <w:lang w:val="id-ID"/>
                                      </w:rPr>
                                    </w:pPr>
                                    <w:r w:rsidRPr="001625FC">
                                      <w:rPr>
                                        <w:rFonts w:ascii="Times New Roman" w:hAnsi="Times New Roman"/>
                                        <w:b/>
                                        <w:bCs/>
                                        <w:color w:val="000000" w:themeColor="text1"/>
                                        <w:sz w:val="36"/>
                                        <w:szCs w:val="40"/>
                                        <w:lang w:val="en-US"/>
                                      </w:rPr>
                                      <w:t>EnviroUS</w:t>
                                    </w:r>
                                  </w:p>
                                  <w:p w14:paraId="6044C192" w14:textId="1086F2F6" w:rsidR="00C102E9" w:rsidRPr="001625FC" w:rsidRDefault="00C102E9" w:rsidP="003F6FF9">
                                    <w:pPr>
                                      <w:jc w:val="center"/>
                                      <w:rPr>
                                        <w:rFonts w:ascii="Times New Roman" w:hAnsi="Times New Roman"/>
                                        <w:color w:val="000000" w:themeColor="text1"/>
                                        <w:lang w:val="id-ID" w:bidi="fa-IR"/>
                                      </w:rPr>
                                    </w:pPr>
                                    <w:r w:rsidRPr="001625FC">
                                      <w:rPr>
                                        <w:rFonts w:ascii="Times New Roman" w:hAnsi="Times New Roman"/>
                                        <w:color w:val="000000" w:themeColor="text1"/>
                                        <w:lang w:val="id-ID" w:bidi="fa-IR"/>
                                      </w:rPr>
                                      <w:t>Vol.</w:t>
                                    </w:r>
                                    <w:r w:rsidR="006572C0">
                                      <w:rPr>
                                        <w:rFonts w:ascii="Times New Roman" w:hAnsi="Times New Roman"/>
                                        <w:color w:val="000000" w:themeColor="text1"/>
                                        <w:lang w:val="id-ID" w:bidi="fa-IR"/>
                                      </w:rPr>
                                      <w:t xml:space="preserve"> 5</w:t>
                                    </w:r>
                                    <w:r w:rsidRPr="001625FC">
                                      <w:rPr>
                                        <w:rFonts w:ascii="Times New Roman" w:hAnsi="Times New Roman"/>
                                        <w:color w:val="000000" w:themeColor="text1"/>
                                        <w:lang w:val="id-ID" w:bidi="fa-IR"/>
                                      </w:rPr>
                                      <w:t>, No.</w:t>
                                    </w:r>
                                    <w:r w:rsidR="006572C0">
                                      <w:rPr>
                                        <w:rFonts w:ascii="Times New Roman" w:hAnsi="Times New Roman"/>
                                        <w:color w:val="000000" w:themeColor="text1"/>
                                        <w:lang w:val="id-ID" w:bidi="fa-IR"/>
                                      </w:rPr>
                                      <w:t xml:space="preserve"> 1</w:t>
                                    </w:r>
                                    <w:r w:rsidRPr="001625FC">
                                      <w:rPr>
                                        <w:rFonts w:ascii="Times New Roman" w:hAnsi="Times New Roman"/>
                                        <w:color w:val="000000" w:themeColor="text1"/>
                                        <w:lang w:val="id-ID" w:bidi="fa-IR"/>
                                      </w:rPr>
                                      <w:t xml:space="preserve">, </w:t>
                                    </w:r>
                                    <w:r w:rsidR="006572C0">
                                      <w:rPr>
                                        <w:rFonts w:ascii="Times New Roman" w:hAnsi="Times New Roman"/>
                                        <w:color w:val="000000" w:themeColor="text1"/>
                                        <w:lang w:val="id-ID" w:bidi="fa-IR"/>
                                      </w:rPr>
                                      <w:t>September</w:t>
                                    </w:r>
                                    <w:r w:rsidRPr="001625FC">
                                      <w:rPr>
                                        <w:rFonts w:ascii="Times New Roman" w:hAnsi="Times New Roman"/>
                                        <w:color w:val="000000" w:themeColor="text1"/>
                                        <w:lang w:val="id-ID" w:bidi="fa-IR"/>
                                      </w:rPr>
                                      <w:t xml:space="preserve">, </w:t>
                                    </w:r>
                                    <w:r w:rsidR="006572C0">
                                      <w:rPr>
                                        <w:rFonts w:ascii="Times New Roman" w:hAnsi="Times New Roman"/>
                                        <w:color w:val="000000" w:themeColor="text1"/>
                                        <w:lang w:val="id-ID" w:bidi="fa-IR"/>
                                      </w:rPr>
                                      <w:t>2024</w:t>
                                    </w:r>
                                    <w:r w:rsidRPr="001625FC">
                                      <w:rPr>
                                        <w:rFonts w:ascii="Times New Roman" w:hAnsi="Times New Roman"/>
                                        <w:color w:val="000000" w:themeColor="text1"/>
                                        <w:lang w:val="id-ID" w:bidi="fa-IR"/>
                                      </w:rPr>
                                      <w:t xml:space="preserve">, pp. </w:t>
                                    </w:r>
                                    <w:r w:rsidR="006572C0">
                                      <w:rPr>
                                        <w:rFonts w:ascii="Times New Roman" w:hAnsi="Times New Roman"/>
                                        <w:color w:val="000000" w:themeColor="text1"/>
                                        <w:lang w:val="id-ID" w:bidi="fa-IR"/>
                                      </w:rPr>
                                      <w:t>8-14</w:t>
                                    </w:r>
                                  </w:p>
                                  <w:p w14:paraId="48C2E8BD" w14:textId="5F3791CA" w:rsidR="00C102E9" w:rsidRPr="001625FC" w:rsidRDefault="00C102E9" w:rsidP="003F6FF9">
                                    <w:pPr>
                                      <w:jc w:val="center"/>
                                      <w:rPr>
                                        <w:rFonts w:ascii="Times New Roman" w:hAnsi="Times New Roman"/>
                                        <w:color w:val="000000" w:themeColor="text1"/>
                                        <w:lang w:val="id-ID" w:bidi="fa-IR"/>
                                      </w:rPr>
                                    </w:pPr>
                                    <w:r w:rsidRPr="001625FC">
                                      <w:rPr>
                                        <w:rFonts w:ascii="Times New Roman" w:hAnsi="Times New Roman"/>
                                        <w:color w:val="000000" w:themeColor="text1"/>
                                        <w:lang w:val="id-ID" w:bidi="fa-IR"/>
                                      </w:rPr>
                                      <w:t>Halaman Beranda Jurnal: http://envirous.upnjatim.ac.id/</w:t>
                                    </w:r>
                                  </w:p>
                                  <w:p w14:paraId="78424BC2" w14:textId="227503F6" w:rsidR="00C102E9" w:rsidRPr="009D33A9" w:rsidRDefault="00C102E9" w:rsidP="00D55058">
                                    <w:pPr>
                                      <w:jc w:val="center"/>
                                      <w:rPr>
                                        <w:color w:val="000000"/>
                                        <w:sz w:val="16"/>
                                        <w:szCs w:val="16"/>
                                      </w:rPr>
                                    </w:pPr>
                                    <w:r w:rsidRPr="001625FC">
                                      <w:rPr>
                                        <w:color w:val="000000"/>
                                      </w:rPr>
                                      <w:t>e-ISSN 2777-1032  p-ISSN 2777-1040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4599842" cy="1123950"/>
                                </a:xfrm>
                                <a:prstGeom prst="rect">
                                  <a:avLst/>
                                </a:prstGeom>
                                <a:noFill/>
                                <a:ln w="57150">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F33AEF" id="Group 7" o:spid="_x0000_s1026" style="width:425.15pt;height:88.5pt;mso-position-horizontal-relative:char;mso-position-vertical-relative:line" coordsize="4599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">
                      <v:rect id="Rectangle 8" o:spid="_x0000_s1027"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" fillcolor="#e2efd9 [665]" stroked="f" strokeweight="1pt">
                        <v:textbox>
                          <w:txbxContent>
                            <w:p w14:paraId="2EA08CC2" w14:textId="7319C482" w:rsidR="00C102E9" w:rsidRPr="00DB58F7" w:rsidRDefault="00C102E9" w:rsidP="003F6FF9">
                              <w:pPr>
                                <w:spacing w:line="276" w:lineRule="auto"/>
                                <w:jc w:val="center"/>
                                <w:rPr>
                                  <w:rFonts w:ascii="Times New Roman" w:hAnsi="Times New Roman"/>
                                  <w:b/>
                                  <w:bCs/>
                                  <w:color w:val="000000" w:themeColor="text1"/>
                                  <w:sz w:val="32"/>
                                  <w:szCs w:val="36"/>
                                  <w:lang w:val="id-ID"/>
                                </w:rPr>
                              </w:pPr>
                              <w:r w:rsidRPr="001625FC">
                                <w:rPr>
                                  <w:rFonts w:ascii="Times New Roman" w:hAnsi="Times New Roman"/>
                                  <w:b/>
                                  <w:bCs/>
                                  <w:color w:val="000000" w:themeColor="text1"/>
                                  <w:sz w:val="36"/>
                                  <w:szCs w:val="40"/>
                                  <w:lang w:val="en-US"/>
                                </w:rPr>
                                <w:t>EnviroUS</w:t>
                              </w:r>
                            </w:p>
                            <w:p w14:paraId="6044C192" w14:textId="1086F2F6" w:rsidR="00C102E9" w:rsidRPr="001625FC" w:rsidRDefault="00C102E9" w:rsidP="003F6FF9">
                              <w:pPr>
                                <w:jc w:val="center"/>
                                <w:rPr>
                                  <w:rFonts w:ascii="Times New Roman" w:hAnsi="Times New Roman"/>
                                  <w:color w:val="000000" w:themeColor="text1"/>
                                  <w:lang w:val="id-ID" w:bidi="fa-IR"/>
                                </w:rPr>
                              </w:pPr>
                              <w:r w:rsidRPr="001625FC">
                                <w:rPr>
                                  <w:rFonts w:ascii="Times New Roman" w:hAnsi="Times New Roman"/>
                                  <w:color w:val="000000" w:themeColor="text1"/>
                                  <w:lang w:val="id-ID" w:bidi="fa-IR"/>
                                </w:rPr>
                                <w:t>Vol.</w:t>
                              </w:r>
                              <w:r w:rsidR="006572C0">
                                <w:rPr>
                                  <w:rFonts w:ascii="Times New Roman" w:hAnsi="Times New Roman"/>
                                  <w:color w:val="000000" w:themeColor="text1"/>
                                  <w:lang w:val="id-ID" w:bidi="fa-IR"/>
                                </w:rPr>
                                <w:t xml:space="preserve"> 5</w:t>
                              </w:r>
                              <w:r w:rsidRPr="001625FC">
                                <w:rPr>
                                  <w:rFonts w:ascii="Times New Roman" w:hAnsi="Times New Roman"/>
                                  <w:color w:val="000000" w:themeColor="text1"/>
                                  <w:lang w:val="id-ID" w:bidi="fa-IR"/>
                                </w:rPr>
                                <w:t>, No.</w:t>
                              </w:r>
                              <w:r w:rsidR="006572C0">
                                <w:rPr>
                                  <w:rFonts w:ascii="Times New Roman" w:hAnsi="Times New Roman"/>
                                  <w:color w:val="000000" w:themeColor="text1"/>
                                  <w:lang w:val="id-ID" w:bidi="fa-IR"/>
                                </w:rPr>
                                <w:t xml:space="preserve"> 1</w:t>
                              </w:r>
                              <w:r w:rsidRPr="001625FC">
                                <w:rPr>
                                  <w:rFonts w:ascii="Times New Roman" w:hAnsi="Times New Roman"/>
                                  <w:color w:val="000000" w:themeColor="text1"/>
                                  <w:lang w:val="id-ID" w:bidi="fa-IR"/>
                                </w:rPr>
                                <w:t xml:space="preserve">, </w:t>
                              </w:r>
                              <w:r w:rsidR="006572C0">
                                <w:rPr>
                                  <w:rFonts w:ascii="Times New Roman" w:hAnsi="Times New Roman"/>
                                  <w:color w:val="000000" w:themeColor="text1"/>
                                  <w:lang w:val="id-ID" w:bidi="fa-IR"/>
                                </w:rPr>
                                <w:t>September</w:t>
                              </w:r>
                              <w:r w:rsidRPr="001625FC">
                                <w:rPr>
                                  <w:rFonts w:ascii="Times New Roman" w:hAnsi="Times New Roman"/>
                                  <w:color w:val="000000" w:themeColor="text1"/>
                                  <w:lang w:val="id-ID" w:bidi="fa-IR"/>
                                </w:rPr>
                                <w:t xml:space="preserve">, </w:t>
                              </w:r>
                              <w:r w:rsidR="006572C0">
                                <w:rPr>
                                  <w:rFonts w:ascii="Times New Roman" w:hAnsi="Times New Roman"/>
                                  <w:color w:val="000000" w:themeColor="text1"/>
                                  <w:lang w:val="id-ID" w:bidi="fa-IR"/>
                                </w:rPr>
                                <w:t>2024</w:t>
                              </w:r>
                              <w:r w:rsidRPr="001625FC">
                                <w:rPr>
                                  <w:rFonts w:ascii="Times New Roman" w:hAnsi="Times New Roman"/>
                                  <w:color w:val="000000" w:themeColor="text1"/>
                                  <w:lang w:val="id-ID" w:bidi="fa-IR"/>
                                </w:rPr>
                                <w:t xml:space="preserve">, pp. </w:t>
                              </w:r>
                              <w:r w:rsidR="006572C0">
                                <w:rPr>
                                  <w:rFonts w:ascii="Times New Roman" w:hAnsi="Times New Roman"/>
                                  <w:color w:val="000000" w:themeColor="text1"/>
                                  <w:lang w:val="id-ID" w:bidi="fa-IR"/>
                                </w:rPr>
                                <w:t>8-14</w:t>
                              </w:r>
                            </w:p>
                            <w:p w14:paraId="48C2E8BD" w14:textId="5F3791CA" w:rsidR="00C102E9" w:rsidRPr="001625FC" w:rsidRDefault="00C102E9" w:rsidP="003F6FF9">
                              <w:pPr>
                                <w:jc w:val="center"/>
                                <w:rPr>
                                  <w:rFonts w:ascii="Times New Roman" w:hAnsi="Times New Roman"/>
                                  <w:color w:val="000000" w:themeColor="text1"/>
                                  <w:lang w:val="id-ID" w:bidi="fa-IR"/>
                                </w:rPr>
                              </w:pPr>
                              <w:r w:rsidRPr="001625FC">
                                <w:rPr>
                                  <w:rFonts w:ascii="Times New Roman" w:hAnsi="Times New Roman"/>
                                  <w:color w:val="000000" w:themeColor="text1"/>
                                  <w:lang w:val="id-ID" w:bidi="fa-IR"/>
                                </w:rPr>
                                <w:t>Halaman Beranda Jurnal: http://envirous.upnjatim.ac.id/</w:t>
                              </w:r>
                            </w:p>
                            <w:p w14:paraId="78424BC2" w14:textId="227503F6" w:rsidR="00C102E9" w:rsidRPr="009D33A9" w:rsidRDefault="00C102E9" w:rsidP="00D55058">
                              <w:pPr>
                                <w:jc w:val="center"/>
                                <w:rPr>
                                  <w:color w:val="000000"/>
                                  <w:sz w:val="16"/>
                                  <w:szCs w:val="16"/>
                                </w:rPr>
                              </w:pPr>
                              <w:r w:rsidRPr="001625FC">
                                <w:rPr>
                                  <w:color w:val="000000"/>
                                </w:rPr>
                                <w:t>e-ISSN 2777-1032  p-ISSN 2777-1040</w:t>
                              </w:r>
                            </w:p>
                          </w:txbxContent>
                        </v:textbox>
                      </v:rect>
                      <v:rect id="Rectangle 9" o:spid="_x0000_s102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" filled="f" strokecolor="#cfcdcd [2894]" strokeweight="4.5pt"/>
                      <w10:anchorlock/>
                    </v:group>
                  </w:pict>
                </mc:Fallback>
              </mc:AlternateContent>
            </w:r>
          </w:p>
        </w:tc>
        <w:tc>
          <w:tcPr>
            <w:tcW w:w="1710" w:type="dxa"/>
            <w:tcBorders>
              <w:bottom w:val="nil"/>
            </w:tcBorders>
            <w:vAlign w:val="center"/>
          </w:tcPr>
          <w:p w14:paraId="2828F656" w14:textId="62643563" w:rsidR="003F6FF9" w:rsidRDefault="00C6628F" w:rsidP="003F6FF9">
            <w:pPr>
              <w:tabs>
                <w:tab w:val="left" w:pos="9500"/>
              </w:tabs>
              <w:jc w:val="center"/>
              <w:rPr>
                <w:rFonts w:ascii="Arial" w:hAnsi="Arial" w:cs="Arial"/>
                <w:b/>
                <w:i/>
                <w:lang w:eastAsia="zh-CN"/>
              </w:rPr>
            </w:pPr>
            <w:r>
              <w:rPr>
                <w:noProof/>
                <w:lang w:val="id-ID" w:eastAsia="id-ID"/>
              </w:rPr>
              <w:drawing>
                <wp:inline distT="0" distB="0" distL="0" distR="0" wp14:anchorId="641C2E55" wp14:editId="74D26FE2">
                  <wp:extent cx="817200" cy="112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00" cy="1126800"/>
                          </a:xfrm>
                          <a:prstGeom prst="rect">
                            <a:avLst/>
                          </a:prstGeom>
                          <a:noFill/>
                          <a:ln>
                            <a:noFill/>
                          </a:ln>
                        </pic:spPr>
                      </pic:pic>
                    </a:graphicData>
                  </a:graphic>
                </wp:inline>
              </w:drawing>
            </w:r>
          </w:p>
        </w:tc>
      </w:tr>
      <w:bookmarkEnd w:id="0"/>
      <w:tr w:rsidR="003F6FF9" w:rsidRPr="00F11F5D" w14:paraId="38909005" w14:textId="77777777" w:rsidTr="00BD4B1D">
        <w:trPr>
          <w:trHeight w:val="144"/>
        </w:trPr>
        <w:tc>
          <w:tcPr>
            <w:tcW w:w="8730" w:type="dxa"/>
            <w:tcBorders>
              <w:top w:val="nil"/>
              <w:bottom w:val="thickThinMediumGap" w:sz="24" w:space="0" w:color="auto"/>
            </w:tcBorders>
            <w:shd w:val="clear" w:color="auto" w:fill="auto"/>
          </w:tcPr>
          <w:p w14:paraId="272F5F0C" w14:textId="75696C08" w:rsidR="003F6FF9" w:rsidRPr="00F11F5D" w:rsidRDefault="003F6FF9" w:rsidP="003F6FF9">
            <w:pPr>
              <w:jc w:val="center"/>
              <w:rPr>
                <w:rStyle w:val="Emphasis"/>
                <w:rFonts w:ascii="Arial" w:hAnsi="Arial" w:cs="Arial"/>
                <w:b/>
                <w:bCs/>
                <w:i w:val="0"/>
                <w:iCs w:val="0"/>
                <w:sz w:val="2"/>
                <w:szCs w:val="2"/>
                <w:lang w:val="id-ID"/>
              </w:rPr>
            </w:pPr>
          </w:p>
        </w:tc>
        <w:tc>
          <w:tcPr>
            <w:tcW w:w="1710" w:type="dxa"/>
            <w:tcBorders>
              <w:top w:val="nil"/>
              <w:bottom w:val="thickThinMediumGap" w:sz="24" w:space="0" w:color="auto"/>
            </w:tcBorders>
            <w:shd w:val="clear" w:color="auto" w:fill="auto"/>
          </w:tcPr>
          <w:p w14:paraId="3CEBC035" w14:textId="77777777" w:rsidR="003F6FF9" w:rsidRPr="00F11F5D" w:rsidRDefault="003F6FF9" w:rsidP="003F6FF9">
            <w:pPr>
              <w:jc w:val="center"/>
              <w:rPr>
                <w:rFonts w:ascii="Times New Roman" w:hAnsi="Times New Roman"/>
                <w:b/>
                <w:sz w:val="2"/>
                <w:szCs w:val="2"/>
                <w:lang w:val="id-ID" w:eastAsia="zh-CN"/>
              </w:rPr>
            </w:pPr>
          </w:p>
          <w:p w14:paraId="25F9732A" w14:textId="77777777" w:rsidR="003F6FF9" w:rsidRPr="00F11F5D" w:rsidRDefault="003F6FF9" w:rsidP="003F6FF9">
            <w:pPr>
              <w:jc w:val="center"/>
              <w:rPr>
                <w:rFonts w:ascii="Times New Roman" w:hAnsi="Times New Roman"/>
                <w:b/>
                <w:sz w:val="2"/>
                <w:szCs w:val="2"/>
                <w:lang w:val="id-ID" w:eastAsia="zh-CN"/>
              </w:rPr>
            </w:pPr>
          </w:p>
          <w:p w14:paraId="0E768194" w14:textId="77777777" w:rsidR="003F6FF9" w:rsidRPr="00F11F5D" w:rsidRDefault="003F6FF9" w:rsidP="003F6FF9">
            <w:pPr>
              <w:jc w:val="center"/>
              <w:rPr>
                <w:rFonts w:ascii="Times New Roman" w:hAnsi="Times New Roman"/>
                <w:b/>
                <w:sz w:val="2"/>
                <w:szCs w:val="2"/>
                <w:lang w:val="id-ID" w:eastAsia="zh-CN"/>
              </w:rPr>
            </w:pPr>
          </w:p>
          <w:p w14:paraId="3D13CF50" w14:textId="77777777" w:rsidR="003F6FF9" w:rsidRPr="00F11F5D" w:rsidRDefault="003F6FF9" w:rsidP="003F6FF9">
            <w:pPr>
              <w:jc w:val="center"/>
              <w:rPr>
                <w:rFonts w:ascii="Times New Roman" w:hAnsi="Times New Roman"/>
                <w:b/>
                <w:sz w:val="2"/>
                <w:szCs w:val="2"/>
                <w:lang w:val="id-ID" w:eastAsia="zh-CN"/>
              </w:rPr>
            </w:pPr>
          </w:p>
          <w:p w14:paraId="2A1A206B" w14:textId="77777777" w:rsidR="003F6FF9" w:rsidRPr="00F11F5D" w:rsidRDefault="003F6FF9" w:rsidP="003F6FF9">
            <w:pPr>
              <w:jc w:val="center"/>
              <w:rPr>
                <w:rFonts w:ascii="Times New Roman" w:hAnsi="Times New Roman"/>
                <w:b/>
                <w:sz w:val="2"/>
                <w:szCs w:val="2"/>
                <w:lang w:val="id-ID" w:eastAsia="zh-CN"/>
              </w:rPr>
            </w:pPr>
          </w:p>
          <w:p w14:paraId="5F5E1D22" w14:textId="3C051597" w:rsidR="003F6FF9" w:rsidRPr="00F11F5D" w:rsidRDefault="003F6FF9" w:rsidP="003F6FF9">
            <w:pPr>
              <w:jc w:val="center"/>
              <w:rPr>
                <w:rFonts w:ascii="Times New Roman" w:hAnsi="Times New Roman"/>
                <w:b/>
                <w:sz w:val="2"/>
                <w:szCs w:val="2"/>
                <w:lang w:val="id-ID" w:eastAsia="zh-CN"/>
              </w:rPr>
            </w:pPr>
          </w:p>
        </w:tc>
      </w:tr>
    </w:tbl>
    <w:p w14:paraId="76109DA2" w14:textId="78278943" w:rsidR="003B7654" w:rsidRDefault="00275325" w:rsidP="00275325">
      <w:pPr>
        <w:tabs>
          <w:tab w:val="left" w:pos="9500"/>
        </w:tabs>
        <w:jc w:val="left"/>
        <w:rPr>
          <w:rFonts w:ascii="Arial" w:hAnsi="Arial" w:cs="Arial"/>
          <w:b/>
          <w:i/>
          <w:lang w:eastAsia="zh-CN"/>
        </w:rPr>
      </w:pPr>
      <w:r>
        <w:rPr>
          <w:rFonts w:ascii="Arial" w:hAnsi="Arial" w:cs="Arial"/>
          <w:b/>
          <w:i/>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44"/>
        <w:gridCol w:w="245"/>
        <w:gridCol w:w="6292"/>
        <w:gridCol w:w="659"/>
      </w:tblGrid>
      <w:tr w:rsidR="00924EF4" w:rsidRPr="00321A0F" w14:paraId="16D94049" w14:textId="00B61F72" w:rsidTr="00C754E4">
        <w:trPr>
          <w:trHeight w:val="253"/>
        </w:trPr>
        <w:tc>
          <w:tcPr>
            <w:tcW w:w="9781" w:type="dxa"/>
            <w:gridSpan w:val="3"/>
            <w:tcBorders>
              <w:top w:val="nil"/>
              <w:bottom w:val="nil"/>
              <w:right w:val="nil"/>
            </w:tcBorders>
          </w:tcPr>
          <w:p w14:paraId="767C3A66" w14:textId="12EB8883" w:rsidR="009265A7" w:rsidRPr="00FC060F" w:rsidRDefault="00B168A5" w:rsidP="00B168A5">
            <w:pPr>
              <w:jc w:val="left"/>
              <w:rPr>
                <w:rFonts w:ascii="Times New Roman" w:hAnsi="Times New Roman"/>
                <w:b/>
                <w:sz w:val="24"/>
                <w:szCs w:val="24"/>
                <w:lang w:val="id-ID" w:eastAsia="zh-CN"/>
              </w:rPr>
            </w:pPr>
            <w:bookmarkStart w:id="1" w:name="_Hlk34985164"/>
            <w:r>
              <w:rPr>
                <w:rFonts w:ascii="Times New Roman" w:hAnsi="Times New Roman"/>
                <w:b/>
                <w:sz w:val="24"/>
                <w:szCs w:val="24"/>
                <w:lang w:val="id-ID" w:eastAsia="zh-CN"/>
              </w:rPr>
              <w:t>P</w:t>
            </w:r>
            <w:r w:rsidR="00FC060F">
              <w:rPr>
                <w:rFonts w:ascii="Times New Roman" w:hAnsi="Times New Roman"/>
                <w:b/>
                <w:sz w:val="24"/>
                <w:szCs w:val="24"/>
                <w:lang w:val="id-ID" w:eastAsia="zh-CN"/>
              </w:rPr>
              <w:t>erencanaan Distribusi Air Minum Dengan Menggunakan Sumur Bor di Desa Parseh</w:t>
            </w:r>
            <w:r w:rsidR="00914BA0">
              <w:rPr>
                <w:rFonts w:ascii="Times New Roman" w:hAnsi="Times New Roman"/>
                <w:b/>
                <w:sz w:val="24"/>
                <w:szCs w:val="24"/>
                <w:lang w:val="id-ID" w:eastAsia="zh-CN"/>
              </w:rPr>
              <w:t xml:space="preserve"> Kabupaten Bangkalan</w:t>
            </w:r>
          </w:p>
        </w:tc>
        <w:tc>
          <w:tcPr>
            <w:tcW w:w="659" w:type="dxa"/>
            <w:tcBorders>
              <w:top w:val="nil"/>
              <w:left w:val="nil"/>
              <w:bottom w:val="nil"/>
            </w:tcBorders>
          </w:tcPr>
          <w:p w14:paraId="65E10A8A" w14:textId="77777777" w:rsidR="00924EF4" w:rsidRPr="00F80739" w:rsidRDefault="00924EF4" w:rsidP="00A9142C">
            <w:pPr>
              <w:jc w:val="left"/>
              <w:rPr>
                <w:rFonts w:ascii="Times New Roman" w:hAnsi="Times New Roman"/>
                <w:b/>
                <w:sz w:val="24"/>
                <w:szCs w:val="24"/>
                <w:lang w:val="id-ID" w:eastAsia="zh-CN"/>
              </w:rPr>
            </w:pPr>
          </w:p>
        </w:tc>
      </w:tr>
      <w:tr w:rsidR="00924EF4" w:rsidRPr="00321A0F" w14:paraId="25DCD0F2" w14:textId="055E3DD5" w:rsidTr="00924EF4">
        <w:trPr>
          <w:trHeight w:val="661"/>
        </w:trPr>
        <w:tc>
          <w:tcPr>
            <w:tcW w:w="9781" w:type="dxa"/>
            <w:gridSpan w:val="3"/>
            <w:tcBorders>
              <w:top w:val="nil"/>
              <w:bottom w:val="nil"/>
              <w:right w:val="nil"/>
            </w:tcBorders>
            <w:vAlign w:val="center"/>
          </w:tcPr>
          <w:p w14:paraId="2783F348" w14:textId="77777777" w:rsidR="00924EF4" w:rsidRPr="00F80739" w:rsidRDefault="00924EF4" w:rsidP="00EE33FB">
            <w:pPr>
              <w:jc w:val="left"/>
              <w:rPr>
                <w:rFonts w:ascii="Times New Roman" w:hAnsi="Times New Roman"/>
                <w:lang w:val="id-ID"/>
              </w:rPr>
            </w:pPr>
          </w:p>
          <w:p w14:paraId="0C8B3012" w14:textId="19339DE1" w:rsidR="00924EF4" w:rsidRDefault="00EE33FB" w:rsidP="00EE33FB">
            <w:pPr>
              <w:jc w:val="left"/>
              <w:rPr>
                <w:rFonts w:ascii="Times New Roman" w:hAnsi="Times New Roman"/>
                <w:vertAlign w:val="superscript"/>
                <w:lang w:val="id-ID"/>
              </w:rPr>
            </w:pPr>
            <w:r>
              <w:rPr>
                <w:rFonts w:ascii="Times New Roman" w:hAnsi="Times New Roman"/>
                <w:lang w:val="id-ID"/>
              </w:rPr>
              <w:t>Shafa Azzahra Ramadeandra</w:t>
            </w:r>
            <w:r w:rsidR="00924EF4" w:rsidRPr="00F80739">
              <w:rPr>
                <w:rFonts w:ascii="Times New Roman" w:hAnsi="Times New Roman"/>
                <w:vertAlign w:val="superscript"/>
                <w:lang w:val="id-ID"/>
              </w:rPr>
              <w:t>1</w:t>
            </w:r>
            <w:r w:rsidR="00924EF4" w:rsidRPr="00F80739">
              <w:rPr>
                <w:rFonts w:ascii="Times New Roman" w:hAnsi="Times New Roman"/>
                <w:lang w:val="id-ID"/>
              </w:rPr>
              <w:t xml:space="preserve">, </w:t>
            </w:r>
            <w:r>
              <w:rPr>
                <w:rFonts w:ascii="Times New Roman" w:hAnsi="Times New Roman"/>
                <w:lang w:val="id-ID"/>
              </w:rPr>
              <w:t>Firra Rosar</w:t>
            </w:r>
            <w:r w:rsidR="00BD7FAF">
              <w:rPr>
                <w:rFonts w:ascii="Times New Roman" w:hAnsi="Times New Roman"/>
                <w:lang w:val="id-ID"/>
              </w:rPr>
              <w:t>i</w:t>
            </w:r>
            <w:r>
              <w:rPr>
                <w:rFonts w:ascii="Times New Roman" w:hAnsi="Times New Roman"/>
                <w:lang w:val="id-ID"/>
              </w:rPr>
              <w:t>awari</w:t>
            </w:r>
            <w:r w:rsidR="00584E81">
              <w:rPr>
                <w:rFonts w:ascii="Times New Roman" w:hAnsi="Times New Roman"/>
                <w:vertAlign w:val="superscript"/>
                <w:lang w:val="id-ID"/>
              </w:rPr>
              <w:t>2</w:t>
            </w:r>
            <w:r>
              <w:rPr>
                <w:rFonts w:ascii="Times New Roman" w:hAnsi="Times New Roman"/>
                <w:vertAlign w:val="superscript"/>
                <w:lang w:val="id-ID"/>
              </w:rPr>
              <w:t>*</w:t>
            </w:r>
          </w:p>
          <w:p w14:paraId="321334C9" w14:textId="260AEF4D" w:rsidR="00EE33FB" w:rsidRPr="00F80739" w:rsidRDefault="00EE33FB" w:rsidP="00EE33FB">
            <w:pPr>
              <w:jc w:val="left"/>
              <w:rPr>
                <w:rFonts w:ascii="Times New Roman" w:hAnsi="Times New Roman"/>
                <w:b/>
                <w:szCs w:val="24"/>
                <w:lang w:val="id-ID" w:eastAsia="zh-CN"/>
              </w:rPr>
            </w:pPr>
          </w:p>
        </w:tc>
        <w:tc>
          <w:tcPr>
            <w:tcW w:w="659" w:type="dxa"/>
            <w:tcBorders>
              <w:top w:val="nil"/>
              <w:left w:val="nil"/>
              <w:bottom w:val="nil"/>
            </w:tcBorders>
          </w:tcPr>
          <w:p w14:paraId="0B76D053" w14:textId="77777777" w:rsidR="00924EF4" w:rsidRPr="00F80739" w:rsidRDefault="00924EF4" w:rsidP="00924EF4">
            <w:pPr>
              <w:jc w:val="left"/>
              <w:rPr>
                <w:rFonts w:ascii="Times New Roman" w:hAnsi="Times New Roman"/>
                <w:lang w:val="id-ID"/>
              </w:rPr>
            </w:pPr>
          </w:p>
        </w:tc>
      </w:tr>
      <w:tr w:rsidR="00924EF4" w:rsidRPr="00251E91" w14:paraId="6E40013E" w14:textId="6822BF9D" w:rsidTr="00BD4B1D">
        <w:trPr>
          <w:trHeight w:val="661"/>
        </w:trPr>
        <w:tc>
          <w:tcPr>
            <w:tcW w:w="10440" w:type="dxa"/>
            <w:gridSpan w:val="4"/>
            <w:tcBorders>
              <w:top w:val="nil"/>
              <w:bottom w:val="single" w:sz="4" w:space="0" w:color="auto"/>
            </w:tcBorders>
          </w:tcPr>
          <w:p w14:paraId="203B9A32" w14:textId="4564EF4F" w:rsidR="00924EF4" w:rsidRPr="00F80739" w:rsidRDefault="00924EF4" w:rsidP="00924EF4">
            <w:pPr>
              <w:jc w:val="left"/>
              <w:rPr>
                <w:rFonts w:ascii="Times New Roman" w:hAnsi="Times New Roman"/>
                <w:lang w:val="id-ID"/>
              </w:rPr>
            </w:pPr>
            <w:r w:rsidRPr="00F80739">
              <w:rPr>
                <w:rFonts w:ascii="Times New Roman" w:hAnsi="Times New Roman"/>
                <w:vertAlign w:val="superscript"/>
                <w:lang w:val="id-ID" w:eastAsia="zh-CN"/>
              </w:rPr>
              <w:t xml:space="preserve">1 </w:t>
            </w:r>
            <w:r w:rsidR="009023BE" w:rsidRPr="00F80739">
              <w:rPr>
                <w:rFonts w:ascii="Times New Roman" w:hAnsi="Times New Roman"/>
                <w:lang w:val="id-ID"/>
              </w:rPr>
              <w:t xml:space="preserve">Program Studi Teknik Lingkungan, Universitas Pembangunan Nasional </w:t>
            </w:r>
            <w:r w:rsidR="005075BE">
              <w:rPr>
                <w:rFonts w:ascii="Times New Roman" w:hAnsi="Times New Roman"/>
                <w:lang w:val="en-US"/>
              </w:rPr>
              <w:t>“</w:t>
            </w:r>
            <w:r w:rsidR="009023BE" w:rsidRPr="00F80739">
              <w:rPr>
                <w:rFonts w:ascii="Times New Roman" w:hAnsi="Times New Roman"/>
                <w:lang w:val="id-ID"/>
              </w:rPr>
              <w:t>Veteran</w:t>
            </w:r>
            <w:r w:rsidR="005075BE">
              <w:rPr>
                <w:rFonts w:ascii="Times New Roman" w:hAnsi="Times New Roman"/>
                <w:lang w:val="en-US"/>
              </w:rPr>
              <w:t>”</w:t>
            </w:r>
            <w:r w:rsidR="009023BE" w:rsidRPr="00F80739">
              <w:rPr>
                <w:rFonts w:ascii="Times New Roman" w:hAnsi="Times New Roman"/>
                <w:lang w:val="id-ID"/>
              </w:rPr>
              <w:t xml:space="preserve"> Jawa Timur</w:t>
            </w:r>
          </w:p>
          <w:p w14:paraId="4DFB9346" w14:textId="77777777" w:rsidR="00924EF4" w:rsidRPr="00F80739" w:rsidRDefault="00924EF4" w:rsidP="00924EF4">
            <w:pPr>
              <w:jc w:val="left"/>
              <w:rPr>
                <w:rFonts w:ascii="Times New Roman" w:hAnsi="Times New Roman"/>
                <w:lang w:val="id-ID" w:eastAsia="zh-CN"/>
              </w:rPr>
            </w:pPr>
          </w:p>
          <w:p w14:paraId="4F8429AE" w14:textId="08115DF7" w:rsidR="00924EF4" w:rsidRPr="001625FC" w:rsidRDefault="009023BE" w:rsidP="00924EF4">
            <w:pPr>
              <w:jc w:val="left"/>
              <w:rPr>
                <w:rFonts w:ascii="Times New Roman" w:hAnsi="Times New Roman"/>
                <w:lang w:val="en-US" w:eastAsia="zh-CN"/>
              </w:rPr>
            </w:pPr>
            <w:r w:rsidRPr="00F80739">
              <w:rPr>
                <w:rFonts w:ascii="Times New Roman" w:hAnsi="Times New Roman"/>
                <w:lang w:val="id-ID" w:eastAsia="zh-CN"/>
              </w:rPr>
              <w:t>Email Korespondensi</w:t>
            </w:r>
            <w:r w:rsidR="00C15BEC" w:rsidRPr="00F80739">
              <w:rPr>
                <w:rFonts w:ascii="Times New Roman" w:hAnsi="Times New Roman"/>
                <w:lang w:val="id-ID" w:eastAsia="zh-CN"/>
              </w:rPr>
              <w:t>(Penulis)</w:t>
            </w:r>
            <w:r w:rsidR="00924EF4" w:rsidRPr="00F80739">
              <w:rPr>
                <w:rFonts w:ascii="Times New Roman" w:hAnsi="Times New Roman"/>
                <w:lang w:val="id-ID" w:eastAsia="zh-CN"/>
              </w:rPr>
              <w:t>:</w:t>
            </w:r>
            <w:r w:rsidR="001625FC">
              <w:rPr>
                <w:rFonts w:ascii="Times New Roman" w:hAnsi="Times New Roman"/>
                <w:lang w:val="en-US" w:eastAsia="zh-CN"/>
              </w:rPr>
              <w:t xml:space="preserve"> </w:t>
            </w:r>
            <w:hyperlink r:id="rId9" w:history="1">
              <w:r w:rsidR="00914BA0" w:rsidRPr="00CF7724">
                <w:rPr>
                  <w:rStyle w:val="Hyperlink"/>
                  <w:rFonts w:ascii="Times New Roman" w:hAnsi="Times New Roman"/>
                  <w:lang w:val="id-ID" w:eastAsia="zh-CN"/>
                </w:rPr>
                <w:t>firra.tl@upnjatim.ac.id</w:t>
              </w:r>
            </w:hyperlink>
            <w:r w:rsidR="001625FC">
              <w:rPr>
                <w:rFonts w:ascii="Times New Roman" w:hAnsi="Times New Roman"/>
                <w:lang w:val="en-US" w:eastAsia="zh-CN"/>
              </w:rPr>
              <w:t xml:space="preserve"> </w:t>
            </w:r>
          </w:p>
          <w:p w14:paraId="0FF843B4" w14:textId="77777777" w:rsidR="00797B80" w:rsidRDefault="00797B80" w:rsidP="00924EF4">
            <w:pPr>
              <w:jc w:val="left"/>
              <w:rPr>
                <w:rFonts w:ascii="Times New Roman" w:hAnsi="Times New Roman"/>
                <w:lang w:val="id-ID" w:eastAsia="zh-CN"/>
              </w:rPr>
            </w:pPr>
          </w:p>
          <w:p w14:paraId="181DE479" w14:textId="374069B3" w:rsidR="00742857" w:rsidRPr="00F80739" w:rsidRDefault="00742857" w:rsidP="00924EF4">
            <w:pPr>
              <w:jc w:val="left"/>
              <w:rPr>
                <w:rFonts w:ascii="Times New Roman" w:hAnsi="Times New Roman"/>
                <w:lang w:val="id-ID" w:eastAsia="zh-CN"/>
              </w:rPr>
            </w:pPr>
          </w:p>
        </w:tc>
      </w:tr>
      <w:tr w:rsidR="00057C01" w:rsidRPr="00251E91" w14:paraId="480262E9" w14:textId="4DD2A1CA" w:rsidTr="00057C01">
        <w:trPr>
          <w:trHeight w:val="152"/>
        </w:trPr>
        <w:tc>
          <w:tcPr>
            <w:tcW w:w="3244" w:type="dxa"/>
            <w:vMerge w:val="restart"/>
            <w:tcBorders>
              <w:left w:val="nil"/>
              <w:right w:val="nil"/>
            </w:tcBorders>
          </w:tcPr>
          <w:p w14:paraId="345E7AFE" w14:textId="2CCD7396" w:rsidR="00CF6A15" w:rsidRPr="00CF6A15" w:rsidRDefault="00CF6A15" w:rsidP="00057C01">
            <w:pPr>
              <w:jc w:val="left"/>
              <w:rPr>
                <w:rFonts w:ascii="Times New Roman" w:hAnsi="Times New Roman"/>
                <w:bCs/>
                <w:iCs/>
                <w:szCs w:val="22"/>
                <w:lang w:eastAsia="zh-CN"/>
              </w:rPr>
            </w:pPr>
          </w:p>
          <w:p w14:paraId="64598CBE" w14:textId="17004CFC" w:rsidR="00057C01" w:rsidRPr="006572C0" w:rsidRDefault="00057C01" w:rsidP="00057C01">
            <w:pPr>
              <w:jc w:val="left"/>
              <w:rPr>
                <w:rFonts w:ascii="Times New Roman" w:hAnsi="Times New Roman"/>
                <w:b/>
                <w:iCs/>
                <w:szCs w:val="22"/>
                <w:lang w:val="id-ID" w:eastAsia="zh-CN"/>
              </w:rPr>
            </w:pPr>
            <w:r>
              <w:rPr>
                <w:rFonts w:ascii="Times New Roman" w:hAnsi="Times New Roman"/>
                <w:b/>
                <w:iCs/>
                <w:szCs w:val="22"/>
                <w:lang w:eastAsia="zh-CN"/>
              </w:rPr>
              <w:t>Diterima</w:t>
            </w:r>
            <w:r w:rsidRPr="007B54FB">
              <w:rPr>
                <w:rFonts w:ascii="Times New Roman" w:hAnsi="Times New Roman"/>
                <w:b/>
                <w:iCs/>
                <w:szCs w:val="22"/>
                <w:lang w:eastAsia="zh-CN"/>
              </w:rPr>
              <w:t xml:space="preserve">: </w:t>
            </w:r>
            <w:r w:rsidR="006572C0">
              <w:rPr>
                <w:rFonts w:ascii="Times New Roman" w:hAnsi="Times New Roman"/>
                <w:bCs/>
                <w:iCs/>
                <w:szCs w:val="22"/>
                <w:lang w:val="id-ID" w:eastAsia="zh-CN"/>
              </w:rPr>
              <w:t>18</w:t>
            </w:r>
            <w:r w:rsidR="001625FC" w:rsidRPr="001625FC">
              <w:rPr>
                <w:rFonts w:ascii="Times New Roman" w:hAnsi="Times New Roman"/>
                <w:bCs/>
                <w:iCs/>
                <w:szCs w:val="22"/>
                <w:lang w:eastAsia="zh-CN"/>
              </w:rPr>
              <w:t>-</w:t>
            </w:r>
            <w:r w:rsidR="006572C0">
              <w:rPr>
                <w:rFonts w:ascii="Times New Roman" w:hAnsi="Times New Roman"/>
                <w:bCs/>
                <w:iCs/>
                <w:szCs w:val="22"/>
                <w:lang w:val="id-ID" w:eastAsia="zh-CN"/>
              </w:rPr>
              <w:t>06</w:t>
            </w:r>
            <w:r w:rsidR="001625FC" w:rsidRPr="001625FC">
              <w:rPr>
                <w:rFonts w:ascii="Times New Roman" w:hAnsi="Times New Roman"/>
                <w:bCs/>
                <w:iCs/>
                <w:szCs w:val="22"/>
                <w:lang w:eastAsia="zh-CN"/>
              </w:rPr>
              <w:t>-</w:t>
            </w:r>
            <w:r w:rsidR="006572C0">
              <w:rPr>
                <w:rFonts w:ascii="Times New Roman" w:hAnsi="Times New Roman"/>
                <w:bCs/>
                <w:iCs/>
                <w:szCs w:val="22"/>
                <w:lang w:val="id-ID" w:eastAsia="zh-CN"/>
              </w:rPr>
              <w:t>2024</w:t>
            </w:r>
          </w:p>
          <w:p w14:paraId="408821C3" w14:textId="77777777" w:rsidR="006572C0" w:rsidRDefault="00057C01" w:rsidP="00057C01">
            <w:pPr>
              <w:jc w:val="left"/>
              <w:rPr>
                <w:rFonts w:ascii="Times New Roman" w:hAnsi="Times New Roman"/>
                <w:bCs/>
                <w:iCs/>
                <w:szCs w:val="22"/>
                <w:lang w:val="id-ID" w:eastAsia="zh-CN"/>
              </w:rPr>
            </w:pPr>
            <w:r>
              <w:rPr>
                <w:rFonts w:ascii="Times New Roman" w:hAnsi="Times New Roman"/>
                <w:b/>
                <w:iCs/>
                <w:szCs w:val="22"/>
                <w:lang w:eastAsia="zh-CN"/>
              </w:rPr>
              <w:t>Disetujui</w:t>
            </w:r>
            <w:r w:rsidR="00EC50F1">
              <w:rPr>
                <w:rFonts w:ascii="Times New Roman" w:hAnsi="Times New Roman"/>
                <w:b/>
                <w:iCs/>
                <w:szCs w:val="22"/>
                <w:lang w:eastAsia="zh-CN"/>
              </w:rPr>
              <w:t>:</w:t>
            </w:r>
            <w:r w:rsidR="001625FC">
              <w:rPr>
                <w:rFonts w:ascii="Times New Roman" w:hAnsi="Times New Roman"/>
                <w:b/>
                <w:iCs/>
                <w:szCs w:val="22"/>
                <w:lang w:eastAsia="zh-CN"/>
              </w:rPr>
              <w:t xml:space="preserve"> </w:t>
            </w:r>
            <w:r w:rsidR="006572C0">
              <w:rPr>
                <w:rFonts w:ascii="Times New Roman" w:hAnsi="Times New Roman"/>
                <w:bCs/>
                <w:iCs/>
                <w:szCs w:val="22"/>
                <w:lang w:val="id-ID" w:eastAsia="zh-CN"/>
              </w:rPr>
              <w:t>20</w:t>
            </w:r>
            <w:r w:rsidR="001625FC" w:rsidRPr="001625FC">
              <w:rPr>
                <w:rFonts w:ascii="Times New Roman" w:hAnsi="Times New Roman"/>
                <w:bCs/>
                <w:iCs/>
                <w:szCs w:val="22"/>
                <w:lang w:eastAsia="zh-CN"/>
              </w:rPr>
              <w:t>-</w:t>
            </w:r>
            <w:r w:rsidR="006572C0">
              <w:rPr>
                <w:rFonts w:ascii="Times New Roman" w:hAnsi="Times New Roman"/>
                <w:bCs/>
                <w:iCs/>
                <w:szCs w:val="22"/>
                <w:lang w:val="id-ID" w:eastAsia="zh-CN"/>
              </w:rPr>
              <w:t>06-2024</w:t>
            </w:r>
          </w:p>
          <w:p w14:paraId="6F478F81" w14:textId="7516D2A1" w:rsidR="00057C01" w:rsidRPr="006572C0" w:rsidRDefault="006572C0" w:rsidP="00057C01">
            <w:pPr>
              <w:jc w:val="left"/>
              <w:rPr>
                <w:rFonts w:ascii="Times New Roman" w:hAnsi="Times New Roman"/>
                <w:bCs/>
                <w:iCs/>
                <w:szCs w:val="22"/>
                <w:lang w:val="id-ID" w:eastAsia="zh-CN"/>
              </w:rPr>
            </w:pPr>
            <w:r>
              <w:rPr>
                <w:rFonts w:ascii="Times New Roman" w:hAnsi="Times New Roman"/>
                <w:b/>
                <w:iCs/>
                <w:szCs w:val="22"/>
                <w:lang w:val="id-ID" w:eastAsia="zh-CN"/>
              </w:rPr>
              <w:t>d</w:t>
            </w:r>
            <w:r w:rsidR="00057C01">
              <w:rPr>
                <w:rFonts w:ascii="Times New Roman" w:hAnsi="Times New Roman"/>
                <w:b/>
                <w:iCs/>
                <w:szCs w:val="22"/>
                <w:lang w:eastAsia="zh-CN"/>
              </w:rPr>
              <w:t>iterbitkan</w:t>
            </w:r>
            <w:r w:rsidR="00057C01" w:rsidRPr="007B54FB">
              <w:rPr>
                <w:rFonts w:ascii="Times New Roman" w:hAnsi="Times New Roman"/>
                <w:b/>
                <w:iCs/>
                <w:szCs w:val="22"/>
                <w:lang w:eastAsia="zh-CN"/>
              </w:rPr>
              <w:t xml:space="preserve">: </w:t>
            </w:r>
            <w:r w:rsidR="00F962EA">
              <w:rPr>
                <w:rFonts w:ascii="Times New Roman" w:hAnsi="Times New Roman"/>
                <w:bCs/>
                <w:iCs/>
                <w:szCs w:val="22"/>
                <w:lang w:val="id-ID" w:eastAsia="zh-CN"/>
              </w:rPr>
              <w:t>27</w:t>
            </w:r>
            <w:r w:rsidR="001625FC" w:rsidRPr="001625FC">
              <w:rPr>
                <w:rFonts w:ascii="Times New Roman" w:hAnsi="Times New Roman"/>
                <w:bCs/>
                <w:iCs/>
                <w:szCs w:val="22"/>
                <w:lang w:eastAsia="zh-CN"/>
              </w:rPr>
              <w:t>-</w:t>
            </w:r>
            <w:r>
              <w:rPr>
                <w:rFonts w:ascii="Times New Roman" w:hAnsi="Times New Roman"/>
                <w:bCs/>
                <w:iCs/>
                <w:szCs w:val="22"/>
                <w:lang w:val="id-ID" w:eastAsia="zh-CN"/>
              </w:rPr>
              <w:t>0</w:t>
            </w:r>
            <w:r w:rsidR="00F962EA">
              <w:rPr>
                <w:rFonts w:ascii="Times New Roman" w:hAnsi="Times New Roman"/>
                <w:bCs/>
                <w:iCs/>
                <w:szCs w:val="22"/>
                <w:lang w:val="id-ID" w:eastAsia="zh-CN"/>
              </w:rPr>
              <w:t>9-</w:t>
            </w:r>
            <w:r>
              <w:rPr>
                <w:rFonts w:ascii="Times New Roman" w:hAnsi="Times New Roman"/>
                <w:bCs/>
                <w:iCs/>
                <w:szCs w:val="22"/>
                <w:lang w:val="id-ID" w:eastAsia="zh-CN"/>
              </w:rPr>
              <w:t>2024</w:t>
            </w:r>
          </w:p>
          <w:p w14:paraId="4FEADFED" w14:textId="77777777" w:rsidR="006572C0" w:rsidRPr="006572C0" w:rsidRDefault="006572C0" w:rsidP="00057C01">
            <w:pPr>
              <w:jc w:val="left"/>
              <w:rPr>
                <w:rFonts w:ascii="Times New Roman" w:hAnsi="Times New Roman"/>
                <w:b/>
                <w:iCs/>
                <w:szCs w:val="22"/>
                <w:lang w:eastAsia="zh-CN"/>
              </w:rPr>
            </w:pPr>
          </w:p>
          <w:p w14:paraId="275935AC" w14:textId="77777777" w:rsidR="00057C01" w:rsidRPr="00747121" w:rsidRDefault="00057C01" w:rsidP="00057C01">
            <w:pPr>
              <w:jc w:val="left"/>
              <w:rPr>
                <w:rFonts w:ascii="Times New Roman" w:hAnsi="Times New Roman"/>
                <w:b/>
                <w:iCs/>
                <w:sz w:val="18"/>
                <w:szCs w:val="22"/>
                <w:lang w:val="id-ID" w:eastAsia="zh-CN"/>
              </w:rPr>
            </w:pPr>
            <w:r w:rsidRPr="00747121">
              <w:rPr>
                <w:rFonts w:ascii="Times New Roman" w:hAnsi="Times New Roman"/>
                <w:b/>
                <w:iCs/>
                <w:szCs w:val="22"/>
                <w:lang w:val="id-ID" w:eastAsia="zh-CN"/>
              </w:rPr>
              <w:t>Kata Kunci:</w:t>
            </w:r>
          </w:p>
          <w:p w14:paraId="246CD5A3" w14:textId="19875C44" w:rsidR="00F71D10" w:rsidRPr="00C754E4" w:rsidRDefault="002F504B" w:rsidP="00F71D10">
            <w:pPr>
              <w:jc w:val="left"/>
              <w:rPr>
                <w:rFonts w:ascii="Times New Roman" w:hAnsi="Times New Roman"/>
                <w:b/>
                <w:iCs/>
                <w:szCs w:val="22"/>
                <w:lang w:eastAsia="zh-CN"/>
              </w:rPr>
            </w:pPr>
            <w:r>
              <w:rPr>
                <w:rFonts w:ascii="Times New Roman" w:hAnsi="Times New Roman"/>
                <w:iCs/>
                <w:sz w:val="18"/>
                <w:szCs w:val="24"/>
                <w:lang w:val="id-ID" w:eastAsia="zh-CN"/>
              </w:rPr>
              <w:t>Distribusi Air Minum,</w:t>
            </w:r>
            <w:r w:rsidR="00914BA0">
              <w:rPr>
                <w:rFonts w:ascii="Times New Roman" w:hAnsi="Times New Roman"/>
                <w:iCs/>
                <w:sz w:val="18"/>
                <w:szCs w:val="24"/>
                <w:lang w:val="id-ID" w:eastAsia="zh-CN"/>
              </w:rPr>
              <w:t xml:space="preserve"> Epanet,</w:t>
            </w:r>
            <w:r>
              <w:rPr>
                <w:rFonts w:ascii="Times New Roman" w:hAnsi="Times New Roman"/>
                <w:iCs/>
                <w:sz w:val="18"/>
                <w:szCs w:val="24"/>
                <w:lang w:val="id-ID" w:eastAsia="zh-CN"/>
              </w:rPr>
              <w:t xml:space="preserve"> </w:t>
            </w:r>
            <w:r w:rsidR="00914BA0">
              <w:rPr>
                <w:rFonts w:ascii="Times New Roman" w:hAnsi="Times New Roman"/>
                <w:iCs/>
                <w:sz w:val="18"/>
                <w:szCs w:val="24"/>
                <w:lang w:val="id-ID" w:eastAsia="zh-CN"/>
              </w:rPr>
              <w:t xml:space="preserve">Pamsimas, </w:t>
            </w:r>
            <w:r w:rsidR="00F71D10">
              <w:rPr>
                <w:rFonts w:ascii="Times New Roman" w:hAnsi="Times New Roman"/>
                <w:iCs/>
                <w:sz w:val="18"/>
                <w:szCs w:val="24"/>
                <w:lang w:val="id-ID" w:eastAsia="zh-CN"/>
              </w:rPr>
              <w:t>Perencanaan Air Minum</w:t>
            </w:r>
            <w:r w:rsidR="00057C01" w:rsidRPr="00747121">
              <w:rPr>
                <w:rFonts w:ascii="Times New Roman" w:hAnsi="Times New Roman"/>
                <w:iCs/>
                <w:sz w:val="18"/>
                <w:szCs w:val="24"/>
                <w:lang w:val="id-ID" w:eastAsia="zh-CN"/>
              </w:rPr>
              <w:t>,</w:t>
            </w:r>
            <w:r w:rsidR="00F71D10">
              <w:rPr>
                <w:rFonts w:ascii="Times New Roman" w:hAnsi="Times New Roman"/>
                <w:iCs/>
                <w:sz w:val="18"/>
                <w:szCs w:val="24"/>
                <w:lang w:val="id-ID" w:eastAsia="zh-CN"/>
              </w:rPr>
              <w:t xml:space="preserve"> SPAM,</w:t>
            </w:r>
            <w:r w:rsidR="00057C01" w:rsidRPr="00747121">
              <w:rPr>
                <w:rFonts w:ascii="Times New Roman" w:hAnsi="Times New Roman"/>
                <w:iCs/>
                <w:sz w:val="18"/>
                <w:szCs w:val="24"/>
                <w:lang w:val="id-ID" w:eastAsia="zh-CN"/>
              </w:rPr>
              <w:t xml:space="preserve"> </w:t>
            </w:r>
            <w:r w:rsidR="00F71D10">
              <w:rPr>
                <w:rFonts w:ascii="Times New Roman" w:hAnsi="Times New Roman"/>
                <w:iCs/>
                <w:sz w:val="18"/>
                <w:szCs w:val="24"/>
                <w:lang w:val="id-ID" w:eastAsia="zh-CN"/>
              </w:rPr>
              <w:t>Sumur Bor</w:t>
            </w:r>
          </w:p>
          <w:p w14:paraId="515AFAF8" w14:textId="34356635" w:rsidR="00057C01" w:rsidRPr="00C754E4" w:rsidRDefault="00057C01" w:rsidP="00057C01">
            <w:pPr>
              <w:jc w:val="left"/>
              <w:rPr>
                <w:rFonts w:ascii="Times New Roman" w:hAnsi="Times New Roman"/>
                <w:b/>
                <w:iCs/>
                <w:szCs w:val="22"/>
                <w:lang w:eastAsia="zh-CN"/>
              </w:rPr>
            </w:pPr>
          </w:p>
        </w:tc>
        <w:tc>
          <w:tcPr>
            <w:tcW w:w="245" w:type="dxa"/>
            <w:tcBorders>
              <w:left w:val="nil"/>
              <w:bottom w:val="nil"/>
              <w:right w:val="nil"/>
            </w:tcBorders>
          </w:tcPr>
          <w:p w14:paraId="2A5ADC74" w14:textId="77777777" w:rsidR="00057C01" w:rsidRPr="00FA5BC2" w:rsidRDefault="00057C01" w:rsidP="00924EF4">
            <w:pPr>
              <w:jc w:val="center"/>
              <w:rPr>
                <w:rFonts w:ascii="Times New Roman" w:hAnsi="Times New Roman"/>
                <w:b/>
                <w:iCs/>
                <w:szCs w:val="24"/>
                <w:lang w:eastAsia="zh-CN"/>
              </w:rPr>
            </w:pPr>
          </w:p>
        </w:tc>
        <w:tc>
          <w:tcPr>
            <w:tcW w:w="6951" w:type="dxa"/>
            <w:gridSpan w:val="2"/>
            <w:vMerge w:val="restart"/>
            <w:tcBorders>
              <w:left w:val="nil"/>
            </w:tcBorders>
            <w:vAlign w:val="center"/>
          </w:tcPr>
          <w:p w14:paraId="172B897D" w14:textId="77777777" w:rsidR="00057C01" w:rsidRPr="00FA5BC2" w:rsidRDefault="00057C01" w:rsidP="00924EF4">
            <w:pPr>
              <w:jc w:val="left"/>
              <w:rPr>
                <w:rFonts w:ascii="Times New Roman" w:hAnsi="Times New Roman"/>
                <w:b/>
                <w:iCs/>
                <w:szCs w:val="24"/>
                <w:lang w:eastAsia="zh-CN"/>
              </w:rPr>
            </w:pPr>
          </w:p>
          <w:p w14:paraId="2495A630" w14:textId="514BC99D" w:rsidR="00057C01" w:rsidRPr="00FA5BC2" w:rsidRDefault="00057C01" w:rsidP="00924EF4">
            <w:pPr>
              <w:jc w:val="left"/>
              <w:rPr>
                <w:rFonts w:ascii="Times New Roman" w:hAnsi="Times New Roman"/>
                <w:b/>
                <w:iCs/>
                <w:szCs w:val="24"/>
                <w:lang w:eastAsia="zh-CN"/>
              </w:rPr>
            </w:pPr>
            <w:r w:rsidRPr="00FA5BC2">
              <w:rPr>
                <w:rFonts w:ascii="Times New Roman" w:hAnsi="Times New Roman"/>
                <w:b/>
                <w:iCs/>
                <w:szCs w:val="24"/>
                <w:lang w:eastAsia="zh-CN"/>
              </w:rPr>
              <w:t>ABSTRA</w:t>
            </w:r>
            <w:r>
              <w:rPr>
                <w:rFonts w:ascii="Times New Roman" w:hAnsi="Times New Roman"/>
                <w:b/>
                <w:iCs/>
                <w:szCs w:val="24"/>
                <w:lang w:eastAsia="zh-CN"/>
              </w:rPr>
              <w:t>K</w:t>
            </w:r>
          </w:p>
        </w:tc>
      </w:tr>
      <w:tr w:rsidR="00057C01" w:rsidRPr="00251E91" w14:paraId="1C3C3F53" w14:textId="1C15572E" w:rsidTr="00057C01">
        <w:trPr>
          <w:trHeight w:val="152"/>
        </w:trPr>
        <w:tc>
          <w:tcPr>
            <w:tcW w:w="3244" w:type="dxa"/>
            <w:vMerge/>
            <w:tcBorders>
              <w:left w:val="nil"/>
              <w:right w:val="nil"/>
            </w:tcBorders>
          </w:tcPr>
          <w:p w14:paraId="1E9950ED" w14:textId="015AC1E1" w:rsidR="00057C01" w:rsidRPr="00FA5BC2" w:rsidRDefault="00057C01" w:rsidP="00057C01">
            <w:pPr>
              <w:jc w:val="left"/>
              <w:rPr>
                <w:rFonts w:ascii="Times New Roman" w:hAnsi="Times New Roman"/>
                <w:b/>
                <w:iCs/>
                <w:szCs w:val="24"/>
                <w:lang w:eastAsia="zh-CN"/>
              </w:rPr>
            </w:pPr>
          </w:p>
        </w:tc>
        <w:tc>
          <w:tcPr>
            <w:tcW w:w="245" w:type="dxa"/>
            <w:tcBorders>
              <w:top w:val="nil"/>
              <w:left w:val="nil"/>
              <w:bottom w:val="nil"/>
              <w:right w:val="nil"/>
            </w:tcBorders>
          </w:tcPr>
          <w:p w14:paraId="7AC24420" w14:textId="77777777" w:rsidR="00057C01" w:rsidRPr="00FA5BC2" w:rsidRDefault="00057C01" w:rsidP="00924EF4">
            <w:pPr>
              <w:jc w:val="center"/>
              <w:rPr>
                <w:rFonts w:ascii="Times New Roman" w:hAnsi="Times New Roman"/>
                <w:b/>
                <w:iCs/>
                <w:szCs w:val="24"/>
                <w:lang w:eastAsia="zh-CN"/>
              </w:rPr>
            </w:pPr>
          </w:p>
        </w:tc>
        <w:tc>
          <w:tcPr>
            <w:tcW w:w="6951" w:type="dxa"/>
            <w:gridSpan w:val="2"/>
            <w:vMerge/>
            <w:tcBorders>
              <w:left w:val="nil"/>
              <w:bottom w:val="nil"/>
            </w:tcBorders>
            <w:vAlign w:val="center"/>
          </w:tcPr>
          <w:p w14:paraId="79BE4E15" w14:textId="77777777" w:rsidR="00057C01" w:rsidRPr="00FA5BC2" w:rsidRDefault="00057C01" w:rsidP="00924EF4">
            <w:pPr>
              <w:jc w:val="left"/>
              <w:rPr>
                <w:rFonts w:ascii="Times New Roman" w:hAnsi="Times New Roman"/>
                <w:b/>
                <w:iCs/>
                <w:szCs w:val="24"/>
                <w:lang w:eastAsia="zh-CN"/>
              </w:rPr>
            </w:pPr>
          </w:p>
        </w:tc>
      </w:tr>
      <w:tr w:rsidR="00057C01" w:rsidRPr="00251E91" w14:paraId="37A55701" w14:textId="14C67BAF" w:rsidTr="00057C01">
        <w:trPr>
          <w:trHeight w:val="441"/>
        </w:trPr>
        <w:tc>
          <w:tcPr>
            <w:tcW w:w="3244" w:type="dxa"/>
            <w:vMerge/>
            <w:tcBorders>
              <w:right w:val="nil"/>
            </w:tcBorders>
          </w:tcPr>
          <w:p w14:paraId="56B62FBC" w14:textId="3D735BE0" w:rsidR="00057C01" w:rsidRPr="00DA62E0" w:rsidRDefault="00057C01" w:rsidP="00057C01">
            <w:pPr>
              <w:jc w:val="left"/>
              <w:rPr>
                <w:rFonts w:ascii="Times New Roman" w:hAnsi="Times New Roman"/>
                <w:iCs/>
                <w:sz w:val="18"/>
                <w:szCs w:val="22"/>
                <w:lang w:eastAsia="zh-CN"/>
              </w:rPr>
            </w:pPr>
          </w:p>
        </w:tc>
        <w:tc>
          <w:tcPr>
            <w:tcW w:w="245" w:type="dxa"/>
            <w:tcBorders>
              <w:top w:val="nil"/>
              <w:left w:val="nil"/>
              <w:bottom w:val="nil"/>
              <w:right w:val="nil"/>
            </w:tcBorders>
          </w:tcPr>
          <w:p w14:paraId="26522666" w14:textId="77777777" w:rsidR="00057C01" w:rsidRPr="00FA5BC2" w:rsidRDefault="00057C01" w:rsidP="00924EF4">
            <w:pPr>
              <w:rPr>
                <w:rFonts w:ascii="Times New Roman" w:hAnsi="Times New Roman"/>
                <w:sz w:val="18"/>
                <w:lang w:val="en-US"/>
              </w:rPr>
            </w:pPr>
          </w:p>
        </w:tc>
        <w:tc>
          <w:tcPr>
            <w:tcW w:w="6951" w:type="dxa"/>
            <w:gridSpan w:val="2"/>
            <w:vMerge w:val="restart"/>
            <w:tcBorders>
              <w:top w:val="nil"/>
              <w:left w:val="nil"/>
            </w:tcBorders>
          </w:tcPr>
          <w:p w14:paraId="471AF6AD" w14:textId="77777777" w:rsidR="00057C01" w:rsidRDefault="00B168A5" w:rsidP="00924EF4">
            <w:pPr>
              <w:rPr>
                <w:rFonts w:ascii="Times New Roman" w:hAnsi="Times New Roman"/>
                <w:sz w:val="18"/>
                <w:szCs w:val="18"/>
                <w:lang w:val="id-ID"/>
              </w:rPr>
            </w:pPr>
            <w:r>
              <w:rPr>
                <w:rFonts w:ascii="Times New Roman" w:hAnsi="Times New Roman"/>
                <w:sz w:val="18"/>
                <w:szCs w:val="18"/>
                <w:lang w:val="id-ID"/>
              </w:rPr>
              <w:t>Saat ini ketersediaan air minum menjadi masalah yang dihadapi masyarakat Indonesia seiring dengan makin bertambahnya jumlah penduduk. Berdasarkan hal tersebut, upaya pemerintah dalam mengatasi adalah dengan mengadakan program Penyediaan Air Minum Berbasis Masyarakat (PAMSIMAS), salah satunya adalah desa Parseh yang dimana akses air minum masih belum mencukupi kebutuhan penduduknya. Tujuan dari perencanaan ini adalah untuk mengetahui kebutuhan air berdasarkan proyeksi pertumbuhan penduduk, perencanaan sistem jaringan pipa, mengethaui dimensi reservoir serta kebutuhan pompa yang mampu melayani kebutuhan air minum penduduk. Data perencanaan sistem distribusi air minum didapatkan berdasarkan hasil observasi dokumen dan Epanet 2.0. Jumlah proyeksi penduduk desa Parseh untuk 15 tahun kedepan dihitung menggunakan metode geometri sebanyak 867 jiwa dengan total kebutuhan air rata-rata 0,99 liter/detik. Perencanaan distribusi air minum desa Parseh dilakukan menggnakan pompa submersible dengan head 85,1 meter dan flow 3,6 liter/detik yang  membawa air dari sumur bor menuju reservoir. Total kapasitas reservoir yang digunakan berdasarkan kebutuhan air adalah 18,89 m</w:t>
            </w:r>
            <w:r w:rsidRPr="000203D9">
              <w:rPr>
                <w:rFonts w:ascii="Times New Roman" w:hAnsi="Times New Roman"/>
                <w:sz w:val="18"/>
                <w:szCs w:val="18"/>
                <w:vertAlign w:val="superscript"/>
                <w:lang w:val="id-ID"/>
              </w:rPr>
              <w:t>3</w:t>
            </w:r>
            <w:r>
              <w:rPr>
                <w:rFonts w:ascii="Times New Roman" w:hAnsi="Times New Roman"/>
                <w:sz w:val="18"/>
                <w:szCs w:val="18"/>
                <w:lang w:val="id-ID"/>
              </w:rPr>
              <w:t xml:space="preserve"> dengan dimensi reservoir untuk memenuhi kapasitas tersebut sebesar 2,75 x 2,75 x 2,50 M’.</w:t>
            </w:r>
          </w:p>
          <w:p w14:paraId="1D83AC63" w14:textId="00513997" w:rsidR="00B168A5" w:rsidRPr="00050906" w:rsidRDefault="00B168A5" w:rsidP="00924EF4">
            <w:pPr>
              <w:rPr>
                <w:rFonts w:ascii="Times New Roman" w:hAnsi="Times New Roman"/>
                <w:noProof/>
                <w:sz w:val="18"/>
                <w:lang w:val="en-US"/>
              </w:rPr>
            </w:pPr>
          </w:p>
        </w:tc>
      </w:tr>
      <w:tr w:rsidR="00057C01" w:rsidRPr="00BF288B" w14:paraId="27DAC2EA" w14:textId="5F791433" w:rsidTr="00057C01">
        <w:trPr>
          <w:trHeight w:val="1253"/>
        </w:trPr>
        <w:tc>
          <w:tcPr>
            <w:tcW w:w="3244" w:type="dxa"/>
            <w:vMerge/>
            <w:tcBorders>
              <w:right w:val="nil"/>
            </w:tcBorders>
          </w:tcPr>
          <w:p w14:paraId="2ACBC801" w14:textId="2020D4AA" w:rsidR="00057C01" w:rsidRPr="00BF288B" w:rsidRDefault="00057C01" w:rsidP="00057C01">
            <w:pPr>
              <w:jc w:val="left"/>
              <w:rPr>
                <w:rFonts w:ascii="Times New Roman" w:hAnsi="Times New Roman"/>
                <w:i/>
                <w:szCs w:val="24"/>
                <w:lang w:val="en-US" w:eastAsia="zh-CN"/>
              </w:rPr>
            </w:pPr>
          </w:p>
        </w:tc>
        <w:tc>
          <w:tcPr>
            <w:tcW w:w="245" w:type="dxa"/>
            <w:tcBorders>
              <w:top w:val="nil"/>
              <w:left w:val="nil"/>
              <w:right w:val="nil"/>
            </w:tcBorders>
          </w:tcPr>
          <w:p w14:paraId="66C499AA" w14:textId="77777777" w:rsidR="00057C01" w:rsidRPr="00BF288B" w:rsidRDefault="00057C01" w:rsidP="00924EF4">
            <w:pPr>
              <w:jc w:val="center"/>
              <w:rPr>
                <w:rFonts w:ascii="Arial" w:hAnsi="Arial" w:cs="Arial"/>
                <w:b/>
                <w:i/>
                <w:szCs w:val="24"/>
                <w:lang w:val="en-US" w:eastAsia="zh-CN"/>
              </w:rPr>
            </w:pPr>
          </w:p>
        </w:tc>
        <w:tc>
          <w:tcPr>
            <w:tcW w:w="6951" w:type="dxa"/>
            <w:gridSpan w:val="2"/>
            <w:vMerge/>
            <w:tcBorders>
              <w:left w:val="nil"/>
              <w:bottom w:val="single" w:sz="4" w:space="0" w:color="auto"/>
            </w:tcBorders>
          </w:tcPr>
          <w:p w14:paraId="4308D83F" w14:textId="77777777" w:rsidR="00057C01" w:rsidRPr="00BF288B" w:rsidRDefault="00057C01" w:rsidP="00924EF4">
            <w:pPr>
              <w:jc w:val="center"/>
              <w:rPr>
                <w:rFonts w:ascii="Arial" w:hAnsi="Arial" w:cs="Arial"/>
                <w:b/>
                <w:i/>
                <w:szCs w:val="24"/>
                <w:lang w:val="en-US" w:eastAsia="zh-CN"/>
              </w:rPr>
            </w:pPr>
          </w:p>
        </w:tc>
      </w:tr>
      <w:tr w:rsidR="00057C01" w:rsidRPr="00BF288B" w14:paraId="66F89EFC" w14:textId="77777777" w:rsidTr="00057C01">
        <w:trPr>
          <w:trHeight w:val="230"/>
        </w:trPr>
        <w:tc>
          <w:tcPr>
            <w:tcW w:w="3244" w:type="dxa"/>
            <w:vMerge w:val="restart"/>
            <w:tcBorders>
              <w:top w:val="nil"/>
              <w:right w:val="nil"/>
            </w:tcBorders>
          </w:tcPr>
          <w:p w14:paraId="6C8455F4" w14:textId="77777777" w:rsidR="00057C01" w:rsidRDefault="00057C01" w:rsidP="00057C01">
            <w:pPr>
              <w:jc w:val="left"/>
              <w:rPr>
                <w:rFonts w:ascii="Times New Roman" w:hAnsi="Times New Roman"/>
                <w:b/>
                <w:iCs/>
                <w:szCs w:val="22"/>
                <w:lang w:eastAsia="zh-CN"/>
              </w:rPr>
            </w:pPr>
          </w:p>
          <w:p w14:paraId="2674BF60" w14:textId="5D4C3A17" w:rsidR="00057C01" w:rsidRPr="006572C0" w:rsidRDefault="00057C01" w:rsidP="00057C01">
            <w:pPr>
              <w:jc w:val="left"/>
              <w:rPr>
                <w:rFonts w:ascii="Times New Roman" w:hAnsi="Times New Roman"/>
                <w:b/>
                <w:i/>
                <w:szCs w:val="22"/>
                <w:lang w:val="id-ID" w:eastAsia="zh-CN"/>
              </w:rPr>
            </w:pPr>
            <w:r w:rsidRPr="0036228F">
              <w:rPr>
                <w:rFonts w:ascii="Times New Roman" w:hAnsi="Times New Roman"/>
                <w:b/>
                <w:i/>
                <w:szCs w:val="22"/>
                <w:lang w:eastAsia="zh-CN"/>
              </w:rPr>
              <w:t>Received:</w:t>
            </w:r>
            <w:r w:rsidR="001625FC">
              <w:t xml:space="preserve"> </w:t>
            </w:r>
            <w:r w:rsidR="006572C0">
              <w:rPr>
                <w:rFonts w:ascii="Times New Roman" w:hAnsi="Times New Roman"/>
                <w:bCs/>
                <w:i/>
                <w:szCs w:val="22"/>
                <w:lang w:val="id-ID" w:eastAsia="zh-CN"/>
              </w:rPr>
              <w:t>18-06-2024</w:t>
            </w:r>
          </w:p>
          <w:p w14:paraId="7B2332E2" w14:textId="050ABE49" w:rsidR="00057C01" w:rsidRPr="006572C0" w:rsidRDefault="00057C01" w:rsidP="00057C01">
            <w:pPr>
              <w:jc w:val="left"/>
              <w:rPr>
                <w:rFonts w:ascii="Times New Roman" w:hAnsi="Times New Roman"/>
                <w:b/>
                <w:i/>
                <w:szCs w:val="22"/>
                <w:lang w:val="id-ID" w:eastAsia="zh-CN"/>
              </w:rPr>
            </w:pPr>
            <w:r w:rsidRPr="0036228F">
              <w:rPr>
                <w:rFonts w:ascii="Times New Roman" w:hAnsi="Times New Roman"/>
                <w:b/>
                <w:i/>
                <w:szCs w:val="22"/>
                <w:lang w:eastAsia="zh-CN"/>
              </w:rPr>
              <w:t>Accepted</w:t>
            </w:r>
            <w:r w:rsidR="00EC50F1">
              <w:rPr>
                <w:rFonts w:ascii="Times New Roman" w:hAnsi="Times New Roman"/>
                <w:b/>
                <w:i/>
                <w:szCs w:val="22"/>
                <w:lang w:eastAsia="zh-CN"/>
              </w:rPr>
              <w:t>:</w:t>
            </w:r>
            <w:r w:rsidR="001625FC">
              <w:t xml:space="preserve"> </w:t>
            </w:r>
            <w:r w:rsidR="006572C0">
              <w:rPr>
                <w:lang w:val="id-ID"/>
              </w:rPr>
              <w:t>20-06-2024</w:t>
            </w:r>
            <w:r w:rsidR="00EC50F1">
              <w:rPr>
                <w:rFonts w:ascii="Times New Roman" w:hAnsi="Times New Roman"/>
                <w:b/>
                <w:i/>
                <w:szCs w:val="22"/>
                <w:lang w:eastAsia="zh-CN"/>
              </w:rPr>
              <w:br/>
            </w:r>
            <w:r w:rsidRPr="0036228F">
              <w:rPr>
                <w:rFonts w:ascii="Times New Roman" w:hAnsi="Times New Roman"/>
                <w:b/>
                <w:i/>
                <w:szCs w:val="22"/>
                <w:lang w:eastAsia="zh-CN"/>
              </w:rPr>
              <w:t>Published</w:t>
            </w:r>
            <w:r w:rsidR="003F6FF9">
              <w:rPr>
                <w:rFonts w:ascii="Times New Roman" w:hAnsi="Times New Roman"/>
                <w:b/>
                <w:i/>
                <w:szCs w:val="22"/>
                <w:lang w:eastAsia="zh-CN"/>
              </w:rPr>
              <w:t>:</w:t>
            </w:r>
            <w:r w:rsidR="001625FC">
              <w:t xml:space="preserve"> </w:t>
            </w:r>
            <w:r w:rsidR="00F962EA">
              <w:rPr>
                <w:lang w:val="id-ID"/>
              </w:rPr>
              <w:t>27</w:t>
            </w:r>
            <w:r w:rsidR="006572C0">
              <w:rPr>
                <w:lang w:val="id-ID"/>
              </w:rPr>
              <w:t>-0</w:t>
            </w:r>
            <w:r w:rsidR="00F962EA">
              <w:rPr>
                <w:lang w:val="id-ID"/>
              </w:rPr>
              <w:t>9</w:t>
            </w:r>
            <w:r w:rsidR="006572C0">
              <w:rPr>
                <w:lang w:val="id-ID"/>
              </w:rPr>
              <w:t>-2024</w:t>
            </w:r>
          </w:p>
          <w:p w14:paraId="10640203" w14:textId="77777777" w:rsidR="00057C01" w:rsidRPr="0036228F" w:rsidRDefault="00057C01" w:rsidP="00057C01">
            <w:pPr>
              <w:jc w:val="left"/>
              <w:rPr>
                <w:rFonts w:ascii="Times New Roman" w:hAnsi="Times New Roman"/>
                <w:b/>
                <w:i/>
                <w:sz w:val="18"/>
                <w:szCs w:val="22"/>
                <w:lang w:val="en-US" w:eastAsia="zh-CN"/>
              </w:rPr>
            </w:pPr>
          </w:p>
          <w:p w14:paraId="67ADF4F2" w14:textId="2CE77C01" w:rsidR="00057C01" w:rsidRPr="00C754E4" w:rsidRDefault="0036228F" w:rsidP="00057C01">
            <w:pPr>
              <w:jc w:val="left"/>
              <w:rPr>
                <w:rFonts w:ascii="Times New Roman" w:hAnsi="Times New Roman"/>
                <w:bCs/>
                <w:i/>
                <w:lang w:val="en-US" w:eastAsia="zh-CN"/>
              </w:rPr>
            </w:pPr>
            <w:r>
              <w:rPr>
                <w:rFonts w:ascii="Times New Roman" w:hAnsi="Times New Roman"/>
                <w:b/>
                <w:i/>
                <w:lang w:val="en-US" w:eastAsia="zh-CN"/>
              </w:rPr>
              <w:t>Keyword</w:t>
            </w:r>
            <w:r w:rsidR="005C3D76">
              <w:rPr>
                <w:rFonts w:ascii="Times New Roman" w:hAnsi="Times New Roman"/>
                <w:b/>
                <w:i/>
                <w:lang w:val="en-US" w:eastAsia="zh-CN"/>
              </w:rPr>
              <w:t>s</w:t>
            </w:r>
            <w:r w:rsidR="00057C01" w:rsidRPr="00C754E4">
              <w:rPr>
                <w:rFonts w:ascii="Times New Roman" w:hAnsi="Times New Roman"/>
                <w:b/>
                <w:i/>
                <w:lang w:val="en-US" w:eastAsia="zh-CN"/>
              </w:rPr>
              <w:t>:</w:t>
            </w:r>
          </w:p>
          <w:p w14:paraId="179AC92C" w14:textId="62867CCE" w:rsidR="002869D3" w:rsidRPr="00C754E4" w:rsidRDefault="002869D3" w:rsidP="002869D3">
            <w:pPr>
              <w:jc w:val="left"/>
              <w:rPr>
                <w:rFonts w:ascii="Times New Roman" w:hAnsi="Times New Roman"/>
                <w:bCs/>
                <w:i/>
                <w:sz w:val="18"/>
                <w:szCs w:val="22"/>
                <w:lang w:val="en-US" w:eastAsia="zh-CN"/>
              </w:rPr>
            </w:pPr>
            <w:r>
              <w:rPr>
                <w:rFonts w:ascii="Times New Roman" w:hAnsi="Times New Roman"/>
                <w:bCs/>
                <w:i/>
                <w:sz w:val="18"/>
                <w:szCs w:val="22"/>
                <w:lang w:val="id-ID" w:eastAsia="zh-CN"/>
              </w:rPr>
              <w:t>Drinking Water Distribution</w:t>
            </w:r>
            <w:r w:rsidR="00057C01" w:rsidRPr="00C754E4">
              <w:rPr>
                <w:rFonts w:ascii="Times New Roman" w:hAnsi="Times New Roman"/>
                <w:bCs/>
                <w:i/>
                <w:sz w:val="18"/>
                <w:szCs w:val="22"/>
                <w:lang w:val="en-US" w:eastAsia="zh-CN"/>
              </w:rPr>
              <w:t xml:space="preserve">, </w:t>
            </w:r>
            <w:r>
              <w:rPr>
                <w:rFonts w:ascii="Times New Roman" w:hAnsi="Times New Roman"/>
                <w:bCs/>
                <w:i/>
                <w:sz w:val="18"/>
                <w:szCs w:val="22"/>
                <w:lang w:val="id-ID" w:eastAsia="zh-CN"/>
              </w:rPr>
              <w:t>Epanet</w:t>
            </w:r>
            <w:r w:rsidR="00057C01" w:rsidRPr="00C754E4">
              <w:rPr>
                <w:rFonts w:ascii="Times New Roman" w:hAnsi="Times New Roman"/>
                <w:bCs/>
                <w:i/>
                <w:sz w:val="18"/>
                <w:szCs w:val="22"/>
                <w:lang w:val="en-US" w:eastAsia="zh-CN"/>
              </w:rPr>
              <w:t xml:space="preserve">, </w:t>
            </w:r>
            <w:r>
              <w:rPr>
                <w:rFonts w:ascii="Times New Roman" w:hAnsi="Times New Roman"/>
                <w:bCs/>
                <w:i/>
                <w:sz w:val="18"/>
                <w:szCs w:val="22"/>
                <w:lang w:val="id-ID" w:eastAsia="zh-CN"/>
              </w:rPr>
              <w:t>Pamsimas, Drinking Water Planning</w:t>
            </w:r>
            <w:r w:rsidR="00057C01" w:rsidRPr="00C754E4">
              <w:rPr>
                <w:rFonts w:ascii="Times New Roman" w:hAnsi="Times New Roman"/>
                <w:bCs/>
                <w:i/>
                <w:sz w:val="18"/>
                <w:szCs w:val="22"/>
                <w:lang w:val="en-US" w:eastAsia="zh-CN"/>
              </w:rPr>
              <w:t xml:space="preserve">, </w:t>
            </w:r>
            <w:r>
              <w:rPr>
                <w:rFonts w:ascii="Times New Roman" w:hAnsi="Times New Roman"/>
                <w:bCs/>
                <w:i/>
                <w:sz w:val="18"/>
                <w:szCs w:val="22"/>
                <w:lang w:val="id-ID" w:eastAsia="zh-CN"/>
              </w:rPr>
              <w:t>SPAM</w:t>
            </w:r>
            <w:r w:rsidR="00057C01" w:rsidRPr="00C754E4">
              <w:rPr>
                <w:rFonts w:ascii="Times New Roman" w:hAnsi="Times New Roman"/>
                <w:bCs/>
                <w:i/>
                <w:sz w:val="18"/>
                <w:szCs w:val="22"/>
                <w:lang w:val="en-US" w:eastAsia="zh-CN"/>
              </w:rPr>
              <w:t xml:space="preserve">, </w:t>
            </w:r>
            <w:r>
              <w:rPr>
                <w:rFonts w:ascii="Times New Roman" w:hAnsi="Times New Roman"/>
                <w:bCs/>
                <w:i/>
                <w:sz w:val="18"/>
                <w:szCs w:val="22"/>
                <w:lang w:val="id-ID" w:eastAsia="zh-CN"/>
              </w:rPr>
              <w:t>Borehole</w:t>
            </w:r>
          </w:p>
          <w:p w14:paraId="1559A472" w14:textId="00EB2B91" w:rsidR="00057C01" w:rsidRPr="00C754E4" w:rsidRDefault="00057C01" w:rsidP="00057C01">
            <w:pPr>
              <w:jc w:val="left"/>
              <w:rPr>
                <w:rFonts w:ascii="Times New Roman" w:hAnsi="Times New Roman"/>
                <w:b/>
                <w:iCs/>
                <w:szCs w:val="22"/>
                <w:lang w:eastAsia="zh-CN"/>
              </w:rPr>
            </w:pPr>
            <w:r w:rsidRPr="00C754E4">
              <w:rPr>
                <w:rFonts w:ascii="Times New Roman" w:hAnsi="Times New Roman"/>
                <w:bCs/>
                <w:i/>
                <w:sz w:val="18"/>
                <w:szCs w:val="22"/>
                <w:lang w:val="en-US" w:eastAsia="zh-CN"/>
              </w:rPr>
              <w:tab/>
            </w:r>
          </w:p>
        </w:tc>
        <w:tc>
          <w:tcPr>
            <w:tcW w:w="245" w:type="dxa"/>
            <w:tcBorders>
              <w:left w:val="nil"/>
              <w:bottom w:val="nil"/>
              <w:right w:val="nil"/>
            </w:tcBorders>
          </w:tcPr>
          <w:p w14:paraId="2B0665BC" w14:textId="77777777" w:rsidR="00057C01" w:rsidRPr="00BF288B" w:rsidRDefault="00057C01" w:rsidP="00C754E4">
            <w:pPr>
              <w:jc w:val="center"/>
              <w:rPr>
                <w:rFonts w:ascii="Arial" w:hAnsi="Arial" w:cs="Arial"/>
                <w:b/>
                <w:i/>
                <w:szCs w:val="24"/>
                <w:lang w:val="en-US" w:eastAsia="zh-CN"/>
              </w:rPr>
            </w:pPr>
          </w:p>
        </w:tc>
        <w:tc>
          <w:tcPr>
            <w:tcW w:w="6951" w:type="dxa"/>
            <w:gridSpan w:val="2"/>
            <w:vMerge w:val="restart"/>
            <w:tcBorders>
              <w:top w:val="single" w:sz="4" w:space="0" w:color="auto"/>
              <w:left w:val="nil"/>
            </w:tcBorders>
            <w:vAlign w:val="center"/>
          </w:tcPr>
          <w:p w14:paraId="4BFC0D03" w14:textId="77777777" w:rsidR="00057C01" w:rsidRDefault="00057C01" w:rsidP="00C754E4">
            <w:pPr>
              <w:jc w:val="left"/>
              <w:rPr>
                <w:rFonts w:ascii="Times New Roman" w:hAnsi="Times New Roman"/>
                <w:b/>
                <w:iCs/>
                <w:szCs w:val="24"/>
                <w:lang w:eastAsia="zh-CN"/>
              </w:rPr>
            </w:pPr>
          </w:p>
          <w:p w14:paraId="1B7A619C" w14:textId="77777777" w:rsidR="00057C01" w:rsidRPr="00747121" w:rsidRDefault="00057C01" w:rsidP="00C754E4">
            <w:pPr>
              <w:jc w:val="left"/>
              <w:rPr>
                <w:rFonts w:ascii="Arial" w:hAnsi="Arial" w:cs="Arial"/>
                <w:b/>
                <w:i/>
                <w:szCs w:val="24"/>
                <w:lang w:val="en-US" w:eastAsia="zh-CN"/>
              </w:rPr>
            </w:pPr>
            <w:r w:rsidRPr="00747121">
              <w:rPr>
                <w:rFonts w:ascii="Times New Roman" w:hAnsi="Times New Roman"/>
                <w:b/>
                <w:i/>
                <w:szCs w:val="24"/>
                <w:lang w:eastAsia="zh-CN"/>
              </w:rPr>
              <w:t>ABSTRACT</w:t>
            </w:r>
          </w:p>
          <w:p w14:paraId="13289101" w14:textId="77777777" w:rsidR="00B168A5" w:rsidRPr="00C102E9" w:rsidRDefault="00B168A5" w:rsidP="00B168A5">
            <w:pPr>
              <w:rPr>
                <w:i/>
                <w:sz w:val="18"/>
                <w:szCs w:val="18"/>
              </w:rPr>
            </w:pPr>
            <w:r w:rsidRPr="00C102E9">
              <w:rPr>
                <w:i/>
                <w:sz w:val="18"/>
                <w:szCs w:val="18"/>
              </w:rPr>
              <w:t xml:space="preserve">The availability of drinking water has become a problem faced by Indonesian communities as the </w:t>
            </w:r>
            <w:r w:rsidRPr="00C102E9">
              <w:rPr>
                <w:i/>
                <w:sz w:val="18"/>
                <w:szCs w:val="18"/>
                <w:lang w:val="id-ID"/>
              </w:rPr>
              <w:t>incresing population</w:t>
            </w:r>
            <w:r w:rsidRPr="00C102E9">
              <w:rPr>
                <w:i/>
                <w:sz w:val="18"/>
                <w:szCs w:val="18"/>
              </w:rPr>
              <w:t xml:space="preserve">. </w:t>
            </w:r>
            <w:r w:rsidRPr="00C102E9">
              <w:rPr>
                <w:i/>
                <w:sz w:val="18"/>
                <w:szCs w:val="18"/>
                <w:lang w:val="id-ID"/>
              </w:rPr>
              <w:t>T</w:t>
            </w:r>
            <w:r w:rsidRPr="00C102E9">
              <w:rPr>
                <w:i/>
                <w:sz w:val="18"/>
                <w:szCs w:val="18"/>
              </w:rPr>
              <w:t xml:space="preserve">he government's effort to address this issue includes implementing the Community-Based Drinking Water Supply Program (PAMSIMAS), </w:t>
            </w:r>
            <w:r w:rsidRPr="00C102E9">
              <w:rPr>
                <w:i/>
                <w:sz w:val="18"/>
                <w:szCs w:val="18"/>
                <w:lang w:val="id-ID"/>
              </w:rPr>
              <w:t>including Parseh village</w:t>
            </w:r>
            <w:r w:rsidRPr="00C102E9">
              <w:rPr>
                <w:i/>
                <w:sz w:val="18"/>
                <w:szCs w:val="18"/>
              </w:rPr>
              <w:t xml:space="preserve"> where access to drinking water still does not meet the needs of its residents. The purpose of this planning is to determine the water requirements based on population growth projections, plan the pipeline network system, determine the reservoir dimensions, and assess the pump requirements to meet the drinking water needs of the population.</w:t>
            </w:r>
            <w:r w:rsidRPr="00C102E9">
              <w:rPr>
                <w:i/>
                <w:sz w:val="18"/>
                <w:szCs w:val="18"/>
                <w:lang w:val="id-ID"/>
              </w:rPr>
              <w:t xml:space="preserve"> </w:t>
            </w:r>
            <w:r w:rsidRPr="00C102E9">
              <w:rPr>
                <w:i/>
                <w:sz w:val="18"/>
                <w:szCs w:val="18"/>
              </w:rPr>
              <w:t>Data for planning the distribution system was obtained through document observations and Epanet 2.0. The projected population of Parseh village for the next 15 years was calculated using geometric methods, estimating a total of 867 people with an average water demand of 0.99 liters per second. The distribution planning for Parseh village involves using a submersible pump with a head of 85.1 meters and a flow rate of 3.6 liters per second to transport water from a borehole to the reservoir. The total reservoir capacity required based on water needs is 18.89 m3, with reservoir dimensions needed to meet this capacity being 2.75 x 2.75 x 2.50 cubic meters.</w:t>
            </w:r>
          </w:p>
          <w:p w14:paraId="2F79993E" w14:textId="6D801174" w:rsidR="00057C01" w:rsidRPr="00BF288B" w:rsidRDefault="00057C01" w:rsidP="00C754E4">
            <w:pPr>
              <w:jc w:val="left"/>
              <w:rPr>
                <w:rFonts w:ascii="Arial" w:hAnsi="Arial" w:cs="Arial"/>
                <w:b/>
                <w:i/>
                <w:szCs w:val="24"/>
                <w:lang w:val="en-US" w:eastAsia="zh-CN"/>
              </w:rPr>
            </w:pPr>
          </w:p>
        </w:tc>
      </w:tr>
      <w:tr w:rsidR="00057C01" w:rsidRPr="00BF288B" w14:paraId="7FE47723" w14:textId="77777777" w:rsidTr="00057C01">
        <w:trPr>
          <w:trHeight w:val="2070"/>
        </w:trPr>
        <w:tc>
          <w:tcPr>
            <w:tcW w:w="3244" w:type="dxa"/>
            <w:vMerge/>
            <w:tcBorders>
              <w:bottom w:val="single" w:sz="4" w:space="0" w:color="auto"/>
              <w:right w:val="nil"/>
            </w:tcBorders>
          </w:tcPr>
          <w:p w14:paraId="2DAAF537" w14:textId="56E71BD2" w:rsidR="00057C01" w:rsidRPr="00BF288B" w:rsidRDefault="00057C01" w:rsidP="00C754E4">
            <w:pPr>
              <w:jc w:val="left"/>
              <w:rPr>
                <w:rFonts w:ascii="Times New Roman" w:hAnsi="Times New Roman"/>
                <w:b/>
                <w:i/>
                <w:sz w:val="18"/>
                <w:szCs w:val="22"/>
                <w:lang w:val="en-US" w:eastAsia="zh-CN"/>
              </w:rPr>
            </w:pPr>
          </w:p>
        </w:tc>
        <w:tc>
          <w:tcPr>
            <w:tcW w:w="245" w:type="dxa"/>
            <w:tcBorders>
              <w:top w:val="nil"/>
              <w:left w:val="nil"/>
              <w:bottom w:val="single" w:sz="4" w:space="0" w:color="auto"/>
              <w:right w:val="nil"/>
            </w:tcBorders>
          </w:tcPr>
          <w:p w14:paraId="128E0E7C" w14:textId="77777777" w:rsidR="00057C01" w:rsidRPr="00BF288B" w:rsidRDefault="00057C01" w:rsidP="00C754E4">
            <w:pPr>
              <w:jc w:val="center"/>
              <w:rPr>
                <w:rFonts w:ascii="Arial" w:hAnsi="Arial" w:cs="Arial"/>
                <w:b/>
                <w:i/>
                <w:szCs w:val="24"/>
                <w:lang w:val="en-US" w:eastAsia="zh-CN"/>
              </w:rPr>
            </w:pPr>
          </w:p>
        </w:tc>
        <w:tc>
          <w:tcPr>
            <w:tcW w:w="6951" w:type="dxa"/>
            <w:gridSpan w:val="2"/>
            <w:vMerge/>
            <w:tcBorders>
              <w:left w:val="nil"/>
              <w:bottom w:val="single" w:sz="4" w:space="0" w:color="auto"/>
            </w:tcBorders>
          </w:tcPr>
          <w:p w14:paraId="6ECE6ACF" w14:textId="12C49AFC" w:rsidR="00057C01" w:rsidRPr="00057C01" w:rsidRDefault="00057C01" w:rsidP="00C754E4">
            <w:pPr>
              <w:jc w:val="left"/>
              <w:rPr>
                <w:rFonts w:ascii="Times New Roman" w:hAnsi="Times New Roman"/>
                <w:b/>
                <w:i/>
                <w:iCs/>
                <w:szCs w:val="24"/>
                <w:lang w:eastAsia="zh-CN"/>
              </w:rPr>
            </w:pPr>
          </w:p>
        </w:tc>
      </w:tr>
      <w:bookmarkEnd w:id="1"/>
    </w:tbl>
    <w:p w14:paraId="0E745D48" w14:textId="77777777" w:rsidR="00632329" w:rsidRDefault="00632329">
      <w:pPr>
        <w:rPr>
          <w:lang w:val="en-US"/>
        </w:rPr>
      </w:pPr>
    </w:p>
    <w:p w14:paraId="16CB294C" w14:textId="0DD808E1" w:rsidR="00632329" w:rsidRPr="00FC060F" w:rsidRDefault="00632329" w:rsidP="00C102E9">
      <w:pPr>
        <w:spacing w:before="400" w:after="400"/>
        <w:rPr>
          <w:rFonts w:ascii="Times New Roman" w:hAnsi="Times New Roman"/>
          <w:b/>
          <w:lang w:val="en-US" w:eastAsia="zh-CN"/>
        </w:rPr>
        <w:sectPr w:rsidR="00632329" w:rsidRPr="00FC060F" w:rsidSect="006572C0">
          <w:headerReference w:type="default" r:id="rId10"/>
          <w:footerReference w:type="default" r:id="rId11"/>
          <w:footerReference w:type="first" r:id="rId12"/>
          <w:type w:val="continuous"/>
          <w:pgSz w:w="11879" w:h="16817"/>
          <w:pgMar w:top="630" w:right="719" w:bottom="1138" w:left="720" w:header="737" w:footer="737" w:gutter="0"/>
          <w:pgNumType w:start="8"/>
          <w:cols w:space="720"/>
          <w:titlePg/>
          <w:docGrid w:linePitch="272"/>
        </w:sectPr>
      </w:pPr>
    </w:p>
    <w:p w14:paraId="0418FA98" w14:textId="73408916" w:rsidR="00A178A5" w:rsidRPr="00C102E9" w:rsidRDefault="00050906" w:rsidP="00FC060F">
      <w:pPr>
        <w:pStyle w:val="Heading1"/>
        <w:numPr>
          <w:ilvl w:val="0"/>
          <w:numId w:val="3"/>
        </w:numPr>
        <w:spacing w:before="400" w:after="400"/>
        <w:rPr>
          <w:rFonts w:ascii="Times New Roman" w:hAnsi="Times New Roman"/>
          <w:lang w:val="en-US" w:eastAsia="zh-CN"/>
        </w:rPr>
      </w:pPr>
      <w:r w:rsidRPr="00FC060F">
        <w:rPr>
          <w:rFonts w:ascii="Times New Roman" w:hAnsi="Times New Roman"/>
          <w:lang w:val="en-US" w:eastAsia="zh-CN"/>
        </w:rPr>
        <w:t>PENDAHULUAN</w:t>
      </w:r>
    </w:p>
    <w:p w14:paraId="0191C896" w14:textId="00501027" w:rsidR="00FC060F" w:rsidRPr="00FC060F" w:rsidRDefault="00FC060F" w:rsidP="00FC060F">
      <w:pPr>
        <w:pStyle w:val="ListParagraph"/>
        <w:ind w:left="0" w:firstLine="426"/>
        <w:rPr>
          <w:rFonts w:ascii="Times New Roman" w:hAnsi="Times New Roman"/>
        </w:rPr>
      </w:pPr>
      <w:bookmarkStart w:id="2" w:name="_Hlk94697435"/>
      <w:bookmarkStart w:id="3" w:name="OLE_LINK5"/>
      <w:bookmarkStart w:id="4" w:name="OLE_LINK6"/>
      <w:r w:rsidRPr="00FC060F">
        <w:rPr>
          <w:rFonts w:ascii="Times New Roman" w:hAnsi="Times New Roman"/>
        </w:rPr>
        <w:t xml:space="preserve">Saat ini ketersediaan air minum </w:t>
      </w:r>
      <w:r w:rsidR="0036699A">
        <w:rPr>
          <w:rFonts w:ascii="Times New Roman" w:hAnsi="Times New Roman"/>
          <w:lang w:val="id-ID"/>
        </w:rPr>
        <w:t xml:space="preserve">menjadi salah satu </w:t>
      </w:r>
      <w:r w:rsidRPr="00FC060F">
        <w:rPr>
          <w:rFonts w:ascii="Times New Roman" w:hAnsi="Times New Roman"/>
        </w:rPr>
        <w:t xml:space="preserve"> masalah yang dihadapi masyarakat </w:t>
      </w:r>
      <w:r w:rsidR="0036699A">
        <w:rPr>
          <w:rFonts w:ascii="Times New Roman" w:hAnsi="Times New Roman"/>
          <w:lang w:val="id-ID"/>
        </w:rPr>
        <w:t xml:space="preserve">di </w:t>
      </w:r>
      <w:r w:rsidRPr="00FC060F">
        <w:rPr>
          <w:rFonts w:ascii="Times New Roman" w:hAnsi="Times New Roman"/>
        </w:rPr>
        <w:t xml:space="preserve">Indonesia. Air sebagai kebutuhan utama </w:t>
      </w:r>
      <w:r w:rsidR="00E82BB3">
        <w:rPr>
          <w:rFonts w:ascii="Times New Roman" w:hAnsi="Times New Roman"/>
          <w:lang w:val="id-ID"/>
        </w:rPr>
        <w:t>harus terpenuhi secara kualitas dan kuantitas.</w:t>
      </w:r>
      <w:r w:rsidRPr="00FC060F">
        <w:rPr>
          <w:rFonts w:ascii="Times New Roman" w:hAnsi="Times New Roman"/>
        </w:rPr>
        <w:t xml:space="preserve"> </w:t>
      </w:r>
      <w:r w:rsidR="0036699A">
        <w:rPr>
          <w:rFonts w:ascii="Times New Roman" w:hAnsi="Times New Roman"/>
          <w:lang w:val="id-ID"/>
        </w:rPr>
        <w:t>Ketersediaan air minum di masyarakat terjadi karena</w:t>
      </w:r>
      <w:r w:rsidRPr="00FC060F">
        <w:rPr>
          <w:rFonts w:ascii="Times New Roman" w:hAnsi="Times New Roman"/>
        </w:rPr>
        <w:t xml:space="preserve"> </w:t>
      </w:r>
      <w:r w:rsidR="00E82BB3">
        <w:rPr>
          <w:rFonts w:ascii="Times New Roman" w:hAnsi="Times New Roman"/>
          <w:lang w:val="id-ID"/>
        </w:rPr>
        <w:t xml:space="preserve">kurangnya </w:t>
      </w:r>
      <w:r w:rsidRPr="00FC060F">
        <w:rPr>
          <w:rFonts w:ascii="Times New Roman" w:hAnsi="Times New Roman"/>
        </w:rPr>
        <w:t xml:space="preserve">pelayanan air bersih untuk masyarakat terutama pada wilayah pedesaan. </w:t>
      </w:r>
      <w:bookmarkEnd w:id="2"/>
      <w:r w:rsidRPr="00FC060F">
        <w:rPr>
          <w:rFonts w:ascii="Times New Roman" w:hAnsi="Times New Roman"/>
        </w:rPr>
        <w:t xml:space="preserve">Ketersediaan air bersih </w:t>
      </w:r>
      <w:r w:rsidRPr="00FC060F">
        <w:rPr>
          <w:rFonts w:ascii="Times New Roman" w:hAnsi="Times New Roman"/>
        </w:rPr>
        <w:t xml:space="preserve">semakin berkurang juga disebabkan karena semakin </w:t>
      </w:r>
      <w:r w:rsidR="0015387A">
        <w:rPr>
          <w:rFonts w:ascii="Times New Roman" w:hAnsi="Times New Roman"/>
          <w:lang w:val="id-ID"/>
        </w:rPr>
        <w:t>sedikit atau sempit daerah resapan yang dapat dimanfaatkan sebagai air baku</w:t>
      </w:r>
      <w:r w:rsidR="0036699A">
        <w:rPr>
          <w:rFonts w:ascii="Times New Roman" w:hAnsi="Times New Roman"/>
        </w:rPr>
        <w:t xml:space="preserve">, banyaknya pembangunan, </w:t>
      </w:r>
      <w:r w:rsidRPr="00FC060F">
        <w:rPr>
          <w:rFonts w:ascii="Times New Roman" w:hAnsi="Times New Roman"/>
        </w:rPr>
        <w:t xml:space="preserve">eksploitasi sumber air baku sehingga air yang digunakan sebagai air baku yang dapat digunakan pada distribusi air bersih akan semakin berkurang </w:t>
      </w:r>
      <w:r w:rsidRPr="00FC060F">
        <w:rPr>
          <w:rFonts w:ascii="Times New Roman" w:hAnsi="Times New Roman"/>
        </w:rPr>
        <w:fldChar w:fldCharType="begin" w:fldLock="1"/>
      </w:r>
      <w:r w:rsidRPr="00FC060F">
        <w:rPr>
          <w:rFonts w:ascii="Times New Roman" w:hAnsi="Times New Roman"/>
        </w:rPr>
        <w:instrText>ADDIN CSL_CITATION {"citationItems":[{"id":"ITEM-1","itemData":{"DOI":"10.29244/jsil.4.3.207-218","abstract":"This research aims to create a model for predicting clean water need in the urban area Sentul City currently and next 30 (thirty years). To create the model, it is required data which are useful for forecasting the inhabitant number year to year. There are some general-used models for forecasting the inhabitant number, including to arithmatic, geometric, and least square method. The inhabitant number forecast in this research used an exponential method, as recommended in the Guidance of River Area Water Resource by Directorate General of Water Resource in 2001. The researcher used the software Stella 9.0.1 for simplifying the modeling process, projecting the inhabitant number, predicting the clean water need, and figuring the graphics. Besides this software, Excel programme was also used. According to data analysis result, the equation models to predict water need (m 3 /year) in Sentul City are stated as follows; for rural area inhabitants: YDn = 1 927 309 (1 + 0.0303) n ; for urban area inhabitants: YKn = 1 808 940 + 217 248*n; and for total inhabitants: YSCn = YDn + YKn.","author":[{"dropping-particle":"","family":"Suheri","given":"Asep","non-dropping-particle":"","parse-names":false,"suffix":""},{"dropping-particle":"","family":"Kusmana","given":"Cecep","non-dropping-particle":"","parse-names":false,"suffix":""},{"dropping-particle":"","family":"Purwanto","given":"Moh Yanuar J","non-dropping-particle":"","parse-names":false,"suffix":""},{"dropping-particle":"","family":"Setiawan","given":"Yudi","non-dropping-particle":"","parse-names":false,"suffix":""}],"container-title":"Jurnal Teknik Sipil dan Lingkungan","id":"ITEM-1","issue":"3","issued":{"date-parts":[["2019"]]},"page":"207-218","title":"Model Prediksi Kebutuhan Air Bersih Berdasarkan Jumlah Penduduk di Kawasan Perkotaan Sentul City","type":"article-journal","volume":"4"},"uris":["http://www.mendeley.com/documents/?uuid=7e00aa3d-3f62-4abd-8025-a036745ec621"]}],"mendeley":{"formattedCitation":"(Suheri et al., 2019)","plainTextFormattedCitation":"(Suheri et al., 2019)","previouslyFormattedCitation":"(Suheri et al., 2019)"},"properties":{"noteIndex":0},"schema":"https://github.com/citation-style-language/schema/raw/master/csl-citation.json"}</w:instrText>
      </w:r>
      <w:r w:rsidRPr="00FC060F">
        <w:rPr>
          <w:rFonts w:ascii="Times New Roman" w:hAnsi="Times New Roman"/>
        </w:rPr>
        <w:fldChar w:fldCharType="separate"/>
      </w:r>
      <w:r w:rsidRPr="00FC060F">
        <w:rPr>
          <w:rFonts w:ascii="Times New Roman" w:hAnsi="Times New Roman"/>
          <w:noProof/>
        </w:rPr>
        <w:t>(Suheri et al., 2019)</w:t>
      </w:r>
      <w:r w:rsidRPr="00FC060F">
        <w:rPr>
          <w:rFonts w:ascii="Times New Roman" w:hAnsi="Times New Roman"/>
        </w:rPr>
        <w:fldChar w:fldCharType="end"/>
      </w:r>
      <w:r w:rsidRPr="00FC060F">
        <w:rPr>
          <w:rFonts w:ascii="Times New Roman" w:hAnsi="Times New Roman"/>
        </w:rPr>
        <w:t>.</w:t>
      </w:r>
    </w:p>
    <w:p w14:paraId="61AEEA10" w14:textId="73912BA1" w:rsidR="00FC060F" w:rsidRPr="00E6501C" w:rsidRDefault="00FC060F" w:rsidP="00E6501C">
      <w:pPr>
        <w:pStyle w:val="ListParagraph"/>
        <w:ind w:left="0" w:firstLine="426"/>
        <w:rPr>
          <w:rFonts w:ascii="Times New Roman" w:hAnsi="Times New Roman"/>
        </w:rPr>
      </w:pPr>
      <w:r w:rsidRPr="00E6501C">
        <w:rPr>
          <w:rFonts w:ascii="Times New Roman" w:hAnsi="Times New Roman"/>
        </w:rPr>
        <w:t xml:space="preserve">Penyedian air minum biasanya berkaitan dengan banyaknya air baku yang tersedia yang kemudian diolah menjadi air minum yang dapat didistribusikan kepada masyarakat. Jumlah air baku tersebut harus memenuhi </w:t>
      </w:r>
      <w:r w:rsidRPr="00E6501C">
        <w:rPr>
          <w:rFonts w:ascii="Times New Roman" w:hAnsi="Times New Roman"/>
        </w:rPr>
        <w:lastRenderedPageBreak/>
        <w:t xml:space="preserve">persyaratan yang dimana air baku tersebut harus selalu tersedia di lokasi pengolahan </w:t>
      </w:r>
      <w:r w:rsidRPr="00E6501C">
        <w:rPr>
          <w:rFonts w:ascii="Times New Roman" w:hAnsi="Times New Roman"/>
        </w:rPr>
        <w:fldChar w:fldCharType="begin" w:fldLock="1"/>
      </w:r>
      <w:r w:rsidRPr="00E6501C">
        <w:rPr>
          <w:rFonts w:ascii="Times New Roman" w:hAnsi="Times New Roman"/>
        </w:rPr>
        <w:instrText>ADDIN CSL_CITATION {"citationItems":[{"id":"ITEM-1","itemData":{"abstract":"Air minum merupakan salah satu kebutuhan dasar bagi kualitas dan keberlanjutan kehidupan manusia. Oleh karenanya, air minum mutlak harus tersedia dalam kuantitas dan kualitas yang memadai (Permen PU No. 20, 2006). Berdasarkan permasalahan akan kebutuhan air bersih yang terjadi di Desa Pungka, maka cukup layak diangkat suatu penelitian yang nantinya diharapkan bisa menjawab permasalahan masyarakat Desa Pungka (Perumahan Baiti Jannati) akan ketersediaan air bersih. Adapun tujuan penelitian ini adalah Menghasilkan perencanaan Sistem Penyediaan Air Minum (SPAM) untuk perumahan Baiti Jannati Sumbawa. Penelitian ini merupakan Perencanaan SPAM dengan sistem pengukuran langsung dilapangan. Perencanaan SPAM ini dalam analisisnya direncanakan menggunakan metode Hardy Cross dan metode matriks dengan jumlah rumah yang akan dialiri sejumlah 1000 unit ditambah dengan fasilitas-fasiltas lainnya seperti Masjid, ruko dan lain sebagainya.Hasil penelitian menunjukkan bahwa kapasitas air bersih pada saat kebutuhan beban puncak (peak hour) pada kompleks perumahan BJS adalah sebesar 0,045719 m3/detik. Volume reservoar yang digunakan sebesar 9.400 m3, dengan dimensi reservoar adalah : Panjang = 60 m, lebar = 40 m, dan tinggi = 4 m. Ukuran dan jenis pipa yang digunakan adalah Pipa Hisap (Suction pipe) dengan diameter 4 inci (bahan Galvanized iron) dan Pipa Distribusi dengan diameter 6 inci (bahan Galvanized iron).","author":[{"dropping-particle":"","family":"Purnama","given":"Ady","non-dropping-particle":"","parse-names":false,"suffix":""}],"container-title":"Jurnal Riset Kajian Tektologi dan Lingkungan","id":"ITEM-1","issue":"1","issued":{"date-parts":[["2018"]]},"page":"40-51","title":"Perencanaan Sistem Penyediaan Air Minum (SPAM) Untuk Perumahan Baiti Jannati Sumbawa","type":"article-journal","volume":"1"},"uris":["http://www.mendeley.com/documents/?uuid=b3ed7ea7-26ad-45c7-874b-17af432b8089"]}],"mendeley":{"formattedCitation":"(Purnama, 2018)","plainTextFormattedCitation":"(Purnama, 2018)","previouslyFormattedCitation":"(Purnama, 2018)"},"properties":{"noteIndex":0},"schema":"https://github.com/citation-style-language/schema/raw/master/csl-citation.json"}</w:instrText>
      </w:r>
      <w:r w:rsidRPr="00E6501C">
        <w:rPr>
          <w:rFonts w:ascii="Times New Roman" w:hAnsi="Times New Roman"/>
        </w:rPr>
        <w:fldChar w:fldCharType="separate"/>
      </w:r>
      <w:r w:rsidRPr="00E6501C">
        <w:rPr>
          <w:rFonts w:ascii="Times New Roman" w:hAnsi="Times New Roman"/>
          <w:noProof/>
        </w:rPr>
        <w:t>(Purnama, 2018)</w:t>
      </w:r>
      <w:r w:rsidRPr="00E6501C">
        <w:rPr>
          <w:rFonts w:ascii="Times New Roman" w:hAnsi="Times New Roman"/>
        </w:rPr>
        <w:fldChar w:fldCharType="end"/>
      </w:r>
      <w:r w:rsidRPr="00E6501C">
        <w:rPr>
          <w:rFonts w:ascii="Times New Roman" w:hAnsi="Times New Roman"/>
        </w:rPr>
        <w:t>.</w:t>
      </w:r>
    </w:p>
    <w:p w14:paraId="29C03CCD" w14:textId="62A9B4FD" w:rsidR="00FC060F" w:rsidRPr="00B168A5" w:rsidRDefault="00B168A5" w:rsidP="00E6501C">
      <w:pPr>
        <w:pStyle w:val="ListParagraph"/>
        <w:ind w:left="0" w:firstLine="426"/>
        <w:rPr>
          <w:rFonts w:ascii="Times New Roman" w:hAnsi="Times New Roman"/>
          <w:lang w:val="id-ID"/>
        </w:rPr>
      </w:pPr>
      <w:r>
        <w:rPr>
          <w:rFonts w:ascii="Times New Roman" w:eastAsia="Times New Roman" w:hAnsi="Times New Roman"/>
          <w:color w:val="000000"/>
        </w:rPr>
        <w:t>Upaya</w:t>
      </w:r>
      <w:r>
        <w:rPr>
          <w:rStyle w:val="CommentReference"/>
          <w:lang w:val="id-ID" w:bidi="fa-IR"/>
        </w:rPr>
        <w:t xml:space="preserve"> m</w:t>
      </w:r>
      <w:r w:rsidR="00FC060F" w:rsidRPr="00EE33FB">
        <w:rPr>
          <w:rFonts w:ascii="Times New Roman" w:eastAsia="Times New Roman" w:hAnsi="Times New Roman"/>
          <w:color w:val="000000"/>
        </w:rPr>
        <w:t>engatasi permasalahan mengenai pemenuhan kebutuhan air ini pemerintah</w:t>
      </w:r>
      <w:r w:rsidR="00FC060F" w:rsidRPr="00EE33FB">
        <w:rPr>
          <w:rFonts w:ascii="Times New Roman" w:hAnsi="Times New Roman"/>
        </w:rPr>
        <w:t xml:space="preserve"> mengadakan program Penyediaan Air Minum Berbasis Masyarakat (Pamsimas). Pamsimas </w:t>
      </w:r>
      <w:r w:rsidR="0036699A">
        <w:rPr>
          <w:rFonts w:ascii="Times New Roman" w:hAnsi="Times New Roman"/>
          <w:lang w:val="id-ID"/>
        </w:rPr>
        <w:t>adalah</w:t>
      </w:r>
      <w:r w:rsidR="00FC060F" w:rsidRPr="00EE33FB">
        <w:rPr>
          <w:rFonts w:ascii="Times New Roman" w:hAnsi="Times New Roman"/>
        </w:rPr>
        <w:t xml:space="preserve"> salah satu program pembangunan nasional dimana pemerintah memiliki target Indonesia mampu menyediakan layanan air minum yang aman bagi masyarakat.</w:t>
      </w:r>
      <w:r w:rsidR="00EE33FB" w:rsidRPr="00EE33FB">
        <w:rPr>
          <w:rFonts w:ascii="Times New Roman" w:hAnsi="Times New Roman"/>
          <w:lang w:val="id-ID"/>
        </w:rPr>
        <w:t xml:space="preserve"> </w:t>
      </w:r>
      <w:r w:rsidR="00EE33FB" w:rsidRPr="00EE33FB">
        <w:rPr>
          <w:rFonts w:ascii="Times New Roman" w:hAnsi="Times New Roman"/>
        </w:rPr>
        <w:t>Program Pamsimas mendukung dalam peningkatan cakupan penduduk terhadap pelayanan air minum yaitu 100% akses air minum dimana pada tahun 2021</w:t>
      </w:r>
      <w:r w:rsidR="0036699A">
        <w:rPr>
          <w:rFonts w:ascii="Times New Roman" w:hAnsi="Times New Roman"/>
          <w:lang w:val="id-ID"/>
        </w:rPr>
        <w:t xml:space="preserve"> pelayanan air minum</w:t>
      </w:r>
      <w:r w:rsidR="00EE33FB" w:rsidRPr="00EE33FB">
        <w:rPr>
          <w:rFonts w:ascii="Times New Roman" w:hAnsi="Times New Roman"/>
        </w:rPr>
        <w:t xml:space="preserve"> sudah mencapai 90,8% untuk akses air minum layak</w:t>
      </w:r>
      <w:r>
        <w:rPr>
          <w:rFonts w:ascii="Times New Roman" w:hAnsi="Times New Roman"/>
          <w:lang w:val="id-ID"/>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{"citationItems":[{"id":"ITEM-1","itemData":{"author":[{"dropping-particle":"","family":"Direktorat Air Minum","given":"","non-dropping-particle":"","parse-names":false,"suffix":""}],"container-title":"Https://Pamsimas.Pu.Go.Id/","id":"ITEM-1","issued":{"date-parts":[["2022"]]},"title":"Pedoman Umum Pamsimas","type":"article-journal"},"uris":["http://www.mendeley.com/documents/?uuid=1845ce2d-3f8b-46ad-805d-08bfea501427"]}],"mendeley":{"formattedCitation":"(Direktorat Air Minum, 2022)","plainTextFormattedCitation":"(Direktorat Air Minum, 2022)"},"properties":{"noteIndex":0},"schema":"https://github.com/citation-style-language/schema/raw/master/csl-citation.json"}</w:instrText>
      </w:r>
      <w:r>
        <w:rPr>
          <w:rFonts w:ascii="Times New Roman" w:hAnsi="Times New Roman"/>
        </w:rPr>
        <w:fldChar w:fldCharType="separate"/>
      </w:r>
      <w:r w:rsidRPr="00C8245D">
        <w:rPr>
          <w:rFonts w:ascii="Times New Roman" w:hAnsi="Times New Roman"/>
          <w:noProof/>
        </w:rPr>
        <w:t>(Direktorat Air Minum, 2022)</w:t>
      </w:r>
      <w:r>
        <w:rPr>
          <w:rFonts w:ascii="Times New Roman" w:hAnsi="Times New Roman"/>
        </w:rPr>
        <w:fldChar w:fldCharType="end"/>
      </w:r>
      <w:r>
        <w:rPr>
          <w:rFonts w:ascii="Times New Roman" w:hAnsi="Times New Roman"/>
          <w:lang w:val="id-ID"/>
        </w:rPr>
        <w:t>.</w:t>
      </w:r>
    </w:p>
    <w:p w14:paraId="760061F3" w14:textId="337DFD32" w:rsidR="00A7046A" w:rsidRPr="00A7046A" w:rsidRDefault="00A7046A" w:rsidP="00E6501C">
      <w:pPr>
        <w:pStyle w:val="ListParagraph"/>
        <w:ind w:left="0" w:firstLine="426"/>
        <w:rPr>
          <w:rFonts w:ascii="Times New Roman" w:hAnsi="Times New Roman"/>
          <w:lang w:val="id-ID"/>
        </w:rPr>
      </w:pPr>
      <w:r w:rsidRPr="00A7046A">
        <w:rPr>
          <w:rFonts w:ascii="Times New Roman" w:hAnsi="Times New Roman"/>
        </w:rPr>
        <w:t>Program Pamsimas dilaksanakan dengan pendekatan berbasis masyarakat melalui keterlibatan masyarakat dan pendekatan pada kebutuhan masyarakat itu sendiri.</w:t>
      </w:r>
      <w:r>
        <w:rPr>
          <w:rFonts w:ascii="Times New Roman" w:hAnsi="Times New Roman"/>
          <w:lang w:val="id-ID"/>
        </w:rPr>
        <w:t xml:space="preserve"> </w:t>
      </w:r>
      <w:r w:rsidRPr="00A7046A">
        <w:rPr>
          <w:rFonts w:ascii="Times New Roman" w:hAnsi="Times New Roman"/>
        </w:rPr>
        <w:t>Pamsimas dalam penyelenggaraannya melibatkan pelaku ditingkat pusat, provinsi, kabupaten/kota dan desa/kelurahan dengan sebagian besar kegiatan melibatkan banyak orang.</w:t>
      </w:r>
      <w:r w:rsidR="00B168A5">
        <w:rPr>
          <w:rFonts w:ascii="Times New Roman" w:hAnsi="Times New Roman"/>
        </w:rPr>
        <w:t xml:space="preserve"> Ad</w:t>
      </w:r>
      <w:r w:rsidRPr="00A7046A">
        <w:rPr>
          <w:rFonts w:ascii="Times New Roman" w:hAnsi="Times New Roman"/>
        </w:rPr>
        <w:t>anya program Pamsimas ini diharapkan</w:t>
      </w:r>
      <w:r>
        <w:rPr>
          <w:rFonts w:ascii="Times New Roman" w:hAnsi="Times New Roman"/>
          <w:sz w:val="24"/>
          <w:szCs w:val="24"/>
        </w:rPr>
        <w:t xml:space="preserve"> </w:t>
      </w:r>
      <w:r w:rsidRPr="00A7046A">
        <w:rPr>
          <w:rFonts w:ascii="Times New Roman" w:hAnsi="Times New Roman"/>
        </w:rPr>
        <w:t>dapat berjalan secara berkelanjutan serta dapat memenuhi kebutuhan masyarakat.</w:t>
      </w:r>
    </w:p>
    <w:p w14:paraId="741F9F50" w14:textId="32A84B7E" w:rsidR="00A178A5" w:rsidRPr="006F7B56" w:rsidRDefault="00F104F2" w:rsidP="006F7B56">
      <w:pPr>
        <w:pStyle w:val="ListParagraph"/>
        <w:ind w:left="0" w:firstLine="426"/>
        <w:rPr>
          <w:rFonts w:ascii="Times New Roman" w:hAnsi="Times New Roman"/>
          <w:lang w:val="id-ID"/>
        </w:rPr>
      </w:pPr>
      <w:r w:rsidRPr="00E6501C">
        <w:rPr>
          <w:rFonts w:ascii="Times New Roman" w:hAnsi="Times New Roman"/>
        </w:rPr>
        <w:t>Salah satu desa yang mendapatkan layanan dalam program Pamsimas ini adalah desa Parseh. Desa Parseh merupakan desa yang berada di Kabupaten Bangkalan yang</w:t>
      </w:r>
      <w:r w:rsidRPr="00F104F2">
        <w:rPr>
          <w:rFonts w:ascii="Times New Roman" w:hAnsi="Times New Roman"/>
        </w:rPr>
        <w:t xml:space="preserve"> dimana di desa Parseh sendiri belum mencukupi kebutuhan air bersih ditiap masyarakatnya</w:t>
      </w:r>
      <w:r w:rsidR="00E6501C">
        <w:rPr>
          <w:rFonts w:ascii="Times New Roman" w:hAnsi="Times New Roman"/>
          <w:lang w:val="id-ID"/>
        </w:rPr>
        <w:t xml:space="preserve"> khususnya di dusun Rabesan Timur</w:t>
      </w:r>
      <w:r w:rsidRPr="00F104F2">
        <w:rPr>
          <w:rFonts w:ascii="Times New Roman" w:hAnsi="Times New Roman"/>
        </w:rPr>
        <w:t>. Maka dari itu, diperlukan perencanan pembangunan distribusi air minum yang layak</w:t>
      </w:r>
      <w:r w:rsidR="00A4421B">
        <w:rPr>
          <w:rFonts w:ascii="Times New Roman" w:hAnsi="Times New Roman"/>
          <w:lang w:val="id-ID"/>
        </w:rPr>
        <w:t>,</w:t>
      </w:r>
      <w:r w:rsidRPr="00F104F2">
        <w:rPr>
          <w:rFonts w:ascii="Times New Roman" w:hAnsi="Times New Roman"/>
        </w:rPr>
        <w:t xml:space="preserve"> dimulai dari jumlah kebutuhan air, kapasitas</w:t>
      </w:r>
      <w:r>
        <w:rPr>
          <w:rFonts w:ascii="Times New Roman" w:hAnsi="Times New Roman"/>
          <w:lang w:val="id-ID"/>
        </w:rPr>
        <w:t xml:space="preserve"> </w:t>
      </w:r>
      <w:r w:rsidRPr="00F104F2">
        <w:rPr>
          <w:rFonts w:ascii="Times New Roman" w:hAnsi="Times New Roman"/>
        </w:rPr>
        <w:t>volume reservoir yang diperlukan, dan kebutuhan perencanaan distribusi air minum lainnya.</w:t>
      </w:r>
      <w:r w:rsidR="00445B81">
        <w:rPr>
          <w:rFonts w:ascii="Times New Roman" w:hAnsi="Times New Roman"/>
          <w:lang w:val="id-ID"/>
        </w:rPr>
        <w:t xml:space="preserve"> </w:t>
      </w:r>
    </w:p>
    <w:p w14:paraId="4EB0854B" w14:textId="7FEAD0EE" w:rsidR="00A178A5" w:rsidRPr="006F7B56" w:rsidRDefault="0036228F" w:rsidP="00A178A5">
      <w:pPr>
        <w:pStyle w:val="CETHeading1"/>
        <w:numPr>
          <w:ilvl w:val="0"/>
          <w:numId w:val="3"/>
        </w:numPr>
        <w:tabs>
          <w:tab w:val="right" w:pos="7100"/>
        </w:tabs>
        <w:spacing w:before="400" w:after="200"/>
        <w:jc w:val="both"/>
        <w:rPr>
          <w:rFonts w:ascii="Times New Roman" w:hAnsi="Times New Roman"/>
        </w:rPr>
      </w:pPr>
      <w:r>
        <w:rPr>
          <w:rFonts w:ascii="Times New Roman" w:hAnsi="Times New Roman"/>
        </w:rPr>
        <w:t>METODE</w:t>
      </w:r>
    </w:p>
    <w:bookmarkEnd w:id="3"/>
    <w:bookmarkEnd w:id="4"/>
    <w:p w14:paraId="1EA38896" w14:textId="29B43FB9" w:rsidR="00E6501C" w:rsidRPr="00E6501C" w:rsidRDefault="00445B81" w:rsidP="001F354E">
      <w:pPr>
        <w:ind w:firstLine="204"/>
        <w:rPr>
          <w:rFonts w:ascii="Times New Roman" w:hAnsi="Times New Roman"/>
          <w:lang w:val="id-ID" w:eastAsia="zh-CN"/>
        </w:rPr>
      </w:pPr>
      <w:r w:rsidRPr="00E6501C">
        <w:rPr>
          <w:rFonts w:ascii="Times New Roman" w:hAnsi="Times New Roman"/>
          <w:lang w:val="id-ID" w:eastAsia="zh-CN"/>
        </w:rPr>
        <w:t>Metode yang digunakan dalam pengambilan data adalah dengan observasi</w:t>
      </w:r>
      <w:r w:rsidRPr="00E6501C">
        <w:rPr>
          <w:rFonts w:ascii="Times New Roman" w:hAnsi="Times New Roman"/>
          <w:lang w:val="en-US" w:eastAsia="zh-CN"/>
        </w:rPr>
        <w:t xml:space="preserve"> atau pengamatan dokumen. Data </w:t>
      </w:r>
      <w:r w:rsidRPr="00E6501C">
        <w:rPr>
          <w:rFonts w:ascii="Times New Roman" w:hAnsi="Times New Roman"/>
          <w:lang w:val="id-ID" w:eastAsia="zh-CN"/>
        </w:rPr>
        <w:t>yang dibutuhkan dalam eva</w:t>
      </w:r>
      <w:r w:rsidR="00E96081" w:rsidRPr="00E6501C">
        <w:rPr>
          <w:rFonts w:ascii="Times New Roman" w:hAnsi="Times New Roman"/>
          <w:lang w:val="id-ID" w:eastAsia="zh-CN"/>
        </w:rPr>
        <w:t xml:space="preserve">luasi perencanaan air minum ini </w:t>
      </w:r>
      <w:r w:rsidRPr="00E6501C">
        <w:rPr>
          <w:rFonts w:ascii="Times New Roman" w:hAnsi="Times New Roman"/>
          <w:lang w:val="id-ID" w:eastAsia="zh-CN"/>
        </w:rPr>
        <w:t>yaitu jumlah penduduk yang kemudian diproyeksikan 15 tahun ke depan sehingga bangunan reservoir dapat digunakan hingga 15 tahun ke depan. Data yang diperlukan selain jumlah penduduk yaitu potensi air baku yang digunakan</w:t>
      </w:r>
      <w:r w:rsidR="00E96081" w:rsidRPr="00E6501C">
        <w:rPr>
          <w:rFonts w:ascii="Times New Roman" w:hAnsi="Times New Roman"/>
          <w:lang w:val="id-ID" w:eastAsia="zh-CN"/>
        </w:rPr>
        <w:t xml:space="preserve">, metode distribusi serta siste perpipaan. </w:t>
      </w:r>
    </w:p>
    <w:p w14:paraId="094A12FE" w14:textId="6C0E78C9" w:rsidR="00494EC2" w:rsidRDefault="00B168A5" w:rsidP="00494EC2">
      <w:pPr>
        <w:ind w:firstLine="204"/>
        <w:rPr>
          <w:rFonts w:ascii="Times New Roman" w:hAnsi="Times New Roman"/>
          <w:lang w:val="id-ID" w:eastAsia="zh-CN"/>
        </w:rPr>
      </w:pPr>
      <w:r>
        <w:rPr>
          <w:rFonts w:ascii="Times New Roman" w:hAnsi="Times New Roman"/>
          <w:lang w:val="id-ID" w:eastAsia="zh-CN"/>
        </w:rPr>
        <w:t>Berdasarkan h</w:t>
      </w:r>
      <w:r w:rsidR="00E6501C" w:rsidRPr="00E6501C">
        <w:rPr>
          <w:rFonts w:ascii="Times New Roman" w:hAnsi="Times New Roman"/>
          <w:lang w:val="id-ID" w:eastAsia="zh-CN"/>
        </w:rPr>
        <w:t>asil pengamatan, j</w:t>
      </w:r>
      <w:r w:rsidR="00E96081" w:rsidRPr="00E6501C">
        <w:rPr>
          <w:rFonts w:ascii="Times New Roman" w:hAnsi="Times New Roman"/>
          <w:lang w:val="id-ID" w:eastAsia="zh-CN"/>
        </w:rPr>
        <w:t>umlah penduduk di desa Parseh tepatnya pada dusun Rabesan Timur yaitu sebanyak 943 jiwa dengan jumlah layanan 736 jiwa.</w:t>
      </w:r>
      <w:r w:rsidR="001F4C72">
        <w:rPr>
          <w:rFonts w:ascii="Times New Roman" w:hAnsi="Times New Roman"/>
          <w:lang w:val="id-ID" w:eastAsia="zh-CN"/>
        </w:rPr>
        <w:t xml:space="preserve"> Perencanaan air minum di desa P</w:t>
      </w:r>
      <w:r w:rsidR="00E96081" w:rsidRPr="00E6501C">
        <w:rPr>
          <w:rFonts w:ascii="Times New Roman" w:hAnsi="Times New Roman"/>
          <w:lang w:val="id-ID" w:eastAsia="zh-CN"/>
        </w:rPr>
        <w:t>arseh menggunakan gravitasi sebagai</w:t>
      </w:r>
      <w:r w:rsidR="00E6501C" w:rsidRPr="00E6501C">
        <w:rPr>
          <w:rFonts w:ascii="Times New Roman" w:hAnsi="Times New Roman"/>
          <w:lang w:val="id-ID" w:eastAsia="zh-CN"/>
        </w:rPr>
        <w:t xml:space="preserve"> metode distribusi dengan sistem perpipaan menggunakan jaringan terbuka. </w:t>
      </w:r>
    </w:p>
    <w:p w14:paraId="24CDA6C2" w14:textId="5EA65C4F" w:rsidR="001B4DB6" w:rsidRPr="006F7B56" w:rsidRDefault="00B168A5" w:rsidP="00494EC2">
      <w:pPr>
        <w:ind w:firstLine="204"/>
        <w:rPr>
          <w:rFonts w:ascii="Times New Roman" w:hAnsi="Times New Roman"/>
          <w:lang w:val="id-ID" w:eastAsia="zh-CN"/>
        </w:rPr>
      </w:pPr>
      <w:r>
        <w:rPr>
          <w:rFonts w:ascii="Times New Roman" w:hAnsi="Times New Roman"/>
          <w:lang w:val="id-ID" w:eastAsia="zh-CN"/>
        </w:rPr>
        <w:t>P</w:t>
      </w:r>
      <w:r w:rsidR="009F2A3E">
        <w:rPr>
          <w:rFonts w:ascii="Times New Roman" w:hAnsi="Times New Roman"/>
          <w:lang w:val="id-ID" w:eastAsia="zh-CN"/>
        </w:rPr>
        <w:t xml:space="preserve">engolahan data </w:t>
      </w:r>
      <w:r>
        <w:rPr>
          <w:rFonts w:ascii="Times New Roman" w:hAnsi="Times New Roman"/>
          <w:lang w:val="id-ID" w:eastAsia="zh-CN"/>
        </w:rPr>
        <w:t xml:space="preserve">juga </w:t>
      </w:r>
      <w:r w:rsidR="009F2A3E">
        <w:rPr>
          <w:rFonts w:ascii="Times New Roman" w:hAnsi="Times New Roman"/>
          <w:lang w:val="id-ID" w:eastAsia="zh-CN"/>
        </w:rPr>
        <w:t xml:space="preserve">dibutuhkan </w:t>
      </w:r>
      <w:r w:rsidR="009F2A3E" w:rsidRPr="009F2A3E">
        <w:rPr>
          <w:rFonts w:ascii="Times New Roman" w:hAnsi="Times New Roman"/>
          <w:i/>
          <w:lang w:val="id-ID" w:eastAsia="zh-CN"/>
        </w:rPr>
        <w:t xml:space="preserve">software </w:t>
      </w:r>
      <w:r w:rsidR="009F2A3E">
        <w:rPr>
          <w:rFonts w:ascii="Times New Roman" w:hAnsi="Times New Roman"/>
          <w:lang w:val="id-ID" w:eastAsia="zh-CN"/>
        </w:rPr>
        <w:t>u</w:t>
      </w:r>
      <w:r w:rsidR="009A1DB1">
        <w:rPr>
          <w:rFonts w:ascii="Times New Roman" w:hAnsi="Times New Roman"/>
          <w:lang w:val="id-ID" w:eastAsia="zh-CN"/>
        </w:rPr>
        <w:t>n</w:t>
      </w:r>
      <w:r w:rsidR="009F2A3E">
        <w:rPr>
          <w:rFonts w:ascii="Times New Roman" w:hAnsi="Times New Roman"/>
          <w:lang w:val="id-ID" w:eastAsia="zh-CN"/>
        </w:rPr>
        <w:t>tuk membantu dalam pengerjaan</w:t>
      </w:r>
      <w:r w:rsidR="001D5210">
        <w:rPr>
          <w:rFonts w:ascii="Times New Roman" w:hAnsi="Times New Roman"/>
          <w:lang w:val="id-ID" w:eastAsia="zh-CN"/>
        </w:rPr>
        <w:t>.</w:t>
      </w:r>
      <w:r w:rsidR="009F2A3E">
        <w:rPr>
          <w:rFonts w:ascii="Times New Roman" w:hAnsi="Times New Roman"/>
          <w:lang w:val="id-ID" w:eastAsia="zh-CN"/>
        </w:rPr>
        <w:t xml:space="preserve"> </w:t>
      </w:r>
      <w:r w:rsidR="009F2A3E" w:rsidRPr="009F2A3E">
        <w:rPr>
          <w:rFonts w:ascii="Times New Roman" w:hAnsi="Times New Roman"/>
          <w:i/>
          <w:lang w:val="id-ID" w:eastAsia="zh-CN"/>
        </w:rPr>
        <w:t>Software</w:t>
      </w:r>
      <w:r w:rsidR="009F2A3E">
        <w:rPr>
          <w:rFonts w:ascii="Times New Roman" w:hAnsi="Times New Roman"/>
          <w:lang w:val="id-ID" w:eastAsia="zh-CN"/>
        </w:rPr>
        <w:t xml:space="preserve"> yang digunakan adalah epanet. </w:t>
      </w:r>
      <w:r w:rsidR="001D5210">
        <w:rPr>
          <w:rFonts w:ascii="Times New Roman" w:hAnsi="Times New Roman"/>
          <w:lang w:val="id-ID" w:eastAsia="zh-CN"/>
        </w:rPr>
        <w:t xml:space="preserve">Epanet merupakan program yang menggambarkan simulasi hidrolis </w:t>
      </w:r>
      <w:r w:rsidR="0036699A">
        <w:rPr>
          <w:rFonts w:ascii="Times New Roman" w:hAnsi="Times New Roman"/>
          <w:lang w:val="id-ID" w:eastAsia="zh-CN"/>
        </w:rPr>
        <w:t>yang terjadi di dalam pipa.</w:t>
      </w:r>
      <w:r w:rsidR="001D5210">
        <w:rPr>
          <w:rFonts w:ascii="Times New Roman" w:hAnsi="Times New Roman"/>
          <w:lang w:val="id-ID" w:eastAsia="zh-CN"/>
        </w:rPr>
        <w:t xml:space="preserve"> Jaringan itu sendiri terdiri dari </w:t>
      </w:r>
      <w:r w:rsidR="006F7B56">
        <w:rPr>
          <w:rFonts w:ascii="Times New Roman" w:hAnsi="Times New Roman"/>
          <w:lang w:val="id-ID" w:eastAsia="zh-CN"/>
        </w:rPr>
        <w:t>pipa, node, pompa dan reservoir.</w:t>
      </w:r>
    </w:p>
    <w:p w14:paraId="634FBBA7" w14:textId="44B0EF41" w:rsidR="00494EC2" w:rsidRPr="006F7B56" w:rsidRDefault="00B20C5E" w:rsidP="006F7B56">
      <w:pPr>
        <w:pStyle w:val="CETHeading1"/>
        <w:numPr>
          <w:ilvl w:val="0"/>
          <w:numId w:val="3"/>
        </w:numPr>
        <w:tabs>
          <w:tab w:val="right" w:pos="7100"/>
        </w:tabs>
        <w:spacing w:before="400" w:after="200"/>
        <w:jc w:val="both"/>
        <w:rPr>
          <w:rFonts w:ascii="Times New Roman" w:hAnsi="Times New Roman"/>
          <w:lang w:val="en-GB"/>
        </w:rPr>
      </w:pPr>
      <w:bookmarkStart w:id="5" w:name="OLE_LINK23"/>
      <w:bookmarkStart w:id="6" w:name="OLE_LINK24"/>
      <w:r>
        <w:rPr>
          <w:rFonts w:ascii="Times New Roman" w:hAnsi="Times New Roman"/>
          <w:lang w:val="en-GB"/>
        </w:rPr>
        <w:t>HASIL DAN PEMBAHASAN</w:t>
      </w:r>
    </w:p>
    <w:bookmarkEnd w:id="5"/>
    <w:bookmarkEnd w:id="6"/>
    <w:p w14:paraId="6F2AC16A" w14:textId="2DFBEBBA" w:rsidR="00E6501C" w:rsidRDefault="00A4421B" w:rsidP="006F7B56">
      <w:pPr>
        <w:tabs>
          <w:tab w:val="left" w:pos="280"/>
        </w:tabs>
        <w:spacing w:before="200" w:after="200"/>
        <w:rPr>
          <w:rFonts w:ascii="Times New Roman" w:hAnsi="Times New Roman"/>
          <w:b/>
          <w:lang w:val="id-ID"/>
        </w:rPr>
      </w:pPr>
      <w:r>
        <w:rPr>
          <w:rFonts w:ascii="Times New Roman" w:hAnsi="Times New Roman"/>
          <w:b/>
          <w:lang w:val="id-ID"/>
        </w:rPr>
        <w:t>3.1 Lokasi dan J</w:t>
      </w:r>
      <w:r w:rsidR="00E6501C" w:rsidRPr="00E6501C">
        <w:rPr>
          <w:rFonts w:ascii="Times New Roman" w:hAnsi="Times New Roman"/>
          <w:b/>
          <w:lang w:val="id-ID"/>
        </w:rPr>
        <w:t>aringan Pipa Perencanaan</w:t>
      </w:r>
    </w:p>
    <w:p w14:paraId="2576492D" w14:textId="35BEB760" w:rsidR="00E6501C" w:rsidRDefault="00E6501C" w:rsidP="00E6501C">
      <w:pPr>
        <w:pStyle w:val="ListParagraph"/>
        <w:tabs>
          <w:tab w:val="left" w:pos="1560"/>
          <w:tab w:val="left" w:pos="2325"/>
        </w:tabs>
        <w:ind w:left="0" w:firstLine="284"/>
        <w:rPr>
          <w:rFonts w:ascii="Times New Roman" w:hAnsi="Times New Roman"/>
        </w:rPr>
      </w:pPr>
      <w:r w:rsidRPr="00E6501C">
        <w:rPr>
          <w:rFonts w:ascii="Times New Roman" w:hAnsi="Times New Roman"/>
        </w:rPr>
        <w:t xml:space="preserve">Desa Parseh merupakan Desa yang terletak di Madura tepatnya di Kecamatan Socah, Kabupaten Bangkalan, Provinsi </w:t>
      </w:r>
      <w:r w:rsidRPr="00E6501C">
        <w:rPr>
          <w:rFonts w:ascii="Times New Roman" w:hAnsi="Times New Roman"/>
        </w:rPr>
        <w:t>Jawa Timur. Desa Parseh tepatnya pada dusun Rabesan Timur secara geografis terletak di -7.092287 LS dan 12.772076 BT.</w:t>
      </w:r>
    </w:p>
    <w:p w14:paraId="165B612C" w14:textId="23912B6C" w:rsidR="00E6501C" w:rsidRPr="00E6501C" w:rsidRDefault="006F7B56" w:rsidP="00E6501C">
      <w:pPr>
        <w:pStyle w:val="ListParagraph"/>
        <w:tabs>
          <w:tab w:val="left" w:pos="1560"/>
          <w:tab w:val="left" w:pos="2325"/>
        </w:tabs>
        <w:ind w:left="0" w:firstLine="426"/>
        <w:rPr>
          <w:rFonts w:ascii="Times New Roman" w:hAnsi="Times New Roman"/>
        </w:rPr>
      </w:pPr>
      <w:r>
        <w:rPr>
          <w:rFonts w:ascii="Times New Roman" w:hAnsi="Times New Roman"/>
          <w:b/>
          <w:noProof/>
          <w:sz w:val="24"/>
          <w:szCs w:val="24"/>
          <w:lang w:val="id-ID" w:eastAsia="id-ID"/>
        </w:rPr>
        <w:drawing>
          <wp:anchor distT="0" distB="0" distL="114300" distR="114300" simplePos="0" relativeHeight="251658240" behindDoc="0" locked="0" layoutInCell="1" allowOverlap="1" wp14:anchorId="12526CCF" wp14:editId="0F624101">
            <wp:simplePos x="0" y="0"/>
            <wp:positionH relativeFrom="column">
              <wp:posOffset>123825</wp:posOffset>
            </wp:positionH>
            <wp:positionV relativeFrom="paragraph">
              <wp:posOffset>161290</wp:posOffset>
            </wp:positionV>
            <wp:extent cx="2940050" cy="1311910"/>
            <wp:effectExtent l="0" t="0" r="0" b="0"/>
            <wp:wrapTopAndBottom/>
            <wp:docPr id="2" name="Picture 2" descr="Peta lokasi Pars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a lokasi Parseh"/>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940050" cy="1311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13E5D0" w14:textId="2F303A83" w:rsidR="00B168A5" w:rsidRDefault="00B168A5" w:rsidP="00E6501C">
      <w:pPr>
        <w:tabs>
          <w:tab w:val="left" w:pos="280"/>
        </w:tabs>
        <w:ind w:firstLine="204"/>
        <w:jc w:val="center"/>
        <w:rPr>
          <w:rFonts w:ascii="Times New Roman" w:hAnsi="Times New Roman"/>
          <w:b/>
          <w:lang w:val="id-ID"/>
        </w:rPr>
      </w:pPr>
    </w:p>
    <w:p w14:paraId="2F077712" w14:textId="392EE9EA" w:rsidR="00D15E99" w:rsidRDefault="00E6501C" w:rsidP="00C102E9">
      <w:pPr>
        <w:tabs>
          <w:tab w:val="left" w:pos="280"/>
        </w:tabs>
        <w:spacing w:before="200" w:after="200"/>
        <w:ind w:firstLine="204"/>
        <w:jc w:val="center"/>
        <w:rPr>
          <w:rFonts w:ascii="Times New Roman" w:hAnsi="Times New Roman"/>
          <w:lang w:val="id-ID"/>
        </w:rPr>
      </w:pPr>
      <w:r>
        <w:rPr>
          <w:rFonts w:ascii="Times New Roman" w:hAnsi="Times New Roman"/>
          <w:b/>
          <w:lang w:val="id-ID"/>
        </w:rPr>
        <w:t xml:space="preserve">Gambar 1. </w:t>
      </w:r>
      <w:r w:rsidR="00CF102C">
        <w:rPr>
          <w:rFonts w:ascii="Times New Roman" w:hAnsi="Times New Roman"/>
          <w:lang w:val="id-ID"/>
        </w:rPr>
        <w:t>Peta lokasi d</w:t>
      </w:r>
      <w:r w:rsidRPr="00E6501C">
        <w:rPr>
          <w:rFonts w:ascii="Times New Roman" w:hAnsi="Times New Roman"/>
          <w:lang w:val="id-ID"/>
        </w:rPr>
        <w:t>esa Parseh</w:t>
      </w:r>
    </w:p>
    <w:p w14:paraId="39B47E5E" w14:textId="6D6A73A9" w:rsidR="000203D9" w:rsidRPr="00C102E9" w:rsidRDefault="00B168A5" w:rsidP="00C102E9">
      <w:pPr>
        <w:tabs>
          <w:tab w:val="left" w:pos="280"/>
        </w:tabs>
        <w:ind w:firstLine="204"/>
        <w:rPr>
          <w:rFonts w:ascii="Times New Roman" w:hAnsi="Times New Roman"/>
          <w:lang w:val="id-ID"/>
        </w:rPr>
      </w:pPr>
      <w:r>
        <w:rPr>
          <w:rFonts w:ascii="Times New Roman" w:hAnsi="Times New Roman"/>
          <w:b/>
          <w:noProof/>
          <w:sz w:val="24"/>
          <w:szCs w:val="24"/>
          <w:lang w:val="id-ID" w:eastAsia="id-ID"/>
        </w:rPr>
        <w:drawing>
          <wp:anchor distT="0" distB="0" distL="114300" distR="114300" simplePos="0" relativeHeight="251659264" behindDoc="0" locked="0" layoutInCell="1" allowOverlap="1" wp14:anchorId="5BC82087" wp14:editId="5CA8DD30">
            <wp:simplePos x="0" y="0"/>
            <wp:positionH relativeFrom="margin">
              <wp:posOffset>3517688</wp:posOffset>
            </wp:positionH>
            <wp:positionV relativeFrom="paragraph">
              <wp:posOffset>726157</wp:posOffset>
            </wp:positionV>
            <wp:extent cx="2965450" cy="1613535"/>
            <wp:effectExtent l="0" t="0" r="6350" b="5715"/>
            <wp:wrapTopAndBottom/>
            <wp:docPr id="4" name="Picture 4" descr="Peta Pars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a Parse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5450" cy="161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EC2">
        <w:rPr>
          <w:rFonts w:ascii="Times New Roman" w:hAnsi="Times New Roman"/>
          <w:lang w:val="id-ID"/>
        </w:rPr>
        <w:t xml:space="preserve">Sistem jaringan pipa direncanakan menggunakan sistem jaringan terbuka. </w:t>
      </w:r>
      <w:r w:rsidR="00D15E99">
        <w:rPr>
          <w:rFonts w:ascii="Times New Roman" w:hAnsi="Times New Roman"/>
          <w:lang w:val="id-ID"/>
        </w:rPr>
        <w:t xml:space="preserve">Untuk peta perencanaan jaringan pipa dibagi menjadi 4 looping perencanaan </w:t>
      </w:r>
      <w:r w:rsidR="00494EC2">
        <w:rPr>
          <w:rFonts w:ascii="Times New Roman" w:hAnsi="Times New Roman"/>
          <w:lang w:val="id-ID"/>
        </w:rPr>
        <w:t xml:space="preserve">yang </w:t>
      </w:r>
      <w:r w:rsidR="00D15E99">
        <w:rPr>
          <w:rFonts w:ascii="Times New Roman" w:hAnsi="Times New Roman"/>
          <w:lang w:val="id-ID"/>
        </w:rPr>
        <w:t>dapat dilihat dalam gambar berikut.</w:t>
      </w:r>
    </w:p>
    <w:p w14:paraId="2FE5503C" w14:textId="7A2EE1CF" w:rsidR="00747587" w:rsidRPr="001D5210" w:rsidRDefault="00D15E99" w:rsidP="00C102E9">
      <w:pPr>
        <w:tabs>
          <w:tab w:val="left" w:pos="280"/>
        </w:tabs>
        <w:spacing w:before="200" w:after="200"/>
        <w:ind w:firstLine="204"/>
        <w:jc w:val="center"/>
        <w:rPr>
          <w:rFonts w:ascii="Times New Roman" w:hAnsi="Times New Roman"/>
          <w:lang w:val="id-ID"/>
        </w:rPr>
      </w:pPr>
      <w:r>
        <w:rPr>
          <w:rFonts w:ascii="Times New Roman" w:hAnsi="Times New Roman"/>
          <w:b/>
          <w:lang w:val="id-ID"/>
        </w:rPr>
        <w:t xml:space="preserve">Gambar 2. </w:t>
      </w:r>
      <w:r w:rsidR="00CF102C">
        <w:rPr>
          <w:rFonts w:ascii="Times New Roman" w:hAnsi="Times New Roman"/>
          <w:lang w:val="id-ID"/>
        </w:rPr>
        <w:t>Peta j</w:t>
      </w:r>
      <w:r w:rsidR="0000584C">
        <w:rPr>
          <w:rFonts w:ascii="Times New Roman" w:hAnsi="Times New Roman"/>
          <w:lang w:val="id-ID"/>
        </w:rPr>
        <w:t>aringan p</w:t>
      </w:r>
      <w:r>
        <w:rPr>
          <w:rFonts w:ascii="Times New Roman" w:hAnsi="Times New Roman"/>
          <w:lang w:val="id-ID"/>
        </w:rPr>
        <w:t>ipa</w:t>
      </w:r>
    </w:p>
    <w:p w14:paraId="24654972" w14:textId="7C80329A" w:rsidR="00F2615E" w:rsidRDefault="00D15E99" w:rsidP="00D15E99">
      <w:pPr>
        <w:tabs>
          <w:tab w:val="left" w:pos="280"/>
        </w:tabs>
        <w:rPr>
          <w:rFonts w:ascii="Times New Roman" w:hAnsi="Times New Roman"/>
          <w:b/>
          <w:lang w:val="id-ID"/>
        </w:rPr>
      </w:pPr>
      <w:r w:rsidRPr="00D15E99">
        <w:rPr>
          <w:rFonts w:ascii="Times New Roman" w:hAnsi="Times New Roman"/>
          <w:b/>
          <w:lang w:val="id-ID"/>
        </w:rPr>
        <w:t xml:space="preserve">3.2 </w:t>
      </w:r>
      <w:r w:rsidR="00F2615E">
        <w:rPr>
          <w:rFonts w:ascii="Times New Roman" w:hAnsi="Times New Roman"/>
          <w:b/>
          <w:lang w:val="id-ID"/>
        </w:rPr>
        <w:t>Potensi Air Baku</w:t>
      </w:r>
    </w:p>
    <w:p w14:paraId="27711B38" w14:textId="392DECBD" w:rsidR="00F2615E" w:rsidRDefault="00F2615E" w:rsidP="00D15E99">
      <w:pPr>
        <w:tabs>
          <w:tab w:val="left" w:pos="280"/>
        </w:tabs>
        <w:rPr>
          <w:rFonts w:ascii="Times New Roman" w:hAnsi="Times New Roman"/>
          <w:lang w:val="id-ID"/>
        </w:rPr>
      </w:pPr>
    </w:p>
    <w:p w14:paraId="31DFEDBF" w14:textId="72B5EB10" w:rsidR="00F2615E" w:rsidRDefault="0036699A" w:rsidP="00D23ADD">
      <w:pPr>
        <w:tabs>
          <w:tab w:val="left" w:pos="280"/>
        </w:tabs>
        <w:rPr>
          <w:rFonts w:ascii="Times New Roman" w:hAnsi="Times New Roman"/>
        </w:rPr>
      </w:pPr>
      <w:r>
        <w:rPr>
          <w:rFonts w:ascii="Times New Roman" w:hAnsi="Times New Roman"/>
          <w:lang w:val="id-ID"/>
        </w:rPr>
        <w:t xml:space="preserve">Dari semua jenis sumber air, mata air dan air tanah dapat menjadi </w:t>
      </w:r>
      <w:r w:rsidR="00F2615E" w:rsidRPr="00F2615E">
        <w:rPr>
          <w:rFonts w:ascii="Times New Roman" w:hAnsi="Times New Roman"/>
        </w:rPr>
        <w:t>sumber air yang baik untuk dijadikan air baku pada pembangunan SPAM. Dalam pemilihan opsi, pada Desa Parseh, sumber air berada pada dusun Rabesan Timur yang secara hidrologi Kabupaten Bangkalan juga termasuk dalam wilayah yang memiliki CAT (Cekungan Air Tanah) termasuk pada desa Parseh, sehingga air tanah bisa ditetapkan sebagai sumber air baku yang digunakan pada perencanaan pembangunan SPAM.</w:t>
      </w:r>
      <w:r w:rsidR="00D23ADD">
        <w:rPr>
          <w:rFonts w:ascii="Times New Roman" w:hAnsi="Times New Roman"/>
          <w:lang w:val="id-ID"/>
        </w:rPr>
        <w:t xml:space="preserve"> </w:t>
      </w:r>
      <w:r w:rsidR="00D23ADD" w:rsidRPr="00D23ADD">
        <w:rPr>
          <w:rFonts w:ascii="Times New Roman" w:hAnsi="Times New Roman"/>
        </w:rPr>
        <w:t>Air tanah yang digunakan merupakan air tanah dalam atau umumnya disebut dengan sumur bor. Air tanah dalam kedalamannya diperkirakan berkisar antara 100-300 meter.</w:t>
      </w:r>
    </w:p>
    <w:p w14:paraId="0EEF5C78" w14:textId="77777777" w:rsidR="00D23ADD" w:rsidRPr="00D23ADD" w:rsidRDefault="00D23ADD" w:rsidP="00D23ADD">
      <w:pPr>
        <w:tabs>
          <w:tab w:val="left" w:pos="280"/>
        </w:tabs>
        <w:rPr>
          <w:rFonts w:ascii="Times New Roman" w:hAnsi="Times New Roman"/>
          <w:lang w:val="id-ID"/>
        </w:rPr>
      </w:pPr>
    </w:p>
    <w:p w14:paraId="4263CEE2" w14:textId="0FBB250A" w:rsidR="002701DE" w:rsidRDefault="00F2615E" w:rsidP="00D15E99">
      <w:pPr>
        <w:tabs>
          <w:tab w:val="left" w:pos="280"/>
        </w:tabs>
        <w:rPr>
          <w:rFonts w:ascii="Times New Roman" w:hAnsi="Times New Roman"/>
          <w:b/>
          <w:lang w:val="id-ID"/>
        </w:rPr>
      </w:pPr>
      <w:r>
        <w:rPr>
          <w:rFonts w:ascii="Times New Roman" w:hAnsi="Times New Roman"/>
          <w:b/>
          <w:lang w:val="id-ID"/>
        </w:rPr>
        <w:t xml:space="preserve">3.3 </w:t>
      </w:r>
      <w:r w:rsidR="002701DE">
        <w:rPr>
          <w:rFonts w:ascii="Times New Roman" w:hAnsi="Times New Roman"/>
          <w:b/>
          <w:lang w:val="id-ID"/>
        </w:rPr>
        <w:t>Jumlah Penduduk</w:t>
      </w:r>
    </w:p>
    <w:p w14:paraId="1988A203" w14:textId="6B69E9CE" w:rsidR="00D23ADD" w:rsidRDefault="00D23ADD" w:rsidP="00D15E99">
      <w:pPr>
        <w:tabs>
          <w:tab w:val="left" w:pos="280"/>
        </w:tabs>
        <w:rPr>
          <w:rFonts w:ascii="Times New Roman" w:hAnsi="Times New Roman"/>
          <w:b/>
          <w:lang w:val="id-ID"/>
        </w:rPr>
      </w:pPr>
    </w:p>
    <w:p w14:paraId="4C4B5C46" w14:textId="03D9B297" w:rsidR="002701DE" w:rsidRDefault="002701DE" w:rsidP="002701DE">
      <w:pPr>
        <w:tabs>
          <w:tab w:val="left" w:pos="280"/>
        </w:tabs>
        <w:rPr>
          <w:rFonts w:ascii="Times New Roman" w:hAnsi="Times New Roman"/>
        </w:rPr>
      </w:pPr>
      <w:r>
        <w:rPr>
          <w:rFonts w:ascii="Times New Roman" w:hAnsi="Times New Roman"/>
        </w:rPr>
        <w:t>D</w:t>
      </w:r>
      <w:r w:rsidRPr="002701DE">
        <w:rPr>
          <w:rFonts w:ascii="Times New Roman" w:hAnsi="Times New Roman"/>
        </w:rPr>
        <w:t>esa Parseh memliki dusun yang terdiri dari dusun Rabesan Timur, dusun Rabesan Utara, dusun Rabesan Barat, dusun Parseh Selatan, dusun Parseh Utara, dusun Jakan dan dusun Kaseman.  Data penduduk yang didapatkan dapat dilihat sebagai berikut:</w:t>
      </w:r>
    </w:p>
    <w:p w14:paraId="6B1D72DD" w14:textId="4358E20F" w:rsidR="004647A8" w:rsidRDefault="004647A8" w:rsidP="006F7B56">
      <w:pPr>
        <w:tabs>
          <w:tab w:val="left" w:pos="280"/>
        </w:tabs>
        <w:spacing w:before="200" w:after="200"/>
        <w:ind w:firstLine="284"/>
        <w:jc w:val="center"/>
        <w:rPr>
          <w:rFonts w:ascii="Times New Roman" w:hAnsi="Times New Roman"/>
          <w:lang w:val="id-ID"/>
        </w:rPr>
      </w:pPr>
      <w:r w:rsidRPr="00C102E9">
        <w:rPr>
          <w:rFonts w:ascii="Times New Roman" w:hAnsi="Times New Roman"/>
          <w:b/>
          <w:lang w:val="id-ID"/>
        </w:rPr>
        <w:t>Tabel 1.</w:t>
      </w:r>
      <w:r w:rsidR="00CF102C" w:rsidRPr="00C102E9">
        <w:rPr>
          <w:rFonts w:ascii="Times New Roman" w:hAnsi="Times New Roman"/>
          <w:lang w:val="id-ID"/>
        </w:rPr>
        <w:t xml:space="preserve"> Jumlah penduduk di d</w:t>
      </w:r>
      <w:r w:rsidRPr="00C102E9">
        <w:rPr>
          <w:rFonts w:ascii="Times New Roman" w:hAnsi="Times New Roman"/>
          <w:lang w:val="id-ID"/>
        </w:rPr>
        <w:t>esa Parseh</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537"/>
        <w:gridCol w:w="1724"/>
        <w:gridCol w:w="1689"/>
      </w:tblGrid>
      <w:tr w:rsidR="004647A8" w14:paraId="60124702" w14:textId="77777777" w:rsidTr="000D43FA">
        <w:trPr>
          <w:tblHeader/>
          <w:jc w:val="center"/>
        </w:trPr>
        <w:tc>
          <w:tcPr>
            <w:tcW w:w="0" w:type="auto"/>
            <w:tcBorders>
              <w:bottom w:val="single" w:sz="4" w:space="0" w:color="auto"/>
            </w:tcBorders>
            <w:vAlign w:val="center"/>
          </w:tcPr>
          <w:p w14:paraId="63CC7B4C" w14:textId="56D2C932" w:rsidR="004647A8" w:rsidRPr="00093DCE" w:rsidRDefault="004647A8" w:rsidP="00F65AD6">
            <w:pPr>
              <w:pStyle w:val="CETBodytext"/>
              <w:spacing w:line="240" w:lineRule="auto"/>
              <w:jc w:val="center"/>
              <w:rPr>
                <w:rFonts w:ascii="Times New Roman" w:hAnsi="Times New Roman"/>
                <w:b/>
                <w:lang w:val="id-ID"/>
              </w:rPr>
            </w:pPr>
            <w:r>
              <w:rPr>
                <w:rFonts w:ascii="Times New Roman" w:hAnsi="Times New Roman"/>
                <w:b/>
                <w:lang w:val="id-ID"/>
              </w:rPr>
              <w:t>Dusun/Kampung</w:t>
            </w:r>
          </w:p>
        </w:tc>
        <w:tc>
          <w:tcPr>
            <w:tcW w:w="1724" w:type="dxa"/>
            <w:tcBorders>
              <w:bottom w:val="single" w:sz="4" w:space="0" w:color="auto"/>
            </w:tcBorders>
          </w:tcPr>
          <w:p w14:paraId="36A30BEB" w14:textId="77777777" w:rsidR="004647A8" w:rsidRDefault="004647A8" w:rsidP="00BD4B1D">
            <w:pPr>
              <w:pStyle w:val="CETBodytext"/>
              <w:spacing w:line="240" w:lineRule="auto"/>
              <w:jc w:val="center"/>
              <w:rPr>
                <w:rFonts w:ascii="Times New Roman" w:hAnsi="Times New Roman"/>
                <w:b/>
                <w:lang w:val="id-ID"/>
              </w:rPr>
            </w:pPr>
            <w:r>
              <w:rPr>
                <w:rFonts w:ascii="Times New Roman" w:hAnsi="Times New Roman"/>
                <w:b/>
                <w:lang w:val="id-ID"/>
              </w:rPr>
              <w:t>Jumlah Penduduk</w:t>
            </w:r>
          </w:p>
          <w:p w14:paraId="280D1322" w14:textId="77777777" w:rsidR="004647A8" w:rsidRDefault="004647A8" w:rsidP="00BD4B1D">
            <w:pPr>
              <w:pStyle w:val="CETBodytext"/>
              <w:spacing w:line="240" w:lineRule="auto"/>
              <w:jc w:val="center"/>
              <w:rPr>
                <w:rFonts w:ascii="Times New Roman" w:hAnsi="Times New Roman"/>
                <w:b/>
                <w:lang w:val="id-ID"/>
              </w:rPr>
            </w:pPr>
            <w:r>
              <w:rPr>
                <w:rFonts w:ascii="Times New Roman" w:hAnsi="Times New Roman"/>
                <w:b/>
                <w:lang w:val="id-ID"/>
              </w:rPr>
              <w:t>(Jiwa)</w:t>
            </w:r>
          </w:p>
        </w:tc>
        <w:tc>
          <w:tcPr>
            <w:tcW w:w="1689" w:type="dxa"/>
            <w:tcBorders>
              <w:bottom w:val="single" w:sz="4" w:space="0" w:color="auto"/>
            </w:tcBorders>
          </w:tcPr>
          <w:p w14:paraId="18A3D43F" w14:textId="3231804D" w:rsidR="004647A8" w:rsidRDefault="004647A8" w:rsidP="00BD4B1D">
            <w:pPr>
              <w:pStyle w:val="CETBodytext"/>
              <w:spacing w:line="240" w:lineRule="auto"/>
              <w:jc w:val="center"/>
              <w:rPr>
                <w:rFonts w:ascii="Times New Roman" w:hAnsi="Times New Roman"/>
                <w:b/>
                <w:lang w:val="id-ID"/>
              </w:rPr>
            </w:pPr>
            <w:r>
              <w:rPr>
                <w:rFonts w:ascii="Times New Roman" w:hAnsi="Times New Roman"/>
                <w:b/>
                <w:lang w:val="id-ID"/>
              </w:rPr>
              <w:t>Jumlah Rumah Tangga (KK)</w:t>
            </w:r>
          </w:p>
        </w:tc>
      </w:tr>
      <w:tr w:rsidR="004647A8" w14:paraId="667CC38A" w14:textId="77777777" w:rsidTr="00BD4B1D">
        <w:trPr>
          <w:jc w:val="center"/>
        </w:trPr>
        <w:tc>
          <w:tcPr>
            <w:tcW w:w="0" w:type="auto"/>
            <w:tcBorders>
              <w:bottom w:val="single" w:sz="4" w:space="0" w:color="auto"/>
            </w:tcBorders>
          </w:tcPr>
          <w:p w14:paraId="383AF490" w14:textId="1A1DA432" w:rsidR="004647A8" w:rsidRPr="004647A8" w:rsidRDefault="004647A8" w:rsidP="00BD4B1D">
            <w:pPr>
              <w:pStyle w:val="CETBodytext"/>
              <w:spacing w:line="240" w:lineRule="auto"/>
              <w:rPr>
                <w:rFonts w:ascii="Times New Roman" w:hAnsi="Times New Roman"/>
                <w:lang w:val="id-ID"/>
              </w:rPr>
            </w:pPr>
            <w:r w:rsidRPr="004647A8">
              <w:rPr>
                <w:rFonts w:ascii="Times New Roman" w:hAnsi="Times New Roman"/>
                <w:lang w:val="id-ID"/>
              </w:rPr>
              <w:t>Rabesan Timur</w:t>
            </w:r>
          </w:p>
        </w:tc>
        <w:tc>
          <w:tcPr>
            <w:tcW w:w="1724" w:type="dxa"/>
            <w:tcBorders>
              <w:bottom w:val="single" w:sz="4" w:space="0" w:color="auto"/>
            </w:tcBorders>
          </w:tcPr>
          <w:p w14:paraId="48C5142D" w14:textId="77777777" w:rsidR="004647A8" w:rsidRPr="004647A8" w:rsidRDefault="004647A8" w:rsidP="00BD4B1D">
            <w:pPr>
              <w:pStyle w:val="CETBodytext"/>
              <w:spacing w:line="240" w:lineRule="auto"/>
              <w:jc w:val="center"/>
              <w:rPr>
                <w:rFonts w:ascii="Times New Roman" w:hAnsi="Times New Roman"/>
                <w:lang w:val="id-ID"/>
              </w:rPr>
            </w:pPr>
            <w:r w:rsidRPr="004647A8">
              <w:rPr>
                <w:rFonts w:ascii="Times New Roman" w:hAnsi="Times New Roman"/>
                <w:lang w:val="id-ID"/>
              </w:rPr>
              <w:t>943</w:t>
            </w:r>
          </w:p>
        </w:tc>
        <w:tc>
          <w:tcPr>
            <w:tcW w:w="1689" w:type="dxa"/>
            <w:tcBorders>
              <w:bottom w:val="single" w:sz="4" w:space="0" w:color="auto"/>
            </w:tcBorders>
          </w:tcPr>
          <w:p w14:paraId="4BA3D059" w14:textId="77777777" w:rsidR="004647A8" w:rsidRPr="004647A8" w:rsidRDefault="004647A8" w:rsidP="00BD4B1D">
            <w:pPr>
              <w:pStyle w:val="CETBodytext"/>
              <w:spacing w:line="240" w:lineRule="auto"/>
              <w:jc w:val="center"/>
              <w:rPr>
                <w:rFonts w:ascii="Times New Roman" w:hAnsi="Times New Roman"/>
                <w:lang w:val="id-ID"/>
              </w:rPr>
            </w:pPr>
            <w:r w:rsidRPr="004647A8">
              <w:rPr>
                <w:rFonts w:ascii="Times New Roman" w:hAnsi="Times New Roman"/>
                <w:lang w:val="id-ID"/>
              </w:rPr>
              <w:t>234</w:t>
            </w:r>
          </w:p>
        </w:tc>
      </w:tr>
      <w:tr w:rsidR="004647A8" w14:paraId="6344C239" w14:textId="77777777" w:rsidTr="00BD4B1D">
        <w:trPr>
          <w:jc w:val="center"/>
        </w:trPr>
        <w:tc>
          <w:tcPr>
            <w:tcW w:w="0" w:type="auto"/>
            <w:tcBorders>
              <w:top w:val="single" w:sz="4" w:space="0" w:color="auto"/>
              <w:bottom w:val="single" w:sz="4" w:space="0" w:color="auto"/>
            </w:tcBorders>
          </w:tcPr>
          <w:p w14:paraId="5B6683D6" w14:textId="2D98D517" w:rsidR="004647A8" w:rsidRPr="004647A8" w:rsidRDefault="004647A8" w:rsidP="00BD4B1D">
            <w:pPr>
              <w:pStyle w:val="CETBodytext"/>
              <w:spacing w:line="240" w:lineRule="auto"/>
              <w:rPr>
                <w:rFonts w:ascii="Times New Roman" w:hAnsi="Times New Roman"/>
                <w:lang w:val="id-ID"/>
              </w:rPr>
            </w:pPr>
            <w:r w:rsidRPr="004647A8">
              <w:rPr>
                <w:rFonts w:ascii="Times New Roman" w:hAnsi="Times New Roman"/>
                <w:lang w:val="id-ID"/>
              </w:rPr>
              <w:lastRenderedPageBreak/>
              <w:t>Rabesan Utara</w:t>
            </w:r>
          </w:p>
        </w:tc>
        <w:tc>
          <w:tcPr>
            <w:tcW w:w="1724" w:type="dxa"/>
            <w:tcBorders>
              <w:top w:val="single" w:sz="4" w:space="0" w:color="auto"/>
              <w:bottom w:val="single" w:sz="4" w:space="0" w:color="auto"/>
            </w:tcBorders>
          </w:tcPr>
          <w:p w14:paraId="06DC8881"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945</w:t>
            </w:r>
          </w:p>
        </w:tc>
        <w:tc>
          <w:tcPr>
            <w:tcW w:w="1689" w:type="dxa"/>
            <w:tcBorders>
              <w:top w:val="single" w:sz="4" w:space="0" w:color="auto"/>
              <w:bottom w:val="single" w:sz="4" w:space="0" w:color="auto"/>
            </w:tcBorders>
          </w:tcPr>
          <w:p w14:paraId="556D7595"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236</w:t>
            </w:r>
          </w:p>
        </w:tc>
      </w:tr>
      <w:tr w:rsidR="004647A8" w14:paraId="10452500" w14:textId="77777777" w:rsidTr="00BD4B1D">
        <w:trPr>
          <w:jc w:val="center"/>
        </w:trPr>
        <w:tc>
          <w:tcPr>
            <w:tcW w:w="0" w:type="auto"/>
            <w:tcBorders>
              <w:top w:val="single" w:sz="4" w:space="0" w:color="auto"/>
              <w:bottom w:val="single" w:sz="4" w:space="0" w:color="auto"/>
            </w:tcBorders>
          </w:tcPr>
          <w:p w14:paraId="5FDBF087" w14:textId="77777777" w:rsidR="004647A8" w:rsidRPr="004647A8" w:rsidRDefault="004647A8" w:rsidP="00BD4B1D">
            <w:pPr>
              <w:pStyle w:val="CETBodytext"/>
              <w:spacing w:line="240" w:lineRule="auto"/>
              <w:rPr>
                <w:rFonts w:ascii="Times New Roman" w:hAnsi="Times New Roman"/>
                <w:lang w:val="id-ID"/>
              </w:rPr>
            </w:pPr>
            <w:r w:rsidRPr="004647A8">
              <w:rPr>
                <w:rFonts w:ascii="Times New Roman" w:hAnsi="Times New Roman"/>
                <w:lang w:val="id-ID"/>
              </w:rPr>
              <w:t>Rabesan Barat</w:t>
            </w:r>
          </w:p>
        </w:tc>
        <w:tc>
          <w:tcPr>
            <w:tcW w:w="1724" w:type="dxa"/>
            <w:tcBorders>
              <w:top w:val="single" w:sz="4" w:space="0" w:color="auto"/>
              <w:bottom w:val="single" w:sz="4" w:space="0" w:color="auto"/>
            </w:tcBorders>
          </w:tcPr>
          <w:p w14:paraId="13A7537F"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1215</w:t>
            </w:r>
          </w:p>
        </w:tc>
        <w:tc>
          <w:tcPr>
            <w:tcW w:w="1689" w:type="dxa"/>
            <w:tcBorders>
              <w:top w:val="single" w:sz="4" w:space="0" w:color="auto"/>
              <w:bottom w:val="single" w:sz="4" w:space="0" w:color="auto"/>
            </w:tcBorders>
          </w:tcPr>
          <w:p w14:paraId="153AEA8F"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314</w:t>
            </w:r>
          </w:p>
        </w:tc>
      </w:tr>
      <w:tr w:rsidR="004647A8" w14:paraId="2158C070" w14:textId="77777777" w:rsidTr="00BD4B1D">
        <w:trPr>
          <w:jc w:val="center"/>
        </w:trPr>
        <w:tc>
          <w:tcPr>
            <w:tcW w:w="0" w:type="auto"/>
            <w:tcBorders>
              <w:top w:val="single" w:sz="4" w:space="0" w:color="auto"/>
              <w:bottom w:val="single" w:sz="4" w:space="0" w:color="auto"/>
            </w:tcBorders>
          </w:tcPr>
          <w:p w14:paraId="47A93B8E" w14:textId="77777777" w:rsidR="004647A8" w:rsidRPr="004647A8" w:rsidRDefault="004647A8" w:rsidP="00BD4B1D">
            <w:pPr>
              <w:pStyle w:val="CETBodytext"/>
              <w:spacing w:line="240" w:lineRule="auto"/>
              <w:rPr>
                <w:rFonts w:ascii="Times New Roman" w:hAnsi="Times New Roman"/>
                <w:lang w:val="id-ID"/>
              </w:rPr>
            </w:pPr>
            <w:r w:rsidRPr="004647A8">
              <w:rPr>
                <w:rFonts w:ascii="Times New Roman" w:hAnsi="Times New Roman"/>
                <w:lang w:val="id-ID"/>
              </w:rPr>
              <w:t>Parseh Selatan</w:t>
            </w:r>
          </w:p>
        </w:tc>
        <w:tc>
          <w:tcPr>
            <w:tcW w:w="1724" w:type="dxa"/>
            <w:tcBorders>
              <w:top w:val="single" w:sz="4" w:space="0" w:color="auto"/>
              <w:bottom w:val="single" w:sz="4" w:space="0" w:color="auto"/>
            </w:tcBorders>
          </w:tcPr>
          <w:p w14:paraId="425E8629"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990</w:t>
            </w:r>
          </w:p>
        </w:tc>
        <w:tc>
          <w:tcPr>
            <w:tcW w:w="1689" w:type="dxa"/>
            <w:tcBorders>
              <w:top w:val="single" w:sz="4" w:space="0" w:color="auto"/>
              <w:bottom w:val="single" w:sz="4" w:space="0" w:color="auto"/>
            </w:tcBorders>
          </w:tcPr>
          <w:p w14:paraId="3F4DA8FD"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254</w:t>
            </w:r>
          </w:p>
        </w:tc>
      </w:tr>
      <w:tr w:rsidR="004647A8" w14:paraId="02EDDDBC" w14:textId="77777777" w:rsidTr="00BD4B1D">
        <w:trPr>
          <w:jc w:val="center"/>
        </w:trPr>
        <w:tc>
          <w:tcPr>
            <w:tcW w:w="0" w:type="auto"/>
            <w:tcBorders>
              <w:top w:val="single" w:sz="4" w:space="0" w:color="auto"/>
              <w:bottom w:val="single" w:sz="4" w:space="0" w:color="auto"/>
            </w:tcBorders>
          </w:tcPr>
          <w:p w14:paraId="64DB49F3" w14:textId="2CEE4E0C" w:rsidR="004647A8" w:rsidRPr="004647A8" w:rsidRDefault="004647A8" w:rsidP="00BD4B1D">
            <w:pPr>
              <w:pStyle w:val="CETBodytext"/>
              <w:spacing w:line="240" w:lineRule="auto"/>
              <w:rPr>
                <w:rFonts w:ascii="Times New Roman" w:hAnsi="Times New Roman"/>
                <w:lang w:val="id-ID"/>
              </w:rPr>
            </w:pPr>
            <w:r w:rsidRPr="004647A8">
              <w:rPr>
                <w:rFonts w:ascii="Times New Roman" w:hAnsi="Times New Roman"/>
                <w:lang w:val="id-ID"/>
              </w:rPr>
              <w:t>Parseh Utara</w:t>
            </w:r>
          </w:p>
        </w:tc>
        <w:tc>
          <w:tcPr>
            <w:tcW w:w="1724" w:type="dxa"/>
            <w:tcBorders>
              <w:top w:val="single" w:sz="4" w:space="0" w:color="auto"/>
              <w:bottom w:val="single" w:sz="4" w:space="0" w:color="auto"/>
            </w:tcBorders>
          </w:tcPr>
          <w:p w14:paraId="4BB0D122"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1208</w:t>
            </w:r>
          </w:p>
        </w:tc>
        <w:tc>
          <w:tcPr>
            <w:tcW w:w="1689" w:type="dxa"/>
            <w:tcBorders>
              <w:top w:val="single" w:sz="4" w:space="0" w:color="auto"/>
              <w:bottom w:val="single" w:sz="4" w:space="0" w:color="auto"/>
            </w:tcBorders>
          </w:tcPr>
          <w:p w14:paraId="5953E7BB"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307</w:t>
            </w:r>
          </w:p>
        </w:tc>
      </w:tr>
      <w:tr w:rsidR="004647A8" w14:paraId="0D36B4E0" w14:textId="77777777" w:rsidTr="00BD4B1D">
        <w:trPr>
          <w:jc w:val="center"/>
        </w:trPr>
        <w:tc>
          <w:tcPr>
            <w:tcW w:w="0" w:type="auto"/>
            <w:tcBorders>
              <w:top w:val="single" w:sz="4" w:space="0" w:color="auto"/>
            </w:tcBorders>
          </w:tcPr>
          <w:p w14:paraId="7A601EE1" w14:textId="77777777" w:rsidR="004647A8" w:rsidRPr="004647A8" w:rsidRDefault="004647A8" w:rsidP="00BD4B1D">
            <w:pPr>
              <w:pStyle w:val="CETBodytext"/>
              <w:spacing w:line="240" w:lineRule="auto"/>
              <w:rPr>
                <w:rFonts w:ascii="Times New Roman" w:hAnsi="Times New Roman"/>
                <w:lang w:val="id-ID"/>
              </w:rPr>
            </w:pPr>
            <w:r w:rsidRPr="004647A8">
              <w:rPr>
                <w:rFonts w:ascii="Times New Roman" w:hAnsi="Times New Roman"/>
                <w:lang w:val="id-ID"/>
              </w:rPr>
              <w:t>Jakan</w:t>
            </w:r>
          </w:p>
        </w:tc>
        <w:tc>
          <w:tcPr>
            <w:tcW w:w="1724" w:type="dxa"/>
            <w:tcBorders>
              <w:top w:val="single" w:sz="4" w:space="0" w:color="auto"/>
            </w:tcBorders>
          </w:tcPr>
          <w:p w14:paraId="548D96AD"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2179</w:t>
            </w:r>
          </w:p>
        </w:tc>
        <w:tc>
          <w:tcPr>
            <w:tcW w:w="1689" w:type="dxa"/>
            <w:tcBorders>
              <w:top w:val="single" w:sz="4" w:space="0" w:color="auto"/>
            </w:tcBorders>
          </w:tcPr>
          <w:p w14:paraId="56DA3BD8"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586</w:t>
            </w:r>
          </w:p>
        </w:tc>
      </w:tr>
      <w:tr w:rsidR="004647A8" w14:paraId="105BF4FC" w14:textId="77777777" w:rsidTr="00BD4B1D">
        <w:trPr>
          <w:jc w:val="center"/>
        </w:trPr>
        <w:tc>
          <w:tcPr>
            <w:tcW w:w="0" w:type="auto"/>
            <w:tcBorders>
              <w:top w:val="single" w:sz="4" w:space="0" w:color="auto"/>
            </w:tcBorders>
          </w:tcPr>
          <w:p w14:paraId="06C59BF8" w14:textId="77777777" w:rsidR="004647A8" w:rsidRPr="004647A8" w:rsidRDefault="004647A8" w:rsidP="00BD4B1D">
            <w:pPr>
              <w:pStyle w:val="CETBodytext"/>
              <w:spacing w:line="240" w:lineRule="auto"/>
              <w:rPr>
                <w:rFonts w:ascii="Times New Roman" w:hAnsi="Times New Roman"/>
                <w:lang w:val="id-ID"/>
              </w:rPr>
            </w:pPr>
            <w:r w:rsidRPr="004647A8">
              <w:rPr>
                <w:rFonts w:ascii="Times New Roman" w:hAnsi="Times New Roman"/>
                <w:lang w:val="id-ID"/>
              </w:rPr>
              <w:t>Kaseman</w:t>
            </w:r>
          </w:p>
        </w:tc>
        <w:tc>
          <w:tcPr>
            <w:tcW w:w="1724" w:type="dxa"/>
            <w:tcBorders>
              <w:top w:val="single" w:sz="4" w:space="0" w:color="auto"/>
            </w:tcBorders>
          </w:tcPr>
          <w:p w14:paraId="65FD1B1C"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1085</w:t>
            </w:r>
          </w:p>
        </w:tc>
        <w:tc>
          <w:tcPr>
            <w:tcW w:w="1689" w:type="dxa"/>
            <w:tcBorders>
              <w:top w:val="single" w:sz="4" w:space="0" w:color="auto"/>
            </w:tcBorders>
          </w:tcPr>
          <w:p w14:paraId="3A05ECD8" w14:textId="77777777" w:rsidR="004647A8" w:rsidRDefault="004647A8" w:rsidP="00BD4B1D">
            <w:pPr>
              <w:pStyle w:val="CETBodytext"/>
              <w:spacing w:line="240" w:lineRule="auto"/>
              <w:jc w:val="center"/>
              <w:rPr>
                <w:rFonts w:ascii="Times New Roman" w:hAnsi="Times New Roman"/>
                <w:lang w:val="id-ID"/>
              </w:rPr>
            </w:pPr>
            <w:r>
              <w:rPr>
                <w:rFonts w:ascii="Times New Roman" w:hAnsi="Times New Roman"/>
                <w:lang w:val="id-ID"/>
              </w:rPr>
              <w:t>314</w:t>
            </w:r>
          </w:p>
        </w:tc>
      </w:tr>
      <w:tr w:rsidR="004647A8" w14:paraId="4FBA1E84" w14:textId="77777777" w:rsidTr="00BD4B1D">
        <w:trPr>
          <w:trHeight w:val="83"/>
          <w:jc w:val="center"/>
        </w:trPr>
        <w:tc>
          <w:tcPr>
            <w:tcW w:w="0" w:type="auto"/>
            <w:tcBorders>
              <w:top w:val="single" w:sz="4" w:space="0" w:color="auto"/>
            </w:tcBorders>
          </w:tcPr>
          <w:p w14:paraId="32D22B35" w14:textId="77777777" w:rsidR="004647A8" w:rsidRDefault="004647A8" w:rsidP="00BD4B1D">
            <w:pPr>
              <w:pStyle w:val="CETBodytext"/>
              <w:spacing w:line="240" w:lineRule="auto"/>
              <w:rPr>
                <w:rFonts w:ascii="Times New Roman" w:hAnsi="Times New Roman"/>
                <w:b/>
                <w:lang w:val="id-ID"/>
              </w:rPr>
            </w:pPr>
            <w:r>
              <w:rPr>
                <w:rFonts w:ascii="Times New Roman" w:hAnsi="Times New Roman"/>
                <w:b/>
                <w:lang w:val="id-ID"/>
              </w:rPr>
              <w:t>Total</w:t>
            </w:r>
          </w:p>
        </w:tc>
        <w:tc>
          <w:tcPr>
            <w:tcW w:w="1724" w:type="dxa"/>
            <w:tcBorders>
              <w:top w:val="single" w:sz="4" w:space="0" w:color="auto"/>
            </w:tcBorders>
          </w:tcPr>
          <w:p w14:paraId="43D06AEB" w14:textId="77777777" w:rsidR="004647A8" w:rsidRPr="004647A8" w:rsidRDefault="004647A8" w:rsidP="00BD4B1D">
            <w:pPr>
              <w:pStyle w:val="CETBodytext"/>
              <w:spacing w:line="240" w:lineRule="auto"/>
              <w:jc w:val="center"/>
              <w:rPr>
                <w:rFonts w:ascii="Times New Roman" w:hAnsi="Times New Roman"/>
                <w:b/>
                <w:lang w:val="id-ID"/>
              </w:rPr>
            </w:pPr>
            <w:r w:rsidRPr="004647A8">
              <w:rPr>
                <w:rFonts w:ascii="Times New Roman" w:hAnsi="Times New Roman"/>
                <w:b/>
                <w:lang w:val="id-ID"/>
              </w:rPr>
              <w:t>8565</w:t>
            </w:r>
          </w:p>
        </w:tc>
        <w:tc>
          <w:tcPr>
            <w:tcW w:w="1689" w:type="dxa"/>
            <w:tcBorders>
              <w:top w:val="single" w:sz="4" w:space="0" w:color="auto"/>
            </w:tcBorders>
          </w:tcPr>
          <w:p w14:paraId="2DA28AF8" w14:textId="77777777" w:rsidR="004647A8" w:rsidRPr="004647A8" w:rsidRDefault="004647A8" w:rsidP="00BD4B1D">
            <w:pPr>
              <w:pStyle w:val="CETBodytext"/>
              <w:spacing w:line="240" w:lineRule="auto"/>
              <w:jc w:val="center"/>
              <w:rPr>
                <w:rFonts w:ascii="Times New Roman" w:hAnsi="Times New Roman"/>
                <w:b/>
                <w:lang w:val="id-ID"/>
              </w:rPr>
            </w:pPr>
            <w:r w:rsidRPr="004647A8">
              <w:rPr>
                <w:rFonts w:ascii="Times New Roman" w:hAnsi="Times New Roman"/>
                <w:b/>
                <w:lang w:val="id-ID"/>
              </w:rPr>
              <w:t>2245</w:t>
            </w:r>
          </w:p>
        </w:tc>
      </w:tr>
    </w:tbl>
    <w:p w14:paraId="1628D009" w14:textId="77777777" w:rsidR="002701DE" w:rsidRPr="002701DE" w:rsidRDefault="002701DE" w:rsidP="002701DE">
      <w:pPr>
        <w:tabs>
          <w:tab w:val="left" w:pos="280"/>
        </w:tabs>
        <w:rPr>
          <w:rFonts w:ascii="Times New Roman" w:hAnsi="Times New Roman"/>
          <w:b/>
          <w:lang w:val="id-ID"/>
        </w:rPr>
      </w:pPr>
    </w:p>
    <w:p w14:paraId="759A08F8" w14:textId="5E7F8D83" w:rsidR="000203D9" w:rsidRPr="004647A8" w:rsidRDefault="004647A8" w:rsidP="00D15E99">
      <w:pPr>
        <w:tabs>
          <w:tab w:val="left" w:pos="280"/>
        </w:tabs>
        <w:rPr>
          <w:rFonts w:ascii="Times New Roman" w:hAnsi="Times New Roman"/>
          <w:lang w:val="id-ID"/>
        </w:rPr>
      </w:pPr>
      <w:r>
        <w:rPr>
          <w:rFonts w:ascii="Times New Roman" w:hAnsi="Times New Roman"/>
          <w:lang w:val="id-ID"/>
        </w:rPr>
        <w:t xml:space="preserve">Dusun yang mendapatkan pelayanan </w:t>
      </w:r>
      <w:r w:rsidR="00F2615E">
        <w:rPr>
          <w:rFonts w:ascii="Times New Roman" w:hAnsi="Times New Roman"/>
          <w:lang w:val="id-ID"/>
        </w:rPr>
        <w:t xml:space="preserve">pembangunan sistem air minum </w:t>
      </w:r>
      <w:r>
        <w:rPr>
          <w:rFonts w:ascii="Times New Roman" w:hAnsi="Times New Roman"/>
          <w:lang w:val="id-ID"/>
        </w:rPr>
        <w:t>adalah dusun Rabesan Timur</w:t>
      </w:r>
      <w:r w:rsidR="00F2615E">
        <w:rPr>
          <w:rFonts w:ascii="Times New Roman" w:hAnsi="Times New Roman"/>
          <w:lang w:val="id-ID"/>
        </w:rPr>
        <w:t xml:space="preserve"> dikarenakan sebagian besar warga kekurangan air bersih dengan jumlah pelayanan sebanyak 736 jiwa.</w:t>
      </w:r>
    </w:p>
    <w:p w14:paraId="0474923D" w14:textId="6EBF9FB0" w:rsidR="00D15E99" w:rsidRDefault="00F2615E" w:rsidP="006F7B56">
      <w:pPr>
        <w:tabs>
          <w:tab w:val="left" w:pos="280"/>
        </w:tabs>
        <w:spacing w:before="200" w:after="200"/>
        <w:rPr>
          <w:rFonts w:ascii="Times New Roman" w:hAnsi="Times New Roman"/>
          <w:b/>
          <w:lang w:val="id-ID"/>
        </w:rPr>
      </w:pPr>
      <w:r>
        <w:rPr>
          <w:rFonts w:ascii="Times New Roman" w:hAnsi="Times New Roman"/>
          <w:b/>
          <w:lang w:val="id-ID"/>
        </w:rPr>
        <w:t>3.4</w:t>
      </w:r>
      <w:r w:rsidR="002701DE">
        <w:rPr>
          <w:rFonts w:ascii="Times New Roman" w:hAnsi="Times New Roman"/>
          <w:b/>
          <w:lang w:val="id-ID"/>
        </w:rPr>
        <w:t xml:space="preserve"> </w:t>
      </w:r>
      <w:r w:rsidR="00D15E99" w:rsidRPr="00D15E99">
        <w:rPr>
          <w:rFonts w:ascii="Times New Roman" w:hAnsi="Times New Roman"/>
          <w:b/>
          <w:lang w:val="id-ID"/>
        </w:rPr>
        <w:t>Analisis Kebutuhan Air Minum</w:t>
      </w:r>
    </w:p>
    <w:p w14:paraId="03B2D894" w14:textId="7486F535" w:rsidR="008828A4" w:rsidRDefault="00D15E99" w:rsidP="00D15E99">
      <w:pPr>
        <w:tabs>
          <w:tab w:val="left" w:pos="280"/>
        </w:tabs>
        <w:ind w:firstLine="284"/>
        <w:rPr>
          <w:rFonts w:ascii="Times New Roman" w:hAnsi="Times New Roman"/>
          <w:lang w:val="id-ID"/>
        </w:rPr>
      </w:pPr>
      <w:r>
        <w:rPr>
          <w:rFonts w:ascii="Times New Roman" w:hAnsi="Times New Roman"/>
          <w:lang w:val="id-ID"/>
        </w:rPr>
        <w:t>Dalam analisis kebutuhan air minum diperlukan proyeksi pen</w:t>
      </w:r>
      <w:r w:rsidR="00494EC2">
        <w:rPr>
          <w:rFonts w:ascii="Times New Roman" w:hAnsi="Times New Roman"/>
          <w:lang w:val="id-ID"/>
        </w:rPr>
        <w:t>duduk, pelayanan sambungan rumah, kebutuhan air domestik dan kebutuhan air non domestik, kehilangan air, serta kebutuhan air harian maksimum dan jam puncak.</w:t>
      </w:r>
    </w:p>
    <w:p w14:paraId="765DE1C7" w14:textId="129A1AA0" w:rsidR="00CF102C" w:rsidRDefault="00D23ADD" w:rsidP="00C102E9">
      <w:pPr>
        <w:tabs>
          <w:tab w:val="left" w:pos="280"/>
        </w:tabs>
        <w:spacing w:before="200" w:after="200"/>
        <w:rPr>
          <w:rFonts w:ascii="Times New Roman" w:hAnsi="Times New Roman"/>
          <w:lang w:val="id-ID"/>
        </w:rPr>
      </w:pPr>
      <w:r>
        <w:rPr>
          <w:rFonts w:ascii="Times New Roman" w:hAnsi="Times New Roman"/>
          <w:lang w:val="id-ID"/>
        </w:rPr>
        <w:t>3.4</w:t>
      </w:r>
      <w:r w:rsidR="00494EC2">
        <w:rPr>
          <w:rFonts w:ascii="Times New Roman" w:hAnsi="Times New Roman"/>
          <w:lang w:val="id-ID"/>
        </w:rPr>
        <w:t xml:space="preserve">.1 Proyeksi </w:t>
      </w:r>
      <w:r w:rsidR="000D43FA">
        <w:rPr>
          <w:rFonts w:ascii="Times New Roman" w:hAnsi="Times New Roman"/>
          <w:lang w:val="id-ID"/>
        </w:rPr>
        <w:t>Penduduk</w:t>
      </w:r>
    </w:p>
    <w:p w14:paraId="7D4467DC" w14:textId="6E3D6534" w:rsidR="009F2A3E" w:rsidRDefault="00494EC2" w:rsidP="00494EC2">
      <w:pPr>
        <w:tabs>
          <w:tab w:val="left" w:pos="280"/>
          <w:tab w:val="left" w:pos="426"/>
        </w:tabs>
        <w:ind w:firstLine="426"/>
        <w:rPr>
          <w:rFonts w:ascii="Times New Roman" w:hAnsi="Times New Roman"/>
          <w:lang w:val="id-ID"/>
        </w:rPr>
      </w:pPr>
      <w:r w:rsidRPr="00494EC2">
        <w:rPr>
          <w:rFonts w:ascii="Times New Roman" w:hAnsi="Times New Roman"/>
        </w:rPr>
        <w:t xml:space="preserve">Jumlah penduduk merupakan kunci utama yang memengaruhi kebutuhan air bagi desa. Proyeksi jumlah penduduk dihitung karena kebutuhan air di masa yang akan datang akan semakin meningkat akibat dari jumlah penduduk yang juga semakin meningkat. </w:t>
      </w:r>
      <w:r w:rsidR="00521ADD">
        <w:rPr>
          <w:rFonts w:ascii="Times New Roman" w:hAnsi="Times New Roman"/>
          <w:lang w:val="id-ID"/>
        </w:rPr>
        <w:t>proyeks</w:t>
      </w:r>
      <w:r w:rsidR="00521ADD" w:rsidRPr="00521ADD">
        <w:rPr>
          <w:rFonts w:ascii="Times New Roman" w:hAnsi="Times New Roman"/>
        </w:rPr>
        <w:t xml:space="preserve">i jumlah penduduk di masa yng akan datang didasarkan pada laju perkembangan kota dan kecenderungannya </w:t>
      </w:r>
      <w:r w:rsidR="00521ADD" w:rsidRPr="00521ADD">
        <w:rPr>
          <w:rFonts w:ascii="Times New Roman" w:hAnsi="Times New Roman"/>
        </w:rPr>
        <w:fldChar w:fldCharType="begin" w:fldLock="1"/>
      </w:r>
      <w:r w:rsidR="00521ADD" w:rsidRPr="00521ADD">
        <w:rPr>
          <w:rFonts w:ascii="Times New Roman" w:hAnsi="Times New Roman"/>
        </w:rPr>
        <w:instrText>ADDIN CSL_CITATION {"citationItems":[{"id":"ITEM-1","itemData":{"DOI":"10.47521/selodangmayang.v8i2.262","ISSN":"2442-7845","abstract":"The need for clean water for the people of Panca Agung Village currently still relies on rainwater, well water and nearby water sources. This condition became the background in conducting research related to the planning of the clean water distribution network system for the Panca Agung village community. The purpose of this research is to determine the need for clean water based on population growth projections, to plan a pipe network system and to know the dimensions of the Broncaptering building that is able to serve the population's clean water needs. Analysis of water needs based on population growth projections to find out the discharge of clean water needs, clean water networks using Epanet 2.0 and analysis of the capacity of Broncaptering raw water catcher buildings needed. The results of the analysis of population growth projections for the next 10 years are calculated using the geometric method as many as 2.953 people and the clean water needs of Panca Agung Village are 2,584 liters/second until 2031. The available raw water debit is 123 liters/second so that it can meet the raw water needs of the village community. Clean water system planning is done by capturing water from water sources using a broncaptering building, broncaptering capacity of 3 x 2 x 1.5 M3, then distributed by gravity system to the reservoir based on the analysis of the clean water distribution piping system, using Epanet 2.0. The pipes used are HDPE types with diameters of 6, 4 and 2 inches with lengths according to segments.\r  \r Kebutuhan air bersih masyarakat Desa Panca Agung saat ini masih mengandalkan air hujan, air sumur dan sumber air terdekat. Kondisi ini menjadi latar belakang dalam melakukan penelitian terkait perencanaan sistem jaringan distribusi air bersih untuk masyarakat desa Panca Agung. Tujuannya penelitian adalah mengetahui kebutuhan air bersih berdasarkan proyeksi pertumbuhan penduduk, merencanakan sitem jaringan pipa serta mengetahui dimensi bangunan Broncaptering yang mampu melayani kebutuhan air bersih penduduk. Analisa kebutuhan air berdasarkan proyeksi pertumbuhan penduduk untuk megetahui debit kebutuhan air bersih, jaringan air bersih menggunakan Epanet 2.0 dan analisa kapasitas bangunan penangkap air baku Broncaptering yang dibutuhkan. Hasil analisa proyeksi pertumbuhan penduduk untuk 10 tahun kedepan dihitung menggunakan metode geometrik  sebanyak 2.953 jiwa dan kebutuhan air bersih Desa Panca Agung yaitu 2,584 liter/detik hingga tahun 2031. Debi…","author":[{"dropping-particle":"","family":"Singal","given":"Rachel Zandra","non-dropping-particle":"","parse-names":false,"suffix":""},{"dropping-particle":"","family":"Jamal","given":"Nur Azilz","non-dropping-particle":"","parse-names":false,"suffix":""}],"container-title":"Selodang Mayang: Jurnal Ilmiah Badan Perencanaan Pembangunan Daerah Kabupaten Indragiri Hilir","id":"ITEM-1","issue":"2","issued":{"date-parts":[["2022"]]},"page":"108-119","title":"Perencanaan Sistem Jaringan Distribusi Air Bersih (Studi Kasus Desa Panca Agung Kabupaten Bulungan)","type":"article-journal","volume":"8"},"uris":["http://www.mendeley.com/documents/?uuid=d20d50fb-21b0-4570-a0aa-2a2c67d850de"]}],"mendeley":{"formattedCitation":"(Singal &amp; Jamal, 2022)","plainTextFormattedCitation":"(Singal &amp; Jamal, 2022)","previouslyFormattedCitation":"(Singal &amp; Jamal, 2022)"},"properties":{"noteIndex":0},"schema":"https://github.com/citation-style-language/schema/raw/master/csl-citation.json"}</w:instrText>
      </w:r>
      <w:r w:rsidR="00521ADD" w:rsidRPr="00521ADD">
        <w:rPr>
          <w:rFonts w:ascii="Times New Roman" w:hAnsi="Times New Roman"/>
        </w:rPr>
        <w:fldChar w:fldCharType="separate"/>
      </w:r>
      <w:r w:rsidR="00521ADD" w:rsidRPr="00521ADD">
        <w:rPr>
          <w:rFonts w:ascii="Times New Roman" w:hAnsi="Times New Roman"/>
          <w:noProof/>
        </w:rPr>
        <w:t>(Singal &amp; Jamal, 2022)</w:t>
      </w:r>
      <w:r w:rsidR="00521ADD" w:rsidRPr="00521ADD">
        <w:rPr>
          <w:rFonts w:ascii="Times New Roman" w:hAnsi="Times New Roman"/>
        </w:rPr>
        <w:fldChar w:fldCharType="end"/>
      </w:r>
      <w:r w:rsidR="00521ADD" w:rsidRPr="00521ADD">
        <w:rPr>
          <w:rFonts w:ascii="Times New Roman" w:hAnsi="Times New Roman"/>
        </w:rPr>
        <w:t>.</w:t>
      </w:r>
      <w:r w:rsidR="00521ADD">
        <w:rPr>
          <w:rFonts w:ascii="Times New Roman" w:hAnsi="Times New Roman"/>
          <w:sz w:val="24"/>
          <w:szCs w:val="24"/>
        </w:rPr>
        <w:t xml:space="preserve"> </w:t>
      </w:r>
      <w:r w:rsidRPr="00494EC2">
        <w:rPr>
          <w:rFonts w:ascii="Times New Roman" w:hAnsi="Times New Roman"/>
        </w:rPr>
        <w:t xml:space="preserve">Sistem jaringan air minum dibangun dalam perencanaan yang diperkirakan 5 hingga 15 tahun ke depan. </w:t>
      </w:r>
      <w:r w:rsidR="00BB6DA2">
        <w:rPr>
          <w:rFonts w:ascii="Times New Roman" w:hAnsi="Times New Roman"/>
          <w:lang w:val="id-ID"/>
        </w:rPr>
        <w:t>Desa Prseh memeiliki ra</w:t>
      </w:r>
      <w:r w:rsidR="009F2A3E">
        <w:rPr>
          <w:rFonts w:ascii="Times New Roman" w:hAnsi="Times New Roman"/>
          <w:lang w:val="id-ID"/>
        </w:rPr>
        <w:t>ta-rata pertumbuhan penduduk seb</w:t>
      </w:r>
      <w:r w:rsidR="00BB6DA2">
        <w:rPr>
          <w:rFonts w:ascii="Times New Roman" w:hAnsi="Times New Roman"/>
          <w:lang w:val="id-ID"/>
        </w:rPr>
        <w:t xml:space="preserve">anyak 1,1% pertahun. </w:t>
      </w:r>
    </w:p>
    <w:p w14:paraId="3C2F99C9" w14:textId="1529BCE9" w:rsidR="00BD160E" w:rsidRPr="00C102E9" w:rsidRDefault="002701DE" w:rsidP="00C102E9">
      <w:pPr>
        <w:tabs>
          <w:tab w:val="left" w:pos="7474"/>
        </w:tabs>
        <w:spacing w:before="200" w:after="200"/>
        <w:jc w:val="center"/>
        <w:rPr>
          <w:rFonts w:ascii="Times New Roman" w:hAnsi="Times New Roman"/>
          <w:b/>
          <w:lang w:val="id-ID"/>
        </w:rPr>
      </w:pPr>
      <w:r>
        <w:rPr>
          <w:rFonts w:ascii="Times New Roman" w:hAnsi="Times New Roman"/>
          <w:b/>
        </w:rPr>
        <w:t>Tabel 2</w:t>
      </w:r>
      <w:r w:rsidR="00BD160E">
        <w:rPr>
          <w:rFonts w:ascii="Times New Roman" w:hAnsi="Times New Roman"/>
          <w:b/>
        </w:rPr>
        <w:t xml:space="preserve">. </w:t>
      </w:r>
      <w:r w:rsidR="00CF102C">
        <w:rPr>
          <w:rFonts w:ascii="Times New Roman" w:hAnsi="Times New Roman"/>
          <w:lang w:val="id-ID"/>
        </w:rPr>
        <w:t>Proyeksi p</w:t>
      </w:r>
      <w:r w:rsidR="00BD160E">
        <w:rPr>
          <w:rFonts w:ascii="Times New Roman" w:hAnsi="Times New Roman"/>
          <w:lang w:val="id-ID"/>
        </w:rPr>
        <w:t>enduduk</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632"/>
        <w:gridCol w:w="862"/>
        <w:gridCol w:w="952"/>
        <w:gridCol w:w="952"/>
      </w:tblGrid>
      <w:tr w:rsidR="00F75019" w14:paraId="6D56FAD9" w14:textId="6008C4AD" w:rsidTr="00BD4B1D">
        <w:trPr>
          <w:jc w:val="center"/>
        </w:trPr>
        <w:tc>
          <w:tcPr>
            <w:tcW w:w="0" w:type="auto"/>
            <w:tcBorders>
              <w:bottom w:val="single" w:sz="4" w:space="0" w:color="auto"/>
            </w:tcBorders>
          </w:tcPr>
          <w:p w14:paraId="0C84C7C4" w14:textId="77777777" w:rsidR="00BD160E" w:rsidRDefault="00BD160E" w:rsidP="00BD4B1D">
            <w:pPr>
              <w:pStyle w:val="CETBodytext"/>
              <w:spacing w:line="240" w:lineRule="auto"/>
              <w:jc w:val="center"/>
              <w:rPr>
                <w:rFonts w:ascii="Times New Roman" w:hAnsi="Times New Roman"/>
                <w:b/>
                <w:lang w:val="id-ID"/>
              </w:rPr>
            </w:pPr>
            <w:r>
              <w:rPr>
                <w:rFonts w:ascii="Times New Roman" w:hAnsi="Times New Roman"/>
                <w:b/>
                <w:lang w:val="id-ID"/>
              </w:rPr>
              <w:t xml:space="preserve">Jumlah Penduduk </w:t>
            </w:r>
          </w:p>
          <w:p w14:paraId="092B9774" w14:textId="30C4E4A8" w:rsidR="00BD160E" w:rsidRPr="00093DCE" w:rsidRDefault="00BD160E" w:rsidP="00BD4B1D">
            <w:pPr>
              <w:pStyle w:val="CETBodytext"/>
              <w:spacing w:line="240" w:lineRule="auto"/>
              <w:jc w:val="center"/>
              <w:rPr>
                <w:rFonts w:ascii="Times New Roman" w:hAnsi="Times New Roman"/>
                <w:b/>
                <w:lang w:val="id-ID"/>
              </w:rPr>
            </w:pPr>
            <w:r>
              <w:rPr>
                <w:rFonts w:ascii="Times New Roman" w:hAnsi="Times New Roman"/>
                <w:b/>
                <w:lang w:val="id-ID"/>
              </w:rPr>
              <w:t>(Jiwa)</w:t>
            </w:r>
          </w:p>
        </w:tc>
        <w:tc>
          <w:tcPr>
            <w:tcW w:w="0" w:type="auto"/>
            <w:gridSpan w:val="3"/>
            <w:tcBorders>
              <w:bottom w:val="single" w:sz="4" w:space="0" w:color="auto"/>
            </w:tcBorders>
          </w:tcPr>
          <w:p w14:paraId="580749F5" w14:textId="77777777" w:rsidR="00BD160E" w:rsidRDefault="00BD160E" w:rsidP="00BD4B1D">
            <w:pPr>
              <w:pStyle w:val="CETBodytext"/>
              <w:spacing w:line="240" w:lineRule="auto"/>
              <w:jc w:val="center"/>
              <w:rPr>
                <w:rFonts w:ascii="Times New Roman" w:hAnsi="Times New Roman"/>
                <w:b/>
                <w:lang w:val="id-ID"/>
              </w:rPr>
            </w:pPr>
            <w:r>
              <w:rPr>
                <w:rFonts w:ascii="Times New Roman" w:hAnsi="Times New Roman"/>
                <w:b/>
                <w:lang w:val="id-ID"/>
              </w:rPr>
              <w:t xml:space="preserve">Proyeksi Tahun ke n </w:t>
            </w:r>
          </w:p>
          <w:p w14:paraId="4B6E19B5" w14:textId="45FEB8E0" w:rsidR="00BD160E" w:rsidRPr="00093DCE" w:rsidRDefault="00BD160E" w:rsidP="00BD4B1D">
            <w:pPr>
              <w:pStyle w:val="CETBodytext"/>
              <w:spacing w:line="240" w:lineRule="auto"/>
              <w:jc w:val="center"/>
              <w:rPr>
                <w:rFonts w:ascii="Times New Roman" w:hAnsi="Times New Roman"/>
                <w:b/>
                <w:lang w:val="id-ID"/>
              </w:rPr>
            </w:pPr>
            <w:r>
              <w:rPr>
                <w:rFonts w:ascii="Times New Roman" w:hAnsi="Times New Roman"/>
                <w:b/>
                <w:lang w:val="id-ID"/>
              </w:rPr>
              <w:t>(Jiwa)</w:t>
            </w:r>
          </w:p>
        </w:tc>
      </w:tr>
      <w:tr w:rsidR="00F75019" w14:paraId="2AD5EE56" w14:textId="77777777" w:rsidTr="00BD4B1D">
        <w:trPr>
          <w:jc w:val="center"/>
        </w:trPr>
        <w:tc>
          <w:tcPr>
            <w:tcW w:w="0" w:type="auto"/>
            <w:tcBorders>
              <w:bottom w:val="single" w:sz="4" w:space="0" w:color="auto"/>
            </w:tcBorders>
          </w:tcPr>
          <w:p w14:paraId="49CBB450" w14:textId="5AEB5EEC" w:rsidR="00BD160E" w:rsidRDefault="00BD160E" w:rsidP="00BD4B1D">
            <w:pPr>
              <w:pStyle w:val="CETBodytext"/>
              <w:spacing w:line="240" w:lineRule="auto"/>
              <w:jc w:val="center"/>
              <w:rPr>
                <w:rFonts w:ascii="Times New Roman" w:hAnsi="Times New Roman"/>
                <w:b/>
                <w:lang w:val="id-ID"/>
              </w:rPr>
            </w:pPr>
            <w:r>
              <w:rPr>
                <w:rFonts w:ascii="Times New Roman" w:hAnsi="Times New Roman"/>
                <w:b/>
                <w:lang w:val="id-ID"/>
              </w:rPr>
              <w:t>Tahun 2024</w:t>
            </w:r>
          </w:p>
        </w:tc>
        <w:tc>
          <w:tcPr>
            <w:tcW w:w="0" w:type="auto"/>
            <w:tcBorders>
              <w:bottom w:val="single" w:sz="4" w:space="0" w:color="auto"/>
            </w:tcBorders>
          </w:tcPr>
          <w:p w14:paraId="26D130A3" w14:textId="51D8AD82" w:rsidR="00BD160E" w:rsidRDefault="00BD160E"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F75019">
              <w:rPr>
                <w:rFonts w:ascii="Times New Roman" w:hAnsi="Times New Roman"/>
                <w:b/>
                <w:lang w:val="id-ID"/>
              </w:rPr>
              <w:t xml:space="preserve"> </w:t>
            </w:r>
            <w:r>
              <w:rPr>
                <w:rFonts w:ascii="Times New Roman" w:hAnsi="Times New Roman"/>
                <w:b/>
                <w:lang w:val="id-ID"/>
              </w:rPr>
              <w:t>5</w:t>
            </w:r>
          </w:p>
        </w:tc>
        <w:tc>
          <w:tcPr>
            <w:tcW w:w="0" w:type="auto"/>
            <w:tcBorders>
              <w:bottom w:val="single" w:sz="4" w:space="0" w:color="auto"/>
            </w:tcBorders>
          </w:tcPr>
          <w:p w14:paraId="4243B34F" w14:textId="1F2AE2D3" w:rsidR="00BD160E" w:rsidRDefault="00BD160E"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F75019">
              <w:rPr>
                <w:rFonts w:ascii="Times New Roman" w:hAnsi="Times New Roman"/>
                <w:b/>
                <w:lang w:val="id-ID"/>
              </w:rPr>
              <w:t xml:space="preserve"> </w:t>
            </w:r>
            <w:r>
              <w:rPr>
                <w:rFonts w:ascii="Times New Roman" w:hAnsi="Times New Roman"/>
                <w:b/>
                <w:lang w:val="id-ID"/>
              </w:rPr>
              <w:t>10</w:t>
            </w:r>
          </w:p>
        </w:tc>
        <w:tc>
          <w:tcPr>
            <w:tcW w:w="0" w:type="auto"/>
            <w:tcBorders>
              <w:bottom w:val="single" w:sz="4" w:space="0" w:color="auto"/>
            </w:tcBorders>
          </w:tcPr>
          <w:p w14:paraId="3A42AC3A" w14:textId="1ED35C06" w:rsidR="00BD160E" w:rsidRDefault="00BD160E"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F75019">
              <w:rPr>
                <w:rFonts w:ascii="Times New Roman" w:hAnsi="Times New Roman"/>
                <w:b/>
                <w:lang w:val="id-ID"/>
              </w:rPr>
              <w:t xml:space="preserve"> </w:t>
            </w:r>
            <w:r>
              <w:rPr>
                <w:rFonts w:ascii="Times New Roman" w:hAnsi="Times New Roman"/>
                <w:b/>
                <w:lang w:val="id-ID"/>
              </w:rPr>
              <w:t>15</w:t>
            </w:r>
          </w:p>
        </w:tc>
      </w:tr>
      <w:tr w:rsidR="00F75019" w14:paraId="2B669481" w14:textId="59DD0E11" w:rsidTr="00BD4B1D">
        <w:trPr>
          <w:jc w:val="center"/>
        </w:trPr>
        <w:tc>
          <w:tcPr>
            <w:tcW w:w="0" w:type="auto"/>
            <w:tcBorders>
              <w:top w:val="single" w:sz="4" w:space="0" w:color="auto"/>
            </w:tcBorders>
          </w:tcPr>
          <w:p w14:paraId="3CE2528A" w14:textId="47854A77" w:rsidR="00BD160E" w:rsidRPr="00093DCE" w:rsidRDefault="00BD160E" w:rsidP="00BD4B1D">
            <w:pPr>
              <w:pStyle w:val="CETBodytext"/>
              <w:spacing w:line="240" w:lineRule="auto"/>
              <w:jc w:val="center"/>
              <w:rPr>
                <w:rFonts w:ascii="Times New Roman" w:hAnsi="Times New Roman"/>
                <w:lang w:val="id-ID"/>
              </w:rPr>
            </w:pPr>
            <w:r>
              <w:rPr>
                <w:rFonts w:ascii="Times New Roman" w:hAnsi="Times New Roman"/>
                <w:lang w:val="id-ID"/>
              </w:rPr>
              <w:t>736</w:t>
            </w:r>
            <w:r w:rsidRPr="00093DCE">
              <w:rPr>
                <w:rFonts w:ascii="Times New Roman" w:hAnsi="Times New Roman"/>
                <w:lang w:val="id-ID"/>
              </w:rPr>
              <w:t xml:space="preserve"> </w:t>
            </w:r>
          </w:p>
        </w:tc>
        <w:tc>
          <w:tcPr>
            <w:tcW w:w="0" w:type="auto"/>
            <w:tcBorders>
              <w:top w:val="single" w:sz="4" w:space="0" w:color="auto"/>
            </w:tcBorders>
          </w:tcPr>
          <w:p w14:paraId="51854DC6" w14:textId="0AE77965" w:rsidR="00BD160E" w:rsidRPr="00093DCE" w:rsidRDefault="00BD160E" w:rsidP="00BD4B1D">
            <w:pPr>
              <w:pStyle w:val="CETBodytext"/>
              <w:spacing w:line="240" w:lineRule="auto"/>
              <w:jc w:val="center"/>
              <w:rPr>
                <w:rFonts w:ascii="Times New Roman" w:hAnsi="Times New Roman"/>
                <w:lang w:val="id-ID"/>
              </w:rPr>
            </w:pPr>
            <w:r>
              <w:rPr>
                <w:rFonts w:ascii="Times New Roman" w:hAnsi="Times New Roman"/>
                <w:lang w:val="id-ID"/>
              </w:rPr>
              <w:t>777</w:t>
            </w:r>
          </w:p>
        </w:tc>
        <w:tc>
          <w:tcPr>
            <w:tcW w:w="0" w:type="auto"/>
            <w:tcBorders>
              <w:top w:val="single" w:sz="4" w:space="0" w:color="auto"/>
            </w:tcBorders>
          </w:tcPr>
          <w:p w14:paraId="02059660" w14:textId="11E85FF1" w:rsidR="00BD160E" w:rsidRPr="00093DCE" w:rsidRDefault="00BD160E" w:rsidP="00BD4B1D">
            <w:pPr>
              <w:pStyle w:val="CETBodytext"/>
              <w:spacing w:line="240" w:lineRule="auto"/>
              <w:jc w:val="center"/>
              <w:rPr>
                <w:rFonts w:ascii="Times New Roman" w:hAnsi="Times New Roman"/>
                <w:lang w:val="id-ID"/>
              </w:rPr>
            </w:pPr>
            <w:r>
              <w:rPr>
                <w:rFonts w:ascii="Times New Roman" w:hAnsi="Times New Roman"/>
                <w:lang w:val="id-ID"/>
              </w:rPr>
              <w:t>821</w:t>
            </w:r>
          </w:p>
        </w:tc>
        <w:tc>
          <w:tcPr>
            <w:tcW w:w="0" w:type="auto"/>
            <w:tcBorders>
              <w:top w:val="single" w:sz="4" w:space="0" w:color="auto"/>
            </w:tcBorders>
          </w:tcPr>
          <w:p w14:paraId="10718FCD" w14:textId="467525BE" w:rsidR="00BD160E" w:rsidRPr="00093DCE" w:rsidRDefault="00BD160E" w:rsidP="00BD4B1D">
            <w:pPr>
              <w:pStyle w:val="CETBodytext"/>
              <w:spacing w:line="240" w:lineRule="auto"/>
              <w:jc w:val="center"/>
              <w:rPr>
                <w:rFonts w:ascii="Times New Roman" w:hAnsi="Times New Roman"/>
                <w:lang w:val="id-ID"/>
              </w:rPr>
            </w:pPr>
            <w:r>
              <w:rPr>
                <w:rFonts w:ascii="Times New Roman" w:hAnsi="Times New Roman"/>
                <w:lang w:val="id-ID"/>
              </w:rPr>
              <w:t>867</w:t>
            </w:r>
          </w:p>
        </w:tc>
      </w:tr>
    </w:tbl>
    <w:p w14:paraId="35A747D6" w14:textId="77777777" w:rsidR="00BD160E" w:rsidRDefault="00BD160E" w:rsidP="00494EC2">
      <w:pPr>
        <w:tabs>
          <w:tab w:val="left" w:pos="280"/>
          <w:tab w:val="left" w:pos="426"/>
        </w:tabs>
        <w:ind w:firstLine="426"/>
        <w:rPr>
          <w:rFonts w:ascii="Times New Roman" w:hAnsi="Times New Roman"/>
          <w:lang w:val="id-ID"/>
        </w:rPr>
      </w:pPr>
    </w:p>
    <w:p w14:paraId="1C01863E" w14:textId="1A5BB5C3" w:rsidR="00BB6DA2" w:rsidRDefault="00494EC2" w:rsidP="00F2615E">
      <w:pPr>
        <w:tabs>
          <w:tab w:val="left" w:pos="280"/>
          <w:tab w:val="left" w:pos="426"/>
        </w:tabs>
        <w:ind w:firstLine="426"/>
        <w:rPr>
          <w:rFonts w:ascii="Times New Roman" w:hAnsi="Times New Roman"/>
        </w:rPr>
      </w:pPr>
      <w:r w:rsidRPr="00494EC2">
        <w:rPr>
          <w:rFonts w:ascii="Times New Roman" w:hAnsi="Times New Roman"/>
        </w:rPr>
        <w:t>Berdasarkan dari hasil analisis, perhitungan proyeksi penduduk desa Parseh dapat menggunakan metode geometri dengan rumus:</w:t>
      </w:r>
    </w:p>
    <w:p w14:paraId="1C32E6C1" w14:textId="4BA73827" w:rsidR="00BD160E" w:rsidRPr="00BD160E" w:rsidRDefault="00BD160E" w:rsidP="00BD160E">
      <w:pPr>
        <w:pStyle w:val="ListParagraph"/>
        <w:ind w:left="0" w:firstLine="1843"/>
        <w:jc w:val="center"/>
        <w:rPr>
          <w:rFonts w:ascii="Times New Roman" w:eastAsiaTheme="minorEastAsia" w:hAnsi="Times New Roman"/>
          <w:lang w:val="id-ID"/>
        </w:rPr>
      </w:pPr>
      <m:oMath>
        <m:r>
          <w:rPr>
            <w:rFonts w:ascii="Cambria Math" w:hAnsi="Cambria Math"/>
          </w:rPr>
          <m:t xml:space="preserve">Pn=P0 x </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w:r>
        <w:rPr>
          <w:rFonts w:ascii="Times New Roman" w:eastAsiaTheme="minorEastAsia" w:hAnsi="Times New Roman"/>
          <w:lang w:val="id-ID"/>
        </w:rPr>
        <w:t xml:space="preserve">                       (1)</w:t>
      </w:r>
    </w:p>
    <w:p w14:paraId="0EF9E10A" w14:textId="77777777" w:rsidR="00BD160E" w:rsidRDefault="00BD160E" w:rsidP="00BD160E">
      <w:pPr>
        <w:pStyle w:val="ListParagraph"/>
        <w:ind w:left="0" w:firstLine="426"/>
        <w:rPr>
          <w:rFonts w:ascii="Times New Roman" w:eastAsiaTheme="minorEastAsia" w:hAnsi="Times New Roman"/>
          <w:lang w:val="id-ID"/>
        </w:rPr>
      </w:pPr>
      <w:r>
        <w:rPr>
          <w:rFonts w:ascii="Times New Roman" w:eastAsiaTheme="minorEastAsia" w:hAnsi="Times New Roman"/>
          <w:lang w:val="id-ID"/>
        </w:rPr>
        <w:t xml:space="preserve">Dimana: </w:t>
      </w:r>
    </w:p>
    <w:p w14:paraId="290D0E7C" w14:textId="1157234C" w:rsidR="00BD160E" w:rsidRDefault="00BD160E" w:rsidP="00BD160E">
      <w:pPr>
        <w:pStyle w:val="ListParagraph"/>
        <w:ind w:left="0" w:firstLine="426"/>
        <w:rPr>
          <w:rFonts w:ascii="Times New Roman" w:eastAsiaTheme="minorEastAsia" w:hAnsi="Times New Roman"/>
          <w:lang w:val="id-ID"/>
        </w:rPr>
      </w:pPr>
      <w:r>
        <w:rPr>
          <w:rFonts w:ascii="Times New Roman" w:eastAsiaTheme="minorEastAsia" w:hAnsi="Times New Roman"/>
          <w:lang w:val="id-ID"/>
        </w:rPr>
        <w:t xml:space="preserve">Pn </w:t>
      </w:r>
      <w:r>
        <w:rPr>
          <w:rFonts w:ascii="Times New Roman" w:eastAsiaTheme="minorEastAsia" w:hAnsi="Times New Roman"/>
          <w:lang w:val="id-ID"/>
        </w:rPr>
        <w:tab/>
        <w:t>= Jumlah tahun yang diproyeksikan</w:t>
      </w:r>
    </w:p>
    <w:p w14:paraId="69550748" w14:textId="1216D787" w:rsidR="00BD160E" w:rsidRDefault="00BD160E" w:rsidP="00BD160E">
      <w:pPr>
        <w:pStyle w:val="ListParagraph"/>
        <w:ind w:left="0" w:firstLine="426"/>
        <w:rPr>
          <w:rFonts w:ascii="Times New Roman" w:eastAsiaTheme="minorEastAsia" w:hAnsi="Times New Roman"/>
          <w:lang w:val="id-ID"/>
        </w:rPr>
      </w:pPr>
      <w:r>
        <w:rPr>
          <w:rFonts w:ascii="Times New Roman" w:eastAsiaTheme="minorEastAsia" w:hAnsi="Times New Roman"/>
          <w:lang w:val="id-ID"/>
        </w:rPr>
        <w:t xml:space="preserve">P0 </w:t>
      </w:r>
      <w:r>
        <w:rPr>
          <w:rFonts w:ascii="Times New Roman" w:eastAsiaTheme="minorEastAsia" w:hAnsi="Times New Roman"/>
          <w:lang w:val="id-ID"/>
        </w:rPr>
        <w:tab/>
        <w:t>= Jumlah penduduk sekaran</w:t>
      </w:r>
    </w:p>
    <w:p w14:paraId="6488C567" w14:textId="56F1D880" w:rsidR="00BD160E" w:rsidRDefault="00BD160E" w:rsidP="00BD160E">
      <w:pPr>
        <w:pStyle w:val="ListParagraph"/>
        <w:ind w:left="0" w:firstLine="426"/>
        <w:rPr>
          <w:rFonts w:ascii="Times New Roman" w:eastAsiaTheme="minorEastAsia" w:hAnsi="Times New Roman"/>
          <w:lang w:val="id-ID"/>
        </w:rPr>
      </w:pPr>
      <w:r>
        <w:rPr>
          <w:rFonts w:ascii="Times New Roman" w:eastAsiaTheme="minorEastAsia" w:hAnsi="Times New Roman"/>
          <w:lang w:val="id-ID"/>
        </w:rPr>
        <w:t xml:space="preserve">r </w:t>
      </w:r>
      <w:r>
        <w:rPr>
          <w:rFonts w:ascii="Times New Roman" w:eastAsiaTheme="minorEastAsia" w:hAnsi="Times New Roman"/>
          <w:lang w:val="id-ID"/>
        </w:rPr>
        <w:tab/>
        <w:t>= rata-rata pertumbuhan penduduk</w:t>
      </w:r>
    </w:p>
    <w:p w14:paraId="170B81B1" w14:textId="62F80F8A" w:rsidR="00BD160E" w:rsidRDefault="00BD160E" w:rsidP="00BD160E">
      <w:pPr>
        <w:pStyle w:val="ListParagraph"/>
        <w:ind w:left="0" w:firstLine="426"/>
        <w:rPr>
          <w:rFonts w:ascii="Times New Roman" w:eastAsiaTheme="minorEastAsia" w:hAnsi="Times New Roman"/>
          <w:lang w:val="id-ID"/>
        </w:rPr>
      </w:pPr>
      <w:r>
        <w:rPr>
          <w:rFonts w:ascii="Times New Roman" w:eastAsiaTheme="minorEastAsia" w:hAnsi="Times New Roman"/>
          <w:lang w:val="id-ID"/>
        </w:rPr>
        <w:t>Maka dengan menggunakan rumus tersebut proyeksi penduduk desa Parseh dapat dihitung sebagai berikut:</w:t>
      </w:r>
    </w:p>
    <w:p w14:paraId="61791D23" w14:textId="77777777" w:rsidR="00BD160E" w:rsidRDefault="00BD160E" w:rsidP="00BD160E">
      <w:pPr>
        <w:pStyle w:val="ListParagraph"/>
        <w:ind w:left="0" w:firstLine="426"/>
        <w:rPr>
          <w:rFonts w:ascii="Times New Roman" w:eastAsiaTheme="minorEastAsia" w:hAnsi="Times New Roman"/>
          <w:lang w:val="id-ID"/>
        </w:rPr>
      </w:pPr>
    </w:p>
    <w:p w14:paraId="63AA30B9" w14:textId="3859AABE" w:rsidR="00BD160E" w:rsidRPr="00BD160E" w:rsidRDefault="00BD160E" w:rsidP="00BD160E">
      <w:pPr>
        <w:pStyle w:val="ListParagraph"/>
        <w:ind w:left="0" w:firstLine="426"/>
        <w:rPr>
          <w:rFonts w:ascii="Times New Roman" w:eastAsiaTheme="minorEastAsia" w:hAnsi="Times New Roman"/>
        </w:rPr>
      </w:pPr>
      <m:oMathPara>
        <m:oMath>
          <m:r>
            <w:rPr>
              <w:rFonts w:ascii="Cambria Math" w:hAnsi="Cambria Math"/>
            </w:rPr>
            <m:t xml:space="preserve">Pn=P0 x </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m:oMathPara>
    </w:p>
    <w:p w14:paraId="67CB360E" w14:textId="77777777" w:rsidR="00BD160E" w:rsidRPr="00BD160E" w:rsidRDefault="00BD160E" w:rsidP="00BD160E">
      <w:pPr>
        <w:pStyle w:val="ListParagraph"/>
        <w:ind w:left="0" w:right="-437" w:firstLine="426"/>
        <w:rPr>
          <w:rFonts w:ascii="Times New Roman" w:eastAsiaTheme="minorEastAsia" w:hAnsi="Times New Roman"/>
        </w:rPr>
      </w:pPr>
      <m:oMathPara>
        <m:oMath>
          <m:r>
            <w:rPr>
              <w:rFonts w:ascii="Cambria Math" w:hAnsi="Cambria Math"/>
            </w:rPr>
            <m:t xml:space="preserve">P15=736 x </m:t>
          </m:r>
          <m:sSup>
            <m:sSupPr>
              <m:ctrlPr>
                <w:rPr>
                  <w:rFonts w:ascii="Cambria Math" w:hAnsi="Cambria Math"/>
                  <w:i/>
                </w:rPr>
              </m:ctrlPr>
            </m:sSupPr>
            <m:e>
              <m:d>
                <m:dPr>
                  <m:ctrlPr>
                    <w:rPr>
                      <w:rFonts w:ascii="Cambria Math" w:hAnsi="Cambria Math"/>
                      <w:i/>
                    </w:rPr>
                  </m:ctrlPr>
                </m:dPr>
                <m:e>
                  <m:r>
                    <w:rPr>
                      <w:rFonts w:ascii="Cambria Math" w:hAnsi="Cambria Math"/>
                    </w:rPr>
                    <m:t>1+1,1%</m:t>
                  </m:r>
                </m:e>
              </m:d>
            </m:e>
            <m:sup>
              <m:r>
                <w:rPr>
                  <w:rFonts w:ascii="Cambria Math" w:hAnsi="Cambria Math"/>
                </w:rPr>
                <m:t>15</m:t>
              </m:r>
            </m:sup>
          </m:sSup>
        </m:oMath>
      </m:oMathPara>
    </w:p>
    <w:p w14:paraId="79E59CE9" w14:textId="07577257" w:rsidR="00BD160E" w:rsidRPr="00A4421B" w:rsidRDefault="00BD160E" w:rsidP="00BD160E">
      <w:pPr>
        <w:pStyle w:val="ListParagraph"/>
        <w:ind w:left="0" w:right="414" w:firstLine="426"/>
        <w:rPr>
          <w:rFonts w:ascii="Times New Roman" w:eastAsiaTheme="minorEastAsia" w:hAnsi="Times New Roman"/>
        </w:rPr>
      </w:pPr>
      <m:oMathPara>
        <m:oMath>
          <m:r>
            <w:rPr>
              <w:rFonts w:ascii="Cambria Math" w:hAnsi="Cambria Math"/>
            </w:rPr>
            <m:t>P15=867 Jiwa</m:t>
          </m:r>
        </m:oMath>
      </m:oMathPara>
    </w:p>
    <w:p w14:paraId="40CA3278" w14:textId="77777777" w:rsidR="00A4421B" w:rsidRPr="00BD160E" w:rsidRDefault="00A4421B" w:rsidP="00BD160E">
      <w:pPr>
        <w:pStyle w:val="ListParagraph"/>
        <w:ind w:left="0" w:right="414" w:firstLine="426"/>
        <w:rPr>
          <w:rFonts w:ascii="Times New Roman" w:eastAsiaTheme="minorEastAsia" w:hAnsi="Times New Roman"/>
        </w:rPr>
      </w:pPr>
    </w:p>
    <w:p w14:paraId="3E68A3D2" w14:textId="45D2A45A" w:rsidR="00881BC6" w:rsidRDefault="00A4421B" w:rsidP="00881BC6">
      <w:pPr>
        <w:rPr>
          <w:lang w:val="id-ID"/>
        </w:rPr>
      </w:pPr>
      <w:r>
        <w:rPr>
          <w:lang w:val="id-ID"/>
        </w:rPr>
        <w:t>Jadi</w:t>
      </w:r>
      <w:r w:rsidR="00914BA0">
        <w:rPr>
          <w:lang w:val="id-ID"/>
        </w:rPr>
        <w:t>,</w:t>
      </w:r>
      <w:r>
        <w:rPr>
          <w:lang w:val="id-ID"/>
        </w:rPr>
        <w:t xml:space="preserve"> </w:t>
      </w:r>
      <w:r w:rsidR="00881BC6">
        <w:rPr>
          <w:lang w:val="id-ID"/>
        </w:rPr>
        <w:t>jumlah penduduk desa Parseh pada 15 tahun ked</w:t>
      </w:r>
      <w:r>
        <w:rPr>
          <w:lang w:val="id-ID"/>
        </w:rPr>
        <w:t>e</w:t>
      </w:r>
      <w:r w:rsidR="00881BC6">
        <w:rPr>
          <w:lang w:val="id-ID"/>
        </w:rPr>
        <w:t xml:space="preserve">pan sejumlah 867 jiwa. </w:t>
      </w:r>
    </w:p>
    <w:p w14:paraId="3CF7DA5A" w14:textId="0B807761" w:rsidR="000D43FA" w:rsidRDefault="000D43FA" w:rsidP="00881BC6">
      <w:pPr>
        <w:rPr>
          <w:lang w:val="id-ID"/>
        </w:rPr>
      </w:pPr>
    </w:p>
    <w:p w14:paraId="5A707F0E" w14:textId="28C72C7B" w:rsidR="000D43FA" w:rsidRDefault="000D43FA" w:rsidP="00881BC6">
      <w:pPr>
        <w:rPr>
          <w:lang w:val="id-ID"/>
        </w:rPr>
      </w:pPr>
    </w:p>
    <w:p w14:paraId="7C022FD7" w14:textId="77777777" w:rsidR="000D43FA" w:rsidRDefault="000D43FA" w:rsidP="00881BC6">
      <w:pPr>
        <w:rPr>
          <w:lang w:val="id-ID"/>
        </w:rPr>
      </w:pPr>
    </w:p>
    <w:p w14:paraId="22827AC0" w14:textId="4B9DFEBB" w:rsidR="00CF102C" w:rsidRDefault="00D23ADD" w:rsidP="006F7B56">
      <w:pPr>
        <w:spacing w:before="200" w:after="200"/>
        <w:rPr>
          <w:lang w:val="id-ID"/>
        </w:rPr>
      </w:pPr>
      <w:r>
        <w:rPr>
          <w:lang w:val="id-ID"/>
        </w:rPr>
        <w:t>3.4</w:t>
      </w:r>
      <w:r w:rsidR="00881BC6">
        <w:rPr>
          <w:lang w:val="id-ID"/>
        </w:rPr>
        <w:t xml:space="preserve">.2 Pelayanan </w:t>
      </w:r>
      <w:r w:rsidR="000D43FA">
        <w:rPr>
          <w:lang w:val="id-ID"/>
        </w:rPr>
        <w:t>Sambungan Rumah</w:t>
      </w:r>
    </w:p>
    <w:p w14:paraId="0E3CF117" w14:textId="5895CFB1" w:rsidR="00881BC6" w:rsidRDefault="00881BC6" w:rsidP="00881BC6">
      <w:pPr>
        <w:ind w:firstLine="426"/>
        <w:rPr>
          <w:rFonts w:ascii="Times New Roman" w:hAnsi="Times New Roman"/>
          <w:lang w:val="id-ID"/>
        </w:rPr>
      </w:pPr>
      <w:r w:rsidRPr="00881BC6">
        <w:rPr>
          <w:rFonts w:ascii="Times New Roman" w:hAnsi="Times New Roman"/>
        </w:rPr>
        <w:t>Sambungan Rumah merupakan sambungan pipa distribusi air minum menuju pipa rumah tangga.</w:t>
      </w:r>
      <w:r>
        <w:rPr>
          <w:rFonts w:ascii="Times New Roman" w:hAnsi="Times New Roman"/>
          <w:lang w:val="id-ID"/>
        </w:rPr>
        <w:t xml:space="preserve"> </w:t>
      </w:r>
      <w:r w:rsidRPr="00881BC6">
        <w:rPr>
          <w:rFonts w:ascii="Times New Roman" w:hAnsi="Times New Roman"/>
        </w:rPr>
        <w:t>Pelayanan sambungan rumah desa Parseh terlayani 100% yang dimana 736 jiwa terlayani sambungan rumah. Ketentuan jiwa persambungan rata-rata terdapat 4-5 jiwa/sambungan.</w:t>
      </w:r>
      <w:r>
        <w:rPr>
          <w:rFonts w:ascii="Times New Roman" w:hAnsi="Times New Roman"/>
          <w:lang w:val="id-ID"/>
        </w:rPr>
        <w:t xml:space="preserve"> Faktor kebutuhan air rata-rata sesuai dengan kebijakan pembangunan air bersih pada kota sedang yaitu 90 liter/orang/hari. </w:t>
      </w:r>
    </w:p>
    <w:p w14:paraId="2975AE5B" w14:textId="6B3D64CA" w:rsidR="00881BC6" w:rsidRPr="006F7B56" w:rsidRDefault="004647A8" w:rsidP="006F7B56">
      <w:pPr>
        <w:spacing w:before="200" w:after="200"/>
        <w:ind w:firstLine="426"/>
        <w:jc w:val="center"/>
        <w:rPr>
          <w:rFonts w:ascii="Times New Roman" w:hAnsi="Times New Roman"/>
          <w:lang w:val="id-ID"/>
        </w:rPr>
      </w:pPr>
      <w:r>
        <w:rPr>
          <w:rFonts w:ascii="Times New Roman" w:hAnsi="Times New Roman"/>
          <w:b/>
          <w:lang w:val="id-ID"/>
        </w:rPr>
        <w:t>Tabel 3</w:t>
      </w:r>
      <w:r w:rsidR="00881BC6">
        <w:rPr>
          <w:rFonts w:ascii="Times New Roman" w:hAnsi="Times New Roman"/>
          <w:b/>
          <w:lang w:val="id-ID"/>
        </w:rPr>
        <w:t xml:space="preserve">. </w:t>
      </w:r>
      <w:r w:rsidR="0000584C">
        <w:rPr>
          <w:rFonts w:ascii="Times New Roman" w:hAnsi="Times New Roman"/>
          <w:lang w:val="id-ID"/>
        </w:rPr>
        <w:t>Jumlah pemakaian air pada sambungan r</w:t>
      </w:r>
      <w:r w:rsidR="00881BC6">
        <w:rPr>
          <w:rFonts w:ascii="Times New Roman" w:hAnsi="Times New Roman"/>
          <w:lang w:val="id-ID"/>
        </w:rPr>
        <w:t>umah</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132"/>
        <w:gridCol w:w="862"/>
        <w:gridCol w:w="952"/>
        <w:gridCol w:w="952"/>
      </w:tblGrid>
      <w:tr w:rsidR="00881BC6" w14:paraId="48DF451B" w14:textId="77777777" w:rsidTr="00BD4B1D">
        <w:trPr>
          <w:jc w:val="center"/>
        </w:trPr>
        <w:tc>
          <w:tcPr>
            <w:tcW w:w="0" w:type="auto"/>
            <w:gridSpan w:val="4"/>
            <w:tcBorders>
              <w:bottom w:val="single" w:sz="4" w:space="0" w:color="auto"/>
            </w:tcBorders>
          </w:tcPr>
          <w:p w14:paraId="648E79B0" w14:textId="1E1A4FC1" w:rsidR="00881BC6" w:rsidRPr="00093DCE" w:rsidRDefault="00881BC6" w:rsidP="00881BC6">
            <w:pPr>
              <w:pStyle w:val="CETBodytext"/>
              <w:spacing w:line="240" w:lineRule="auto"/>
              <w:jc w:val="center"/>
              <w:rPr>
                <w:rFonts w:ascii="Times New Roman" w:hAnsi="Times New Roman"/>
                <w:b/>
                <w:lang w:val="id-ID"/>
              </w:rPr>
            </w:pPr>
            <w:r>
              <w:rPr>
                <w:rFonts w:ascii="Times New Roman" w:hAnsi="Times New Roman"/>
                <w:b/>
                <w:lang w:val="id-ID"/>
              </w:rPr>
              <w:t>Pemakaian Air (L</w:t>
            </w:r>
            <w:r w:rsidR="00805FB8">
              <w:rPr>
                <w:rFonts w:ascii="Times New Roman" w:hAnsi="Times New Roman"/>
                <w:b/>
                <w:lang w:val="id-ID"/>
              </w:rPr>
              <w:t>iter</w:t>
            </w:r>
            <w:r>
              <w:rPr>
                <w:rFonts w:ascii="Times New Roman" w:hAnsi="Times New Roman"/>
                <w:b/>
                <w:lang w:val="id-ID"/>
              </w:rPr>
              <w:t>/detik)</w:t>
            </w:r>
          </w:p>
        </w:tc>
      </w:tr>
      <w:tr w:rsidR="00881BC6" w14:paraId="49C3E0AE" w14:textId="77777777" w:rsidTr="00BD4B1D">
        <w:trPr>
          <w:jc w:val="center"/>
        </w:trPr>
        <w:tc>
          <w:tcPr>
            <w:tcW w:w="0" w:type="auto"/>
            <w:tcBorders>
              <w:bottom w:val="single" w:sz="4" w:space="0" w:color="auto"/>
            </w:tcBorders>
          </w:tcPr>
          <w:p w14:paraId="386AFEE4" w14:textId="77777777" w:rsidR="00881BC6" w:rsidRDefault="00881BC6" w:rsidP="00BD4B1D">
            <w:pPr>
              <w:pStyle w:val="CETBodytext"/>
              <w:spacing w:line="240" w:lineRule="auto"/>
              <w:jc w:val="center"/>
              <w:rPr>
                <w:rFonts w:ascii="Times New Roman" w:hAnsi="Times New Roman"/>
                <w:b/>
                <w:lang w:val="id-ID"/>
              </w:rPr>
            </w:pPr>
            <w:r>
              <w:rPr>
                <w:rFonts w:ascii="Times New Roman" w:hAnsi="Times New Roman"/>
                <w:b/>
                <w:lang w:val="id-ID"/>
              </w:rPr>
              <w:t>Tahun 2024</w:t>
            </w:r>
          </w:p>
        </w:tc>
        <w:tc>
          <w:tcPr>
            <w:tcW w:w="0" w:type="auto"/>
            <w:tcBorders>
              <w:bottom w:val="single" w:sz="4" w:space="0" w:color="auto"/>
            </w:tcBorders>
          </w:tcPr>
          <w:p w14:paraId="7BC141BF" w14:textId="363FA5B0" w:rsidR="00881BC6"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F75019">
              <w:rPr>
                <w:rFonts w:ascii="Times New Roman" w:hAnsi="Times New Roman"/>
                <w:b/>
                <w:lang w:val="id-ID"/>
              </w:rPr>
              <w:t xml:space="preserve"> </w:t>
            </w:r>
            <w:r w:rsidR="00881BC6">
              <w:rPr>
                <w:rFonts w:ascii="Times New Roman" w:hAnsi="Times New Roman"/>
                <w:b/>
                <w:lang w:val="id-ID"/>
              </w:rPr>
              <w:t>5</w:t>
            </w:r>
          </w:p>
        </w:tc>
        <w:tc>
          <w:tcPr>
            <w:tcW w:w="0" w:type="auto"/>
            <w:tcBorders>
              <w:bottom w:val="single" w:sz="4" w:space="0" w:color="auto"/>
            </w:tcBorders>
          </w:tcPr>
          <w:p w14:paraId="4004432F" w14:textId="39617B18" w:rsidR="00881BC6"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F75019">
              <w:rPr>
                <w:rFonts w:ascii="Times New Roman" w:hAnsi="Times New Roman"/>
                <w:b/>
                <w:lang w:val="id-ID"/>
              </w:rPr>
              <w:t xml:space="preserve"> </w:t>
            </w:r>
            <w:r w:rsidR="00881BC6">
              <w:rPr>
                <w:rFonts w:ascii="Times New Roman" w:hAnsi="Times New Roman"/>
                <w:b/>
                <w:lang w:val="id-ID"/>
              </w:rPr>
              <w:t>10</w:t>
            </w:r>
          </w:p>
        </w:tc>
        <w:tc>
          <w:tcPr>
            <w:tcW w:w="0" w:type="auto"/>
            <w:tcBorders>
              <w:bottom w:val="single" w:sz="4" w:space="0" w:color="auto"/>
            </w:tcBorders>
          </w:tcPr>
          <w:p w14:paraId="7E923338" w14:textId="774B4CDC" w:rsidR="00881BC6" w:rsidRDefault="00881BC6"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9C2B7D">
              <w:rPr>
                <w:rFonts w:ascii="Times New Roman" w:hAnsi="Times New Roman"/>
                <w:b/>
                <w:lang w:val="id-ID"/>
              </w:rPr>
              <w:t xml:space="preserve"> </w:t>
            </w:r>
            <w:r>
              <w:rPr>
                <w:rFonts w:ascii="Times New Roman" w:hAnsi="Times New Roman"/>
                <w:b/>
                <w:lang w:val="id-ID"/>
              </w:rPr>
              <w:t>15</w:t>
            </w:r>
          </w:p>
        </w:tc>
      </w:tr>
      <w:tr w:rsidR="00881BC6" w14:paraId="15C272B4" w14:textId="77777777" w:rsidTr="00BD4B1D">
        <w:trPr>
          <w:jc w:val="center"/>
        </w:trPr>
        <w:tc>
          <w:tcPr>
            <w:tcW w:w="0" w:type="auto"/>
            <w:tcBorders>
              <w:top w:val="single" w:sz="4" w:space="0" w:color="auto"/>
            </w:tcBorders>
          </w:tcPr>
          <w:p w14:paraId="7A8F5E6E" w14:textId="76026F7E" w:rsidR="00881BC6" w:rsidRPr="00093DCE" w:rsidRDefault="00881BC6" w:rsidP="00BD4B1D">
            <w:pPr>
              <w:pStyle w:val="CETBodytext"/>
              <w:spacing w:line="240" w:lineRule="auto"/>
              <w:jc w:val="center"/>
              <w:rPr>
                <w:rFonts w:ascii="Times New Roman" w:hAnsi="Times New Roman"/>
                <w:lang w:val="id-ID"/>
              </w:rPr>
            </w:pPr>
            <w:r>
              <w:rPr>
                <w:rFonts w:ascii="Times New Roman" w:hAnsi="Times New Roman"/>
                <w:lang w:val="id-ID"/>
              </w:rPr>
              <w:t>0,77</w:t>
            </w:r>
            <w:r w:rsidRPr="00093DCE">
              <w:rPr>
                <w:rFonts w:ascii="Times New Roman" w:hAnsi="Times New Roman"/>
                <w:lang w:val="id-ID"/>
              </w:rPr>
              <w:t xml:space="preserve"> </w:t>
            </w:r>
          </w:p>
        </w:tc>
        <w:tc>
          <w:tcPr>
            <w:tcW w:w="0" w:type="auto"/>
            <w:tcBorders>
              <w:top w:val="single" w:sz="4" w:space="0" w:color="auto"/>
            </w:tcBorders>
          </w:tcPr>
          <w:p w14:paraId="69269F64" w14:textId="3664D936" w:rsidR="00881BC6" w:rsidRPr="00093DCE" w:rsidRDefault="00881BC6" w:rsidP="00BD4B1D">
            <w:pPr>
              <w:pStyle w:val="CETBodytext"/>
              <w:spacing w:line="240" w:lineRule="auto"/>
              <w:jc w:val="center"/>
              <w:rPr>
                <w:rFonts w:ascii="Times New Roman" w:hAnsi="Times New Roman"/>
                <w:lang w:val="id-ID"/>
              </w:rPr>
            </w:pPr>
            <w:r>
              <w:rPr>
                <w:rFonts w:ascii="Times New Roman" w:hAnsi="Times New Roman"/>
                <w:lang w:val="id-ID"/>
              </w:rPr>
              <w:t>0,81</w:t>
            </w:r>
          </w:p>
        </w:tc>
        <w:tc>
          <w:tcPr>
            <w:tcW w:w="0" w:type="auto"/>
            <w:tcBorders>
              <w:top w:val="single" w:sz="4" w:space="0" w:color="auto"/>
            </w:tcBorders>
          </w:tcPr>
          <w:p w14:paraId="09BD9BDE" w14:textId="3DF4E0DD" w:rsidR="00881BC6" w:rsidRPr="00093DCE" w:rsidRDefault="00881BC6" w:rsidP="00BD4B1D">
            <w:pPr>
              <w:pStyle w:val="CETBodytext"/>
              <w:spacing w:line="240" w:lineRule="auto"/>
              <w:jc w:val="center"/>
              <w:rPr>
                <w:rFonts w:ascii="Times New Roman" w:hAnsi="Times New Roman"/>
                <w:lang w:val="id-ID"/>
              </w:rPr>
            </w:pPr>
            <w:r>
              <w:rPr>
                <w:rFonts w:ascii="Times New Roman" w:hAnsi="Times New Roman"/>
                <w:lang w:val="id-ID"/>
              </w:rPr>
              <w:t>0,86</w:t>
            </w:r>
          </w:p>
        </w:tc>
        <w:tc>
          <w:tcPr>
            <w:tcW w:w="0" w:type="auto"/>
            <w:tcBorders>
              <w:top w:val="single" w:sz="4" w:space="0" w:color="auto"/>
            </w:tcBorders>
          </w:tcPr>
          <w:p w14:paraId="4A1153A3" w14:textId="04CAD3CD" w:rsidR="00881BC6" w:rsidRPr="00093DCE" w:rsidRDefault="00881BC6" w:rsidP="00BD4B1D">
            <w:pPr>
              <w:pStyle w:val="CETBodytext"/>
              <w:spacing w:line="240" w:lineRule="auto"/>
              <w:jc w:val="center"/>
              <w:rPr>
                <w:rFonts w:ascii="Times New Roman" w:hAnsi="Times New Roman"/>
                <w:lang w:val="id-ID"/>
              </w:rPr>
            </w:pPr>
            <w:r>
              <w:rPr>
                <w:rFonts w:ascii="Times New Roman" w:hAnsi="Times New Roman"/>
                <w:lang w:val="id-ID"/>
              </w:rPr>
              <w:t>0,90</w:t>
            </w:r>
          </w:p>
        </w:tc>
      </w:tr>
    </w:tbl>
    <w:p w14:paraId="1E82E7BC" w14:textId="742C1066" w:rsidR="00881BC6" w:rsidRDefault="00881BC6" w:rsidP="00881BC6">
      <w:pPr>
        <w:ind w:firstLine="426"/>
        <w:rPr>
          <w:lang w:val="id-ID"/>
        </w:rPr>
      </w:pPr>
    </w:p>
    <w:p w14:paraId="2128C96E" w14:textId="3B3B7D48" w:rsidR="0000584C" w:rsidRDefault="00A4421B" w:rsidP="00881BC6">
      <w:pPr>
        <w:ind w:firstLine="426"/>
        <w:rPr>
          <w:lang w:val="id-ID"/>
        </w:rPr>
      </w:pPr>
      <w:r>
        <w:rPr>
          <w:lang w:val="id-ID"/>
        </w:rPr>
        <w:t>Perhitungan pemakaian air pada sambungan rumah dapat dihitung berdasarkan jumlah faktor kebutuhan air dikalikan dengan jumlah jiwa. Dari perhitungan tersebut didapatkan pemakaian air pada tahun 2024 adalah 0,77 liter/detik dan pad</w:t>
      </w:r>
      <w:r w:rsidR="00F72693">
        <w:rPr>
          <w:lang w:val="id-ID"/>
        </w:rPr>
        <w:t>a</w:t>
      </w:r>
      <w:r>
        <w:rPr>
          <w:lang w:val="id-ID"/>
        </w:rPr>
        <w:t xml:space="preserve"> tahun ke 15 sebanyak 0,90 liter/detik.</w:t>
      </w:r>
    </w:p>
    <w:p w14:paraId="2E7C570F" w14:textId="50E96A6B" w:rsidR="00CF102C" w:rsidRDefault="00D23ADD" w:rsidP="00C102E9">
      <w:pPr>
        <w:spacing w:before="200" w:after="200"/>
        <w:rPr>
          <w:lang w:val="id-ID"/>
        </w:rPr>
      </w:pPr>
      <w:r>
        <w:rPr>
          <w:lang w:val="id-ID"/>
        </w:rPr>
        <w:t>3.4</w:t>
      </w:r>
      <w:r w:rsidR="00F75019">
        <w:rPr>
          <w:lang w:val="id-ID"/>
        </w:rPr>
        <w:t xml:space="preserve">.3 Kebutuhan </w:t>
      </w:r>
      <w:r w:rsidR="000D43FA">
        <w:rPr>
          <w:lang w:val="id-ID"/>
        </w:rPr>
        <w:t>Air Domestik</w:t>
      </w:r>
    </w:p>
    <w:p w14:paraId="257EE7B5" w14:textId="40B39F6A" w:rsidR="00F75019" w:rsidRPr="00C102E9" w:rsidRDefault="00B168A5" w:rsidP="00F75019">
      <w:pPr>
        <w:ind w:firstLine="426"/>
        <w:rPr>
          <w:rFonts w:ascii="Times New Roman" w:hAnsi="Times New Roman"/>
        </w:rPr>
      </w:pPr>
      <w:r w:rsidRPr="00F75019">
        <w:rPr>
          <w:rFonts w:ascii="Times New Roman" w:hAnsi="Times New Roman"/>
        </w:rPr>
        <w:t>Berdasarkan kebijakan pembangunan bidang air bersih</w:t>
      </w:r>
      <w:r>
        <w:rPr>
          <w:rFonts w:ascii="Times New Roman" w:hAnsi="Times New Roman"/>
          <w:lang w:val="id-ID"/>
        </w:rPr>
        <w:t xml:space="preserve"> yang ada</w:t>
      </w:r>
      <w:r w:rsidRPr="00F75019">
        <w:rPr>
          <w:rFonts w:ascii="Times New Roman" w:hAnsi="Times New Roman"/>
        </w:rPr>
        <w:t xml:space="preserve">, kebutuhan air suatu kota didasarkan </w:t>
      </w:r>
      <w:r>
        <w:rPr>
          <w:rFonts w:ascii="Times New Roman" w:hAnsi="Times New Roman"/>
          <w:lang w:val="id-ID"/>
        </w:rPr>
        <w:t>dengan</w:t>
      </w:r>
      <w:r w:rsidRPr="00F75019">
        <w:rPr>
          <w:rFonts w:ascii="Times New Roman" w:hAnsi="Times New Roman"/>
        </w:rPr>
        <w:t xml:space="preserve"> jumlah penduduk yang akan dilayani dikalikan dengan target pelayanan. </w:t>
      </w:r>
      <w:r>
        <w:rPr>
          <w:rFonts w:ascii="Times New Roman" w:hAnsi="Times New Roman"/>
        </w:rPr>
        <w:t>D</w:t>
      </w:r>
      <w:r w:rsidRPr="00F75019">
        <w:rPr>
          <w:rFonts w:ascii="Times New Roman" w:hAnsi="Times New Roman"/>
        </w:rPr>
        <w:t xml:space="preserve">esa Parseh memiliki </w:t>
      </w:r>
      <w:r>
        <w:rPr>
          <w:rFonts w:ascii="Times New Roman" w:hAnsi="Times New Roman"/>
          <w:lang w:val="id-ID"/>
        </w:rPr>
        <w:t xml:space="preserve">fakor </w:t>
      </w:r>
      <w:r w:rsidRPr="00F75019">
        <w:rPr>
          <w:rFonts w:ascii="Times New Roman" w:hAnsi="Times New Roman"/>
        </w:rPr>
        <w:t>kebutuhan air se</w:t>
      </w:r>
      <w:r>
        <w:rPr>
          <w:rFonts w:ascii="Times New Roman" w:hAnsi="Times New Roman"/>
        </w:rPr>
        <w:t xml:space="preserve">besar 90 liter/orang/hari </w:t>
      </w:r>
      <w:r w:rsidRPr="00F75019">
        <w:rPr>
          <w:rFonts w:ascii="Times New Roman" w:hAnsi="Times New Roman"/>
        </w:rPr>
        <w:t>kemudian d</w:t>
      </w:r>
      <w:r w:rsidR="00C102E9">
        <w:rPr>
          <w:rFonts w:ascii="Times New Roman" w:hAnsi="Times New Roman"/>
        </w:rPr>
        <w:t>ikalikan dengan jumlah penduduk.</w:t>
      </w:r>
    </w:p>
    <w:p w14:paraId="5C6B314B" w14:textId="439542BA" w:rsidR="00F75019" w:rsidRDefault="004647A8" w:rsidP="00C102E9">
      <w:pPr>
        <w:spacing w:before="200" w:after="200"/>
        <w:ind w:firstLine="426"/>
        <w:jc w:val="center"/>
        <w:rPr>
          <w:lang w:val="id-ID"/>
        </w:rPr>
      </w:pPr>
      <w:r>
        <w:rPr>
          <w:b/>
          <w:lang w:val="id-ID"/>
        </w:rPr>
        <w:t>Tabel 4</w:t>
      </w:r>
      <w:r w:rsidR="00F75019" w:rsidRPr="00F75019">
        <w:rPr>
          <w:b/>
          <w:lang w:val="id-ID"/>
        </w:rPr>
        <w:t>.</w:t>
      </w:r>
      <w:r w:rsidR="00CF102C">
        <w:rPr>
          <w:lang w:val="id-ID"/>
        </w:rPr>
        <w:t xml:space="preserve"> Jumlah kebutuhan air d</w:t>
      </w:r>
      <w:r w:rsidR="00F75019">
        <w:rPr>
          <w:lang w:val="id-ID"/>
        </w:rPr>
        <w:t>omestik</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132"/>
        <w:gridCol w:w="862"/>
        <w:gridCol w:w="952"/>
        <w:gridCol w:w="952"/>
      </w:tblGrid>
      <w:tr w:rsidR="00F75019" w14:paraId="1E4FB502" w14:textId="77777777" w:rsidTr="00BD4B1D">
        <w:trPr>
          <w:jc w:val="center"/>
        </w:trPr>
        <w:tc>
          <w:tcPr>
            <w:tcW w:w="0" w:type="auto"/>
            <w:gridSpan w:val="4"/>
            <w:tcBorders>
              <w:bottom w:val="single" w:sz="4" w:space="0" w:color="auto"/>
            </w:tcBorders>
          </w:tcPr>
          <w:p w14:paraId="6F1F4966" w14:textId="078EC23C" w:rsidR="00F75019" w:rsidRPr="00093DCE" w:rsidRDefault="00F75019" w:rsidP="00BD4B1D">
            <w:pPr>
              <w:pStyle w:val="CETBodytext"/>
              <w:spacing w:line="240" w:lineRule="auto"/>
              <w:jc w:val="center"/>
              <w:rPr>
                <w:rFonts w:ascii="Times New Roman" w:hAnsi="Times New Roman"/>
                <w:b/>
                <w:lang w:val="id-ID"/>
              </w:rPr>
            </w:pPr>
            <w:r>
              <w:rPr>
                <w:rFonts w:ascii="Times New Roman" w:hAnsi="Times New Roman"/>
                <w:b/>
                <w:lang w:val="id-ID"/>
              </w:rPr>
              <w:t>Kebutuhan Air Domestik (Liter/detik)</w:t>
            </w:r>
          </w:p>
        </w:tc>
      </w:tr>
      <w:tr w:rsidR="00F75019" w14:paraId="16C2CF28" w14:textId="77777777" w:rsidTr="00BD4B1D">
        <w:trPr>
          <w:jc w:val="center"/>
        </w:trPr>
        <w:tc>
          <w:tcPr>
            <w:tcW w:w="0" w:type="auto"/>
            <w:tcBorders>
              <w:bottom w:val="single" w:sz="4" w:space="0" w:color="auto"/>
            </w:tcBorders>
          </w:tcPr>
          <w:p w14:paraId="72DFD761" w14:textId="77777777" w:rsidR="00F75019" w:rsidRDefault="00F75019" w:rsidP="00BD4B1D">
            <w:pPr>
              <w:pStyle w:val="CETBodytext"/>
              <w:spacing w:line="240" w:lineRule="auto"/>
              <w:jc w:val="center"/>
              <w:rPr>
                <w:rFonts w:ascii="Times New Roman" w:hAnsi="Times New Roman"/>
                <w:b/>
                <w:lang w:val="id-ID"/>
              </w:rPr>
            </w:pPr>
            <w:r>
              <w:rPr>
                <w:rFonts w:ascii="Times New Roman" w:hAnsi="Times New Roman"/>
                <w:b/>
                <w:lang w:val="id-ID"/>
              </w:rPr>
              <w:t>Tahun 2024</w:t>
            </w:r>
          </w:p>
        </w:tc>
        <w:tc>
          <w:tcPr>
            <w:tcW w:w="0" w:type="auto"/>
            <w:tcBorders>
              <w:bottom w:val="single" w:sz="4" w:space="0" w:color="auto"/>
            </w:tcBorders>
          </w:tcPr>
          <w:p w14:paraId="10569349" w14:textId="6A872591" w:rsidR="00F75019"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F75019">
              <w:rPr>
                <w:rFonts w:ascii="Times New Roman" w:hAnsi="Times New Roman"/>
                <w:b/>
                <w:lang w:val="id-ID"/>
              </w:rPr>
              <w:t>5</w:t>
            </w:r>
          </w:p>
        </w:tc>
        <w:tc>
          <w:tcPr>
            <w:tcW w:w="0" w:type="auto"/>
            <w:tcBorders>
              <w:bottom w:val="single" w:sz="4" w:space="0" w:color="auto"/>
            </w:tcBorders>
          </w:tcPr>
          <w:p w14:paraId="645D127C" w14:textId="6588FDB4" w:rsidR="00F75019"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F75019">
              <w:rPr>
                <w:rFonts w:ascii="Times New Roman" w:hAnsi="Times New Roman"/>
                <w:b/>
                <w:lang w:val="id-ID"/>
              </w:rPr>
              <w:t>10</w:t>
            </w:r>
          </w:p>
        </w:tc>
        <w:tc>
          <w:tcPr>
            <w:tcW w:w="0" w:type="auto"/>
            <w:tcBorders>
              <w:bottom w:val="single" w:sz="4" w:space="0" w:color="auto"/>
            </w:tcBorders>
          </w:tcPr>
          <w:p w14:paraId="619B1D60" w14:textId="3E73B4A0" w:rsidR="00F75019"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F75019">
              <w:rPr>
                <w:rFonts w:ascii="Times New Roman" w:hAnsi="Times New Roman"/>
                <w:b/>
                <w:lang w:val="id-ID"/>
              </w:rPr>
              <w:t xml:space="preserve"> 15</w:t>
            </w:r>
          </w:p>
        </w:tc>
      </w:tr>
      <w:tr w:rsidR="00F75019" w14:paraId="749651A2" w14:textId="77777777" w:rsidTr="00F75019">
        <w:trPr>
          <w:trHeight w:val="165"/>
          <w:jc w:val="center"/>
        </w:trPr>
        <w:tc>
          <w:tcPr>
            <w:tcW w:w="0" w:type="auto"/>
            <w:tcBorders>
              <w:top w:val="single" w:sz="4" w:space="0" w:color="auto"/>
            </w:tcBorders>
          </w:tcPr>
          <w:p w14:paraId="4A91FEDB" w14:textId="77777777" w:rsidR="00F75019" w:rsidRPr="00093DCE" w:rsidRDefault="00F75019" w:rsidP="00BD4B1D">
            <w:pPr>
              <w:pStyle w:val="CETBodytext"/>
              <w:spacing w:line="240" w:lineRule="auto"/>
              <w:jc w:val="center"/>
              <w:rPr>
                <w:rFonts w:ascii="Times New Roman" w:hAnsi="Times New Roman"/>
                <w:lang w:val="id-ID"/>
              </w:rPr>
            </w:pPr>
            <w:r>
              <w:rPr>
                <w:rFonts w:ascii="Times New Roman" w:hAnsi="Times New Roman"/>
                <w:lang w:val="id-ID"/>
              </w:rPr>
              <w:t>0,77</w:t>
            </w:r>
            <w:r w:rsidRPr="00093DCE">
              <w:rPr>
                <w:rFonts w:ascii="Times New Roman" w:hAnsi="Times New Roman"/>
                <w:lang w:val="id-ID"/>
              </w:rPr>
              <w:t xml:space="preserve"> </w:t>
            </w:r>
          </w:p>
        </w:tc>
        <w:tc>
          <w:tcPr>
            <w:tcW w:w="0" w:type="auto"/>
            <w:tcBorders>
              <w:top w:val="single" w:sz="4" w:space="0" w:color="auto"/>
            </w:tcBorders>
          </w:tcPr>
          <w:p w14:paraId="5DEB02C8" w14:textId="77777777" w:rsidR="00F75019" w:rsidRPr="00093DCE" w:rsidRDefault="00F75019" w:rsidP="00BD4B1D">
            <w:pPr>
              <w:pStyle w:val="CETBodytext"/>
              <w:spacing w:line="240" w:lineRule="auto"/>
              <w:jc w:val="center"/>
              <w:rPr>
                <w:rFonts w:ascii="Times New Roman" w:hAnsi="Times New Roman"/>
                <w:lang w:val="id-ID"/>
              </w:rPr>
            </w:pPr>
            <w:r>
              <w:rPr>
                <w:rFonts w:ascii="Times New Roman" w:hAnsi="Times New Roman"/>
                <w:lang w:val="id-ID"/>
              </w:rPr>
              <w:t>0,81</w:t>
            </w:r>
          </w:p>
        </w:tc>
        <w:tc>
          <w:tcPr>
            <w:tcW w:w="0" w:type="auto"/>
            <w:tcBorders>
              <w:top w:val="single" w:sz="4" w:space="0" w:color="auto"/>
            </w:tcBorders>
          </w:tcPr>
          <w:p w14:paraId="1BD689BA" w14:textId="77777777" w:rsidR="00F75019" w:rsidRPr="00093DCE" w:rsidRDefault="00F75019" w:rsidP="00BD4B1D">
            <w:pPr>
              <w:pStyle w:val="CETBodytext"/>
              <w:spacing w:line="240" w:lineRule="auto"/>
              <w:jc w:val="center"/>
              <w:rPr>
                <w:rFonts w:ascii="Times New Roman" w:hAnsi="Times New Roman"/>
                <w:lang w:val="id-ID"/>
              </w:rPr>
            </w:pPr>
            <w:r>
              <w:rPr>
                <w:rFonts w:ascii="Times New Roman" w:hAnsi="Times New Roman"/>
                <w:lang w:val="id-ID"/>
              </w:rPr>
              <w:t>0,86</w:t>
            </w:r>
          </w:p>
        </w:tc>
        <w:tc>
          <w:tcPr>
            <w:tcW w:w="0" w:type="auto"/>
            <w:tcBorders>
              <w:top w:val="single" w:sz="4" w:space="0" w:color="auto"/>
            </w:tcBorders>
          </w:tcPr>
          <w:p w14:paraId="106E5A99" w14:textId="77777777" w:rsidR="00F75019" w:rsidRPr="00093DCE" w:rsidRDefault="00F75019" w:rsidP="00BD4B1D">
            <w:pPr>
              <w:pStyle w:val="CETBodytext"/>
              <w:spacing w:line="240" w:lineRule="auto"/>
              <w:jc w:val="center"/>
              <w:rPr>
                <w:rFonts w:ascii="Times New Roman" w:hAnsi="Times New Roman"/>
                <w:lang w:val="id-ID"/>
              </w:rPr>
            </w:pPr>
            <w:r>
              <w:rPr>
                <w:rFonts w:ascii="Times New Roman" w:hAnsi="Times New Roman"/>
                <w:lang w:val="id-ID"/>
              </w:rPr>
              <w:t>0,90</w:t>
            </w:r>
          </w:p>
        </w:tc>
      </w:tr>
    </w:tbl>
    <w:p w14:paraId="090B8578" w14:textId="732497BD" w:rsidR="009F2A3E" w:rsidRDefault="009F2A3E" w:rsidP="00F75019">
      <w:pPr>
        <w:ind w:firstLine="426"/>
        <w:rPr>
          <w:lang w:val="id-ID"/>
        </w:rPr>
      </w:pPr>
    </w:p>
    <w:p w14:paraId="3AA36438" w14:textId="5C46EFB6" w:rsidR="00F75019" w:rsidRDefault="00D23ADD" w:rsidP="00CF102C">
      <w:pPr>
        <w:spacing w:after="200"/>
        <w:rPr>
          <w:lang w:val="id-ID"/>
        </w:rPr>
      </w:pPr>
      <w:r>
        <w:rPr>
          <w:lang w:val="id-ID"/>
        </w:rPr>
        <w:t>3.4</w:t>
      </w:r>
      <w:r w:rsidR="00F75019">
        <w:rPr>
          <w:lang w:val="id-ID"/>
        </w:rPr>
        <w:t xml:space="preserve">.4 Kehilangan </w:t>
      </w:r>
      <w:r w:rsidR="000D43FA">
        <w:rPr>
          <w:lang w:val="id-ID"/>
        </w:rPr>
        <w:t>Air</w:t>
      </w:r>
    </w:p>
    <w:p w14:paraId="23893C26" w14:textId="04EF4D52" w:rsidR="00F75019" w:rsidRDefault="00F75019" w:rsidP="00F75019">
      <w:pPr>
        <w:ind w:firstLine="426"/>
        <w:rPr>
          <w:rFonts w:ascii="Times New Roman" w:hAnsi="Times New Roman"/>
          <w:lang w:val="id-ID"/>
        </w:rPr>
      </w:pPr>
      <w:r w:rsidRPr="00F75019">
        <w:rPr>
          <w:rFonts w:ascii="Times New Roman" w:hAnsi="Times New Roman"/>
        </w:rPr>
        <w:t>Kehilangan air merupakan peristiwa yang terjadi akibat adanya kebocoran air pada pipa transmisi atau pipa distribusi. Pada desa Parseh terjadi kehilangan air sebanyak 10%.</w:t>
      </w:r>
      <w:r>
        <w:rPr>
          <w:rFonts w:ascii="Times New Roman" w:hAnsi="Times New Roman"/>
        </w:rPr>
        <w:t xml:space="preserve"> </w:t>
      </w:r>
      <w:r w:rsidRPr="00F75019">
        <w:rPr>
          <w:rFonts w:ascii="Times New Roman" w:hAnsi="Times New Roman"/>
        </w:rPr>
        <w:t>Kehilangan air dihitung berdasarkan total kebutuhan air dikalikan dengan banyakny</w:t>
      </w:r>
      <w:r>
        <w:rPr>
          <w:rFonts w:ascii="Times New Roman" w:hAnsi="Times New Roman"/>
        </w:rPr>
        <w:t>a kehila</w:t>
      </w:r>
      <w:r w:rsidRPr="00F75019">
        <w:rPr>
          <w:rFonts w:ascii="Times New Roman" w:hAnsi="Times New Roman"/>
        </w:rPr>
        <w:t>ngan persen</w:t>
      </w:r>
      <w:r>
        <w:rPr>
          <w:rFonts w:ascii="Times New Roman" w:hAnsi="Times New Roman"/>
          <w:lang w:val="id-ID"/>
        </w:rPr>
        <w:t xml:space="preserve">. </w:t>
      </w:r>
    </w:p>
    <w:p w14:paraId="6BFD30D7" w14:textId="2610F06A" w:rsidR="00F75019" w:rsidRDefault="004647A8" w:rsidP="00C102E9">
      <w:pPr>
        <w:spacing w:before="200" w:after="200"/>
        <w:ind w:firstLine="426"/>
        <w:jc w:val="center"/>
        <w:rPr>
          <w:rFonts w:ascii="Times New Roman" w:hAnsi="Times New Roman"/>
          <w:lang w:val="id-ID"/>
        </w:rPr>
      </w:pPr>
      <w:r>
        <w:rPr>
          <w:rFonts w:ascii="Times New Roman" w:hAnsi="Times New Roman"/>
          <w:b/>
          <w:lang w:val="id-ID"/>
        </w:rPr>
        <w:t>Tabel 5</w:t>
      </w:r>
      <w:r w:rsidR="00F75019" w:rsidRPr="00F75019">
        <w:rPr>
          <w:rFonts w:ascii="Times New Roman" w:hAnsi="Times New Roman"/>
          <w:b/>
          <w:lang w:val="id-ID"/>
        </w:rPr>
        <w:t>.</w:t>
      </w:r>
      <w:r w:rsidR="00CF102C">
        <w:rPr>
          <w:rFonts w:ascii="Times New Roman" w:hAnsi="Times New Roman"/>
          <w:lang w:val="id-ID"/>
        </w:rPr>
        <w:t xml:space="preserve"> Jumlah kehilangan a</w:t>
      </w:r>
      <w:r w:rsidR="00F75019">
        <w:rPr>
          <w:rFonts w:ascii="Times New Roman" w:hAnsi="Times New Roman"/>
          <w:lang w:val="id-ID"/>
        </w:rPr>
        <w:t>ir</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132"/>
        <w:gridCol w:w="862"/>
        <w:gridCol w:w="952"/>
        <w:gridCol w:w="952"/>
      </w:tblGrid>
      <w:tr w:rsidR="00F75019" w14:paraId="6E136F80" w14:textId="77777777" w:rsidTr="00BD4B1D">
        <w:trPr>
          <w:jc w:val="center"/>
        </w:trPr>
        <w:tc>
          <w:tcPr>
            <w:tcW w:w="0" w:type="auto"/>
            <w:gridSpan w:val="4"/>
            <w:tcBorders>
              <w:bottom w:val="single" w:sz="4" w:space="0" w:color="auto"/>
            </w:tcBorders>
          </w:tcPr>
          <w:p w14:paraId="540F67F1" w14:textId="70A5E25E" w:rsidR="00F75019" w:rsidRPr="00093DCE" w:rsidRDefault="00F75019" w:rsidP="00BD4B1D">
            <w:pPr>
              <w:pStyle w:val="CETBodytext"/>
              <w:spacing w:line="240" w:lineRule="auto"/>
              <w:jc w:val="center"/>
              <w:rPr>
                <w:rFonts w:ascii="Times New Roman" w:hAnsi="Times New Roman"/>
                <w:b/>
                <w:lang w:val="id-ID"/>
              </w:rPr>
            </w:pPr>
            <w:r>
              <w:rPr>
                <w:rFonts w:ascii="Times New Roman" w:hAnsi="Times New Roman"/>
                <w:b/>
                <w:lang w:val="id-ID"/>
              </w:rPr>
              <w:t>Kehilangan Air (Liter/detik)</w:t>
            </w:r>
          </w:p>
        </w:tc>
      </w:tr>
      <w:tr w:rsidR="00F75019" w14:paraId="3501F24E" w14:textId="77777777" w:rsidTr="00BD4B1D">
        <w:trPr>
          <w:jc w:val="center"/>
        </w:trPr>
        <w:tc>
          <w:tcPr>
            <w:tcW w:w="0" w:type="auto"/>
            <w:tcBorders>
              <w:bottom w:val="single" w:sz="4" w:space="0" w:color="auto"/>
            </w:tcBorders>
          </w:tcPr>
          <w:p w14:paraId="7AA9715D" w14:textId="77777777" w:rsidR="00F75019" w:rsidRDefault="00F75019" w:rsidP="00BD4B1D">
            <w:pPr>
              <w:pStyle w:val="CETBodytext"/>
              <w:spacing w:line="240" w:lineRule="auto"/>
              <w:jc w:val="center"/>
              <w:rPr>
                <w:rFonts w:ascii="Times New Roman" w:hAnsi="Times New Roman"/>
                <w:b/>
                <w:lang w:val="id-ID"/>
              </w:rPr>
            </w:pPr>
            <w:r>
              <w:rPr>
                <w:rFonts w:ascii="Times New Roman" w:hAnsi="Times New Roman"/>
                <w:b/>
                <w:lang w:val="id-ID"/>
              </w:rPr>
              <w:t>Tahun 2024</w:t>
            </w:r>
          </w:p>
        </w:tc>
        <w:tc>
          <w:tcPr>
            <w:tcW w:w="0" w:type="auto"/>
            <w:tcBorders>
              <w:bottom w:val="single" w:sz="4" w:space="0" w:color="auto"/>
            </w:tcBorders>
          </w:tcPr>
          <w:p w14:paraId="516F0454" w14:textId="01E851C9" w:rsidR="00F75019"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F75019">
              <w:rPr>
                <w:rFonts w:ascii="Times New Roman" w:hAnsi="Times New Roman"/>
                <w:b/>
                <w:lang w:val="id-ID"/>
              </w:rPr>
              <w:t>5</w:t>
            </w:r>
          </w:p>
        </w:tc>
        <w:tc>
          <w:tcPr>
            <w:tcW w:w="0" w:type="auto"/>
            <w:tcBorders>
              <w:bottom w:val="single" w:sz="4" w:space="0" w:color="auto"/>
            </w:tcBorders>
          </w:tcPr>
          <w:p w14:paraId="2B05FAFC" w14:textId="7002620A" w:rsidR="00F75019"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F75019">
              <w:rPr>
                <w:rFonts w:ascii="Times New Roman" w:hAnsi="Times New Roman"/>
                <w:b/>
                <w:lang w:val="id-ID"/>
              </w:rPr>
              <w:t>10</w:t>
            </w:r>
          </w:p>
        </w:tc>
        <w:tc>
          <w:tcPr>
            <w:tcW w:w="0" w:type="auto"/>
            <w:tcBorders>
              <w:bottom w:val="single" w:sz="4" w:space="0" w:color="auto"/>
            </w:tcBorders>
          </w:tcPr>
          <w:p w14:paraId="1F7A61AD" w14:textId="3F6F03BE" w:rsidR="00F75019"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F75019">
              <w:rPr>
                <w:rFonts w:ascii="Times New Roman" w:hAnsi="Times New Roman"/>
                <w:b/>
                <w:lang w:val="id-ID"/>
              </w:rPr>
              <w:t>15</w:t>
            </w:r>
          </w:p>
        </w:tc>
      </w:tr>
      <w:tr w:rsidR="00F75019" w14:paraId="7FE1FCA5" w14:textId="77777777" w:rsidTr="00BD4B1D">
        <w:trPr>
          <w:trHeight w:val="165"/>
          <w:jc w:val="center"/>
        </w:trPr>
        <w:tc>
          <w:tcPr>
            <w:tcW w:w="0" w:type="auto"/>
            <w:tcBorders>
              <w:top w:val="single" w:sz="4" w:space="0" w:color="auto"/>
            </w:tcBorders>
          </w:tcPr>
          <w:p w14:paraId="26B9669D" w14:textId="66651A25" w:rsidR="00F75019" w:rsidRPr="00093DCE" w:rsidRDefault="00F75019" w:rsidP="00BD4B1D">
            <w:pPr>
              <w:pStyle w:val="CETBodytext"/>
              <w:spacing w:line="240" w:lineRule="auto"/>
              <w:jc w:val="center"/>
              <w:rPr>
                <w:rFonts w:ascii="Times New Roman" w:hAnsi="Times New Roman"/>
                <w:lang w:val="id-ID"/>
              </w:rPr>
            </w:pPr>
            <w:r>
              <w:rPr>
                <w:rFonts w:ascii="Times New Roman" w:hAnsi="Times New Roman"/>
                <w:lang w:val="id-ID"/>
              </w:rPr>
              <w:t>0,08</w:t>
            </w:r>
            <w:r w:rsidRPr="00093DCE">
              <w:rPr>
                <w:rFonts w:ascii="Times New Roman" w:hAnsi="Times New Roman"/>
                <w:lang w:val="id-ID"/>
              </w:rPr>
              <w:t xml:space="preserve"> </w:t>
            </w:r>
          </w:p>
        </w:tc>
        <w:tc>
          <w:tcPr>
            <w:tcW w:w="0" w:type="auto"/>
            <w:tcBorders>
              <w:top w:val="single" w:sz="4" w:space="0" w:color="auto"/>
            </w:tcBorders>
          </w:tcPr>
          <w:p w14:paraId="31A26B6E" w14:textId="0F767008" w:rsidR="00F75019" w:rsidRPr="00093DCE" w:rsidRDefault="00F75019" w:rsidP="00BD4B1D">
            <w:pPr>
              <w:pStyle w:val="CETBodytext"/>
              <w:spacing w:line="240" w:lineRule="auto"/>
              <w:jc w:val="center"/>
              <w:rPr>
                <w:rFonts w:ascii="Times New Roman" w:hAnsi="Times New Roman"/>
                <w:lang w:val="id-ID"/>
              </w:rPr>
            </w:pPr>
            <w:r>
              <w:rPr>
                <w:rFonts w:ascii="Times New Roman" w:hAnsi="Times New Roman"/>
                <w:lang w:val="id-ID"/>
              </w:rPr>
              <w:t>0,08</w:t>
            </w:r>
          </w:p>
        </w:tc>
        <w:tc>
          <w:tcPr>
            <w:tcW w:w="0" w:type="auto"/>
            <w:tcBorders>
              <w:top w:val="single" w:sz="4" w:space="0" w:color="auto"/>
            </w:tcBorders>
          </w:tcPr>
          <w:p w14:paraId="3F001EFF" w14:textId="4A9D62F1" w:rsidR="00F75019" w:rsidRPr="00093DCE" w:rsidRDefault="00F75019" w:rsidP="00BD4B1D">
            <w:pPr>
              <w:pStyle w:val="CETBodytext"/>
              <w:spacing w:line="240" w:lineRule="auto"/>
              <w:jc w:val="center"/>
              <w:rPr>
                <w:rFonts w:ascii="Times New Roman" w:hAnsi="Times New Roman"/>
                <w:lang w:val="id-ID"/>
              </w:rPr>
            </w:pPr>
            <w:r>
              <w:rPr>
                <w:rFonts w:ascii="Times New Roman" w:hAnsi="Times New Roman"/>
                <w:lang w:val="id-ID"/>
              </w:rPr>
              <w:t>0,09</w:t>
            </w:r>
          </w:p>
        </w:tc>
        <w:tc>
          <w:tcPr>
            <w:tcW w:w="0" w:type="auto"/>
            <w:tcBorders>
              <w:top w:val="single" w:sz="4" w:space="0" w:color="auto"/>
            </w:tcBorders>
          </w:tcPr>
          <w:p w14:paraId="02B1F3C8" w14:textId="21892A3D" w:rsidR="00F75019" w:rsidRPr="00093DCE" w:rsidRDefault="00F75019" w:rsidP="00BD4B1D">
            <w:pPr>
              <w:pStyle w:val="CETBodytext"/>
              <w:spacing w:line="240" w:lineRule="auto"/>
              <w:jc w:val="center"/>
              <w:rPr>
                <w:rFonts w:ascii="Times New Roman" w:hAnsi="Times New Roman"/>
                <w:lang w:val="id-ID"/>
              </w:rPr>
            </w:pPr>
            <w:r>
              <w:rPr>
                <w:rFonts w:ascii="Times New Roman" w:hAnsi="Times New Roman"/>
                <w:lang w:val="id-ID"/>
              </w:rPr>
              <w:t>0,09</w:t>
            </w:r>
          </w:p>
        </w:tc>
      </w:tr>
    </w:tbl>
    <w:p w14:paraId="4A1443A6" w14:textId="77777777" w:rsidR="00B168A5" w:rsidRDefault="00B168A5" w:rsidP="006E5FA5">
      <w:pPr>
        <w:tabs>
          <w:tab w:val="left" w:pos="280"/>
        </w:tabs>
        <w:ind w:firstLine="426"/>
        <w:rPr>
          <w:rStyle w:val="CommentReference"/>
          <w:lang w:bidi="fa-IR"/>
        </w:rPr>
      </w:pPr>
    </w:p>
    <w:p w14:paraId="2CF6D538" w14:textId="28FB1187" w:rsidR="006E5FA5" w:rsidRDefault="00B168A5" w:rsidP="00C102E9">
      <w:pPr>
        <w:tabs>
          <w:tab w:val="left" w:pos="280"/>
        </w:tabs>
        <w:ind w:firstLine="426"/>
        <w:rPr>
          <w:rFonts w:ascii="Times New Roman" w:hAnsi="Times New Roman"/>
          <w:lang w:val="id-ID"/>
        </w:rPr>
      </w:pPr>
      <w:r>
        <w:rPr>
          <w:rFonts w:ascii="Times New Roman" w:hAnsi="Times New Roman"/>
          <w:lang w:val="id-ID"/>
        </w:rPr>
        <w:t>J</w:t>
      </w:r>
      <w:r w:rsidR="00F75019">
        <w:rPr>
          <w:rFonts w:ascii="Times New Roman" w:hAnsi="Times New Roman"/>
          <w:lang w:val="id-ID"/>
        </w:rPr>
        <w:t xml:space="preserve">umlah </w:t>
      </w:r>
      <w:r w:rsidR="001B01A0">
        <w:rPr>
          <w:rFonts w:ascii="Times New Roman" w:hAnsi="Times New Roman"/>
          <w:lang w:val="id-ID"/>
        </w:rPr>
        <w:t>kehilangan air tersebut maka dap</w:t>
      </w:r>
      <w:r w:rsidR="00F75019">
        <w:rPr>
          <w:rFonts w:ascii="Times New Roman" w:hAnsi="Times New Roman"/>
          <w:lang w:val="id-ID"/>
        </w:rPr>
        <w:t xml:space="preserve">at dihitung rata-rata kebutuhan air yang dimana </w:t>
      </w:r>
      <w:r w:rsidR="006E5FA5">
        <w:rPr>
          <w:rFonts w:ascii="Times New Roman" w:hAnsi="Times New Roman"/>
          <w:lang w:val="id-ID"/>
        </w:rPr>
        <w:t>total kebutuhan air dijumlahkan den</w:t>
      </w:r>
      <w:r w:rsidR="001B01A0">
        <w:rPr>
          <w:rFonts w:ascii="Times New Roman" w:hAnsi="Times New Roman"/>
          <w:lang w:val="id-ID"/>
        </w:rPr>
        <w:t>g</w:t>
      </w:r>
      <w:r w:rsidR="006E5FA5">
        <w:rPr>
          <w:rFonts w:ascii="Times New Roman" w:hAnsi="Times New Roman"/>
          <w:lang w:val="id-ID"/>
        </w:rPr>
        <w:t xml:space="preserve">an jumlah kehilangan air. Hasil dari perhitungan dapat dilihat pada tabel berikut. </w:t>
      </w:r>
    </w:p>
    <w:p w14:paraId="12B5E6FB" w14:textId="15B8D9B5" w:rsidR="00F75019" w:rsidRDefault="004647A8" w:rsidP="00C102E9">
      <w:pPr>
        <w:tabs>
          <w:tab w:val="left" w:pos="280"/>
        </w:tabs>
        <w:spacing w:before="200" w:after="200"/>
        <w:ind w:firstLine="204"/>
        <w:jc w:val="center"/>
        <w:rPr>
          <w:rFonts w:ascii="Times New Roman" w:hAnsi="Times New Roman"/>
          <w:lang w:val="id-ID"/>
        </w:rPr>
      </w:pPr>
      <w:r>
        <w:rPr>
          <w:rFonts w:ascii="Times New Roman" w:hAnsi="Times New Roman"/>
          <w:b/>
          <w:lang w:val="id-ID"/>
        </w:rPr>
        <w:t>Tabel 6</w:t>
      </w:r>
      <w:r w:rsidR="006E5FA5" w:rsidRPr="006E5FA5">
        <w:rPr>
          <w:rFonts w:ascii="Times New Roman" w:hAnsi="Times New Roman"/>
          <w:b/>
          <w:lang w:val="id-ID"/>
        </w:rPr>
        <w:t>.</w:t>
      </w:r>
      <w:r w:rsidR="00CF102C">
        <w:rPr>
          <w:rFonts w:ascii="Times New Roman" w:hAnsi="Times New Roman"/>
          <w:lang w:val="id-ID"/>
        </w:rPr>
        <w:t xml:space="preserve"> Rata-rata kebutuhan a</w:t>
      </w:r>
      <w:r w:rsidR="006E5FA5">
        <w:rPr>
          <w:rFonts w:ascii="Times New Roman" w:hAnsi="Times New Roman"/>
          <w:lang w:val="id-ID"/>
        </w:rPr>
        <w:t>ir</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132"/>
        <w:gridCol w:w="862"/>
        <w:gridCol w:w="952"/>
        <w:gridCol w:w="952"/>
      </w:tblGrid>
      <w:tr w:rsidR="006E5FA5" w14:paraId="04DB50AD" w14:textId="77777777" w:rsidTr="00BD4B1D">
        <w:trPr>
          <w:jc w:val="center"/>
        </w:trPr>
        <w:tc>
          <w:tcPr>
            <w:tcW w:w="0" w:type="auto"/>
            <w:gridSpan w:val="4"/>
            <w:tcBorders>
              <w:bottom w:val="single" w:sz="4" w:space="0" w:color="auto"/>
            </w:tcBorders>
          </w:tcPr>
          <w:p w14:paraId="6B7F11D0" w14:textId="77777777" w:rsidR="006E5FA5" w:rsidRPr="00093DCE" w:rsidRDefault="006E5FA5" w:rsidP="00BD4B1D">
            <w:pPr>
              <w:pStyle w:val="CETBodytext"/>
              <w:spacing w:line="240" w:lineRule="auto"/>
              <w:jc w:val="center"/>
              <w:rPr>
                <w:rFonts w:ascii="Times New Roman" w:hAnsi="Times New Roman"/>
                <w:b/>
                <w:lang w:val="id-ID"/>
              </w:rPr>
            </w:pPr>
            <w:r>
              <w:rPr>
                <w:rFonts w:ascii="Times New Roman" w:hAnsi="Times New Roman"/>
                <w:b/>
                <w:lang w:val="id-ID"/>
              </w:rPr>
              <w:t>Kehilangan Air (Liter/detik)</w:t>
            </w:r>
          </w:p>
        </w:tc>
      </w:tr>
      <w:tr w:rsidR="006E5FA5" w14:paraId="62DE83B6" w14:textId="77777777" w:rsidTr="00BD4B1D">
        <w:trPr>
          <w:jc w:val="center"/>
        </w:trPr>
        <w:tc>
          <w:tcPr>
            <w:tcW w:w="0" w:type="auto"/>
            <w:tcBorders>
              <w:bottom w:val="single" w:sz="4" w:space="0" w:color="auto"/>
            </w:tcBorders>
          </w:tcPr>
          <w:p w14:paraId="6CB2B6EA" w14:textId="77777777" w:rsidR="006E5FA5" w:rsidRDefault="006E5FA5" w:rsidP="00BD4B1D">
            <w:pPr>
              <w:pStyle w:val="CETBodytext"/>
              <w:spacing w:line="240" w:lineRule="auto"/>
              <w:jc w:val="center"/>
              <w:rPr>
                <w:rFonts w:ascii="Times New Roman" w:hAnsi="Times New Roman"/>
                <w:b/>
                <w:lang w:val="id-ID"/>
              </w:rPr>
            </w:pPr>
            <w:r>
              <w:rPr>
                <w:rFonts w:ascii="Times New Roman" w:hAnsi="Times New Roman"/>
                <w:b/>
                <w:lang w:val="id-ID"/>
              </w:rPr>
              <w:t>Tahun 2024</w:t>
            </w:r>
          </w:p>
        </w:tc>
        <w:tc>
          <w:tcPr>
            <w:tcW w:w="0" w:type="auto"/>
            <w:tcBorders>
              <w:bottom w:val="single" w:sz="4" w:space="0" w:color="auto"/>
            </w:tcBorders>
          </w:tcPr>
          <w:p w14:paraId="1F202672" w14:textId="5FF4404A" w:rsidR="006E5FA5"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6E5FA5">
              <w:rPr>
                <w:rFonts w:ascii="Times New Roman" w:hAnsi="Times New Roman"/>
                <w:b/>
                <w:lang w:val="id-ID"/>
              </w:rPr>
              <w:t xml:space="preserve"> 5</w:t>
            </w:r>
          </w:p>
        </w:tc>
        <w:tc>
          <w:tcPr>
            <w:tcW w:w="0" w:type="auto"/>
            <w:tcBorders>
              <w:bottom w:val="single" w:sz="4" w:space="0" w:color="auto"/>
            </w:tcBorders>
          </w:tcPr>
          <w:p w14:paraId="2F6FAB92" w14:textId="58034027" w:rsidR="006E5FA5"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6E5FA5">
              <w:rPr>
                <w:rFonts w:ascii="Times New Roman" w:hAnsi="Times New Roman"/>
                <w:b/>
                <w:lang w:val="id-ID"/>
              </w:rPr>
              <w:t>10</w:t>
            </w:r>
          </w:p>
        </w:tc>
        <w:tc>
          <w:tcPr>
            <w:tcW w:w="0" w:type="auto"/>
            <w:tcBorders>
              <w:bottom w:val="single" w:sz="4" w:space="0" w:color="auto"/>
            </w:tcBorders>
          </w:tcPr>
          <w:p w14:paraId="6A15D6CE" w14:textId="3620A967" w:rsidR="006E5FA5"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6E5FA5">
              <w:rPr>
                <w:rFonts w:ascii="Times New Roman" w:hAnsi="Times New Roman"/>
                <w:b/>
                <w:lang w:val="id-ID"/>
              </w:rPr>
              <w:t xml:space="preserve"> 15</w:t>
            </w:r>
          </w:p>
        </w:tc>
      </w:tr>
      <w:tr w:rsidR="006E5FA5" w14:paraId="108E58E4" w14:textId="77777777" w:rsidTr="00BD4B1D">
        <w:trPr>
          <w:trHeight w:val="165"/>
          <w:jc w:val="center"/>
        </w:trPr>
        <w:tc>
          <w:tcPr>
            <w:tcW w:w="0" w:type="auto"/>
            <w:tcBorders>
              <w:top w:val="single" w:sz="4" w:space="0" w:color="auto"/>
            </w:tcBorders>
          </w:tcPr>
          <w:p w14:paraId="0D6FC605" w14:textId="3BBC4A5C" w:rsidR="006E5FA5" w:rsidRPr="00093DCE" w:rsidRDefault="00F72693" w:rsidP="00BD4B1D">
            <w:pPr>
              <w:pStyle w:val="CETBodytext"/>
              <w:spacing w:line="240" w:lineRule="auto"/>
              <w:jc w:val="center"/>
              <w:rPr>
                <w:rFonts w:ascii="Times New Roman" w:hAnsi="Times New Roman"/>
                <w:lang w:val="id-ID"/>
              </w:rPr>
            </w:pPr>
            <w:r>
              <w:rPr>
                <w:rFonts w:ascii="Times New Roman" w:hAnsi="Times New Roman"/>
                <w:lang w:val="id-ID"/>
              </w:rPr>
              <w:t>0,84</w:t>
            </w:r>
            <w:r w:rsidR="006E5FA5" w:rsidRPr="00093DCE">
              <w:rPr>
                <w:rFonts w:ascii="Times New Roman" w:hAnsi="Times New Roman"/>
                <w:lang w:val="id-ID"/>
              </w:rPr>
              <w:t xml:space="preserve"> </w:t>
            </w:r>
          </w:p>
        </w:tc>
        <w:tc>
          <w:tcPr>
            <w:tcW w:w="0" w:type="auto"/>
            <w:tcBorders>
              <w:top w:val="single" w:sz="4" w:space="0" w:color="auto"/>
            </w:tcBorders>
          </w:tcPr>
          <w:p w14:paraId="140C6CAF" w14:textId="3D4F3C1D" w:rsidR="006E5FA5" w:rsidRPr="00093DCE" w:rsidRDefault="00F72693" w:rsidP="00BD4B1D">
            <w:pPr>
              <w:pStyle w:val="CETBodytext"/>
              <w:spacing w:line="240" w:lineRule="auto"/>
              <w:jc w:val="center"/>
              <w:rPr>
                <w:rFonts w:ascii="Times New Roman" w:hAnsi="Times New Roman"/>
                <w:lang w:val="id-ID"/>
              </w:rPr>
            </w:pPr>
            <w:r>
              <w:rPr>
                <w:rFonts w:ascii="Times New Roman" w:hAnsi="Times New Roman"/>
                <w:lang w:val="id-ID"/>
              </w:rPr>
              <w:t>0,89</w:t>
            </w:r>
          </w:p>
        </w:tc>
        <w:tc>
          <w:tcPr>
            <w:tcW w:w="0" w:type="auto"/>
            <w:tcBorders>
              <w:top w:val="single" w:sz="4" w:space="0" w:color="auto"/>
            </w:tcBorders>
          </w:tcPr>
          <w:p w14:paraId="3BB23843" w14:textId="0E2E4222" w:rsidR="006E5FA5" w:rsidRPr="00093DCE" w:rsidRDefault="00F72693" w:rsidP="00BD4B1D">
            <w:pPr>
              <w:pStyle w:val="CETBodytext"/>
              <w:spacing w:line="240" w:lineRule="auto"/>
              <w:jc w:val="center"/>
              <w:rPr>
                <w:rFonts w:ascii="Times New Roman" w:hAnsi="Times New Roman"/>
                <w:lang w:val="id-ID"/>
              </w:rPr>
            </w:pPr>
            <w:r>
              <w:rPr>
                <w:rFonts w:ascii="Times New Roman" w:hAnsi="Times New Roman"/>
                <w:lang w:val="id-ID"/>
              </w:rPr>
              <w:t>0,</w:t>
            </w:r>
            <w:r w:rsidR="006E5FA5">
              <w:rPr>
                <w:rFonts w:ascii="Times New Roman" w:hAnsi="Times New Roman"/>
                <w:lang w:val="id-ID"/>
              </w:rPr>
              <w:t>9</w:t>
            </w:r>
            <w:r>
              <w:rPr>
                <w:rFonts w:ascii="Times New Roman" w:hAnsi="Times New Roman"/>
                <w:lang w:val="id-ID"/>
              </w:rPr>
              <w:t>4</w:t>
            </w:r>
          </w:p>
        </w:tc>
        <w:tc>
          <w:tcPr>
            <w:tcW w:w="0" w:type="auto"/>
            <w:tcBorders>
              <w:top w:val="single" w:sz="4" w:space="0" w:color="auto"/>
            </w:tcBorders>
          </w:tcPr>
          <w:p w14:paraId="3F252F24" w14:textId="3D830AAA" w:rsidR="006E5FA5" w:rsidRPr="00093DCE" w:rsidRDefault="00F72693" w:rsidP="00BD4B1D">
            <w:pPr>
              <w:pStyle w:val="CETBodytext"/>
              <w:spacing w:line="240" w:lineRule="auto"/>
              <w:jc w:val="center"/>
              <w:rPr>
                <w:rFonts w:ascii="Times New Roman" w:hAnsi="Times New Roman"/>
                <w:lang w:val="id-ID"/>
              </w:rPr>
            </w:pPr>
            <w:r>
              <w:rPr>
                <w:rFonts w:ascii="Times New Roman" w:hAnsi="Times New Roman"/>
                <w:lang w:val="id-ID"/>
              </w:rPr>
              <w:t>0,9</w:t>
            </w:r>
            <w:r w:rsidR="006E5FA5">
              <w:rPr>
                <w:rFonts w:ascii="Times New Roman" w:hAnsi="Times New Roman"/>
                <w:lang w:val="id-ID"/>
              </w:rPr>
              <w:t>9</w:t>
            </w:r>
          </w:p>
        </w:tc>
      </w:tr>
    </w:tbl>
    <w:p w14:paraId="503A669A" w14:textId="4A16CAA1" w:rsidR="006E5FA5" w:rsidRDefault="006E5FA5" w:rsidP="001F354E">
      <w:pPr>
        <w:tabs>
          <w:tab w:val="left" w:pos="280"/>
        </w:tabs>
        <w:ind w:firstLine="204"/>
        <w:rPr>
          <w:rFonts w:ascii="Times New Roman" w:hAnsi="Times New Roman"/>
          <w:lang w:val="id-ID"/>
        </w:rPr>
      </w:pPr>
    </w:p>
    <w:p w14:paraId="67686312" w14:textId="2AAD888D" w:rsidR="000D43FA" w:rsidRDefault="000D43FA" w:rsidP="001F354E">
      <w:pPr>
        <w:tabs>
          <w:tab w:val="left" w:pos="280"/>
        </w:tabs>
        <w:ind w:firstLine="204"/>
        <w:rPr>
          <w:rFonts w:ascii="Times New Roman" w:hAnsi="Times New Roman"/>
          <w:lang w:val="id-ID"/>
        </w:rPr>
      </w:pPr>
    </w:p>
    <w:p w14:paraId="72B9327C" w14:textId="77777777" w:rsidR="000D43FA" w:rsidRDefault="000D43FA" w:rsidP="000D43FA">
      <w:pPr>
        <w:tabs>
          <w:tab w:val="left" w:pos="280"/>
        </w:tabs>
        <w:rPr>
          <w:rFonts w:ascii="Times New Roman" w:hAnsi="Times New Roman"/>
          <w:lang w:val="id-ID"/>
        </w:rPr>
      </w:pPr>
    </w:p>
    <w:p w14:paraId="248AC8EA" w14:textId="5F856DA4" w:rsidR="00CF102C" w:rsidRDefault="00D23ADD" w:rsidP="006F7B56">
      <w:pPr>
        <w:tabs>
          <w:tab w:val="left" w:pos="280"/>
        </w:tabs>
        <w:spacing w:before="200" w:after="200"/>
        <w:rPr>
          <w:rFonts w:ascii="Times New Roman" w:hAnsi="Times New Roman"/>
          <w:lang w:val="id-ID"/>
        </w:rPr>
      </w:pPr>
      <w:r>
        <w:rPr>
          <w:rFonts w:ascii="Times New Roman" w:hAnsi="Times New Roman"/>
          <w:lang w:val="id-ID"/>
        </w:rPr>
        <w:lastRenderedPageBreak/>
        <w:t>3.4</w:t>
      </w:r>
      <w:r w:rsidR="006E5FA5">
        <w:rPr>
          <w:rFonts w:ascii="Times New Roman" w:hAnsi="Times New Roman"/>
          <w:lang w:val="id-ID"/>
        </w:rPr>
        <w:t xml:space="preserve">.5 Kebutuhan </w:t>
      </w:r>
      <w:r w:rsidR="000D43FA">
        <w:rPr>
          <w:rFonts w:ascii="Times New Roman" w:hAnsi="Times New Roman"/>
          <w:lang w:val="id-ID"/>
        </w:rPr>
        <w:t>Air Harian Maksimum</w:t>
      </w:r>
    </w:p>
    <w:p w14:paraId="06B94151" w14:textId="5369C0BD" w:rsidR="006E5FA5" w:rsidRDefault="006E5FA5" w:rsidP="006E5FA5">
      <w:pPr>
        <w:tabs>
          <w:tab w:val="left" w:pos="280"/>
        </w:tabs>
        <w:ind w:firstLine="426"/>
        <w:rPr>
          <w:rFonts w:ascii="Times New Roman" w:hAnsi="Times New Roman"/>
        </w:rPr>
      </w:pPr>
      <w:r w:rsidRPr="006E5FA5">
        <w:rPr>
          <w:rFonts w:ascii="Times New Roman" w:hAnsi="Times New Roman"/>
        </w:rPr>
        <w:t>Kebutuhan air maksimum adalah kebutuhan air pada hari dimana kebutuhan airnya sangat tinggi. Kebutuhan air harian maksimum dihitung berdasarkan kebutuhan air rata-rata dikali dengan faktor harian maksimum yang biasanya berjumlah &lt;1,5.</w:t>
      </w:r>
    </w:p>
    <w:p w14:paraId="299DF239" w14:textId="6550C896" w:rsidR="001B01A0" w:rsidRPr="001B01A0" w:rsidRDefault="001B01A0" w:rsidP="00C102E9">
      <w:pPr>
        <w:tabs>
          <w:tab w:val="left" w:pos="280"/>
        </w:tabs>
        <w:spacing w:before="200" w:after="200"/>
        <w:ind w:firstLine="426"/>
        <w:jc w:val="center"/>
        <w:rPr>
          <w:rFonts w:ascii="Times New Roman" w:hAnsi="Times New Roman"/>
          <w:lang w:val="id-ID"/>
        </w:rPr>
      </w:pPr>
      <w:r w:rsidRPr="001B01A0">
        <w:rPr>
          <w:rFonts w:ascii="Times New Roman" w:hAnsi="Times New Roman"/>
          <w:b/>
        </w:rPr>
        <w:t xml:space="preserve">Tabel </w:t>
      </w:r>
      <w:r w:rsidR="004647A8">
        <w:rPr>
          <w:rFonts w:ascii="Times New Roman" w:hAnsi="Times New Roman"/>
          <w:b/>
          <w:lang w:val="id-ID"/>
        </w:rPr>
        <w:t>7</w:t>
      </w:r>
      <w:r w:rsidRPr="001B01A0">
        <w:rPr>
          <w:rFonts w:ascii="Times New Roman" w:hAnsi="Times New Roman"/>
          <w:b/>
          <w:lang w:val="id-ID"/>
        </w:rPr>
        <w:t>.</w:t>
      </w:r>
      <w:r w:rsidR="00CF102C">
        <w:rPr>
          <w:rFonts w:ascii="Times New Roman" w:hAnsi="Times New Roman"/>
          <w:lang w:val="id-ID"/>
        </w:rPr>
        <w:t xml:space="preserve"> Kebutuhan air harian m</w:t>
      </w:r>
      <w:r>
        <w:rPr>
          <w:rFonts w:ascii="Times New Roman" w:hAnsi="Times New Roman"/>
          <w:lang w:val="id-ID"/>
        </w:rPr>
        <w:t>aksimum</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132"/>
        <w:gridCol w:w="862"/>
        <w:gridCol w:w="952"/>
        <w:gridCol w:w="952"/>
      </w:tblGrid>
      <w:tr w:rsidR="006E5FA5" w14:paraId="2457D159" w14:textId="77777777" w:rsidTr="00BD4B1D">
        <w:trPr>
          <w:jc w:val="center"/>
        </w:trPr>
        <w:tc>
          <w:tcPr>
            <w:tcW w:w="0" w:type="auto"/>
            <w:gridSpan w:val="4"/>
            <w:tcBorders>
              <w:bottom w:val="single" w:sz="4" w:space="0" w:color="auto"/>
            </w:tcBorders>
          </w:tcPr>
          <w:p w14:paraId="44FA0BC4" w14:textId="77777777" w:rsidR="00F72693" w:rsidRDefault="006E5FA5" w:rsidP="00F72693">
            <w:pPr>
              <w:pStyle w:val="CETBodytext"/>
              <w:spacing w:line="240" w:lineRule="auto"/>
              <w:jc w:val="center"/>
              <w:rPr>
                <w:rFonts w:ascii="Times New Roman" w:hAnsi="Times New Roman"/>
                <w:b/>
                <w:lang w:val="id-ID"/>
              </w:rPr>
            </w:pPr>
            <w:r>
              <w:rPr>
                <w:rFonts w:ascii="Times New Roman" w:hAnsi="Times New Roman"/>
                <w:b/>
                <w:lang w:val="id-ID"/>
              </w:rPr>
              <w:t>Kebutuhan Air Harian Maksimum</w:t>
            </w:r>
          </w:p>
          <w:p w14:paraId="5031DF7E" w14:textId="32E98E04" w:rsidR="006E5FA5" w:rsidRPr="00093DCE" w:rsidRDefault="006E5FA5" w:rsidP="00F72693">
            <w:pPr>
              <w:pStyle w:val="CETBodytext"/>
              <w:spacing w:line="240" w:lineRule="auto"/>
              <w:jc w:val="center"/>
              <w:rPr>
                <w:rFonts w:ascii="Times New Roman" w:hAnsi="Times New Roman"/>
                <w:b/>
                <w:lang w:val="id-ID"/>
              </w:rPr>
            </w:pPr>
            <w:r>
              <w:rPr>
                <w:rFonts w:ascii="Times New Roman" w:hAnsi="Times New Roman"/>
                <w:b/>
                <w:lang w:val="id-ID"/>
              </w:rPr>
              <w:t xml:space="preserve"> (</w:t>
            </w:r>
            <w:r w:rsidR="00F72693">
              <w:rPr>
                <w:rFonts w:ascii="Times New Roman" w:hAnsi="Times New Roman"/>
                <w:b/>
                <w:lang w:val="id-ID"/>
              </w:rPr>
              <w:t>m</w:t>
            </w:r>
            <w:r w:rsidR="00F72693" w:rsidRPr="00F72693">
              <w:rPr>
                <w:rFonts w:ascii="Times New Roman" w:hAnsi="Times New Roman"/>
                <w:b/>
                <w:vertAlign w:val="superscript"/>
                <w:lang w:val="id-ID"/>
              </w:rPr>
              <w:t>3</w:t>
            </w:r>
            <w:r w:rsidR="00F72693">
              <w:rPr>
                <w:rFonts w:ascii="Times New Roman" w:hAnsi="Times New Roman"/>
                <w:b/>
                <w:lang w:val="id-ID"/>
              </w:rPr>
              <w:t>/hari</w:t>
            </w:r>
            <w:r>
              <w:rPr>
                <w:rFonts w:ascii="Times New Roman" w:hAnsi="Times New Roman"/>
                <w:b/>
                <w:lang w:val="id-ID"/>
              </w:rPr>
              <w:t>)</w:t>
            </w:r>
          </w:p>
        </w:tc>
      </w:tr>
      <w:tr w:rsidR="006E5FA5" w14:paraId="12260EF7" w14:textId="77777777" w:rsidTr="00BD4B1D">
        <w:trPr>
          <w:jc w:val="center"/>
        </w:trPr>
        <w:tc>
          <w:tcPr>
            <w:tcW w:w="0" w:type="auto"/>
            <w:tcBorders>
              <w:bottom w:val="single" w:sz="4" w:space="0" w:color="auto"/>
            </w:tcBorders>
          </w:tcPr>
          <w:p w14:paraId="5806FE60" w14:textId="77777777" w:rsidR="006E5FA5" w:rsidRDefault="006E5FA5" w:rsidP="00BD4B1D">
            <w:pPr>
              <w:pStyle w:val="CETBodytext"/>
              <w:spacing w:line="240" w:lineRule="auto"/>
              <w:jc w:val="center"/>
              <w:rPr>
                <w:rFonts w:ascii="Times New Roman" w:hAnsi="Times New Roman"/>
                <w:b/>
                <w:lang w:val="id-ID"/>
              </w:rPr>
            </w:pPr>
            <w:r>
              <w:rPr>
                <w:rFonts w:ascii="Times New Roman" w:hAnsi="Times New Roman"/>
                <w:b/>
                <w:lang w:val="id-ID"/>
              </w:rPr>
              <w:t>Tahun 2024</w:t>
            </w:r>
          </w:p>
        </w:tc>
        <w:tc>
          <w:tcPr>
            <w:tcW w:w="0" w:type="auto"/>
            <w:tcBorders>
              <w:bottom w:val="single" w:sz="4" w:space="0" w:color="auto"/>
            </w:tcBorders>
          </w:tcPr>
          <w:p w14:paraId="1F5987D0" w14:textId="6ACFE359" w:rsidR="006E5FA5"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6E5FA5">
              <w:rPr>
                <w:rFonts w:ascii="Times New Roman" w:hAnsi="Times New Roman"/>
                <w:b/>
                <w:lang w:val="id-ID"/>
              </w:rPr>
              <w:t>5</w:t>
            </w:r>
          </w:p>
        </w:tc>
        <w:tc>
          <w:tcPr>
            <w:tcW w:w="0" w:type="auto"/>
            <w:tcBorders>
              <w:bottom w:val="single" w:sz="4" w:space="0" w:color="auto"/>
            </w:tcBorders>
          </w:tcPr>
          <w:p w14:paraId="48BBEF5C" w14:textId="3EFF8081" w:rsidR="006E5FA5"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6E5FA5">
              <w:rPr>
                <w:rFonts w:ascii="Times New Roman" w:hAnsi="Times New Roman"/>
                <w:b/>
                <w:lang w:val="id-ID"/>
              </w:rPr>
              <w:t>10</w:t>
            </w:r>
          </w:p>
        </w:tc>
        <w:tc>
          <w:tcPr>
            <w:tcW w:w="0" w:type="auto"/>
            <w:tcBorders>
              <w:bottom w:val="single" w:sz="4" w:space="0" w:color="auto"/>
            </w:tcBorders>
          </w:tcPr>
          <w:p w14:paraId="6CDA6A1F" w14:textId="436CAF6E" w:rsidR="006E5FA5"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 xml:space="preserve">Tahun </w:t>
            </w:r>
            <w:r w:rsidR="006E5FA5">
              <w:rPr>
                <w:rFonts w:ascii="Times New Roman" w:hAnsi="Times New Roman"/>
                <w:b/>
                <w:lang w:val="id-ID"/>
              </w:rPr>
              <w:t>15</w:t>
            </w:r>
          </w:p>
        </w:tc>
      </w:tr>
      <w:tr w:rsidR="006E5FA5" w14:paraId="3EEC6BC4" w14:textId="77777777" w:rsidTr="00BD4B1D">
        <w:trPr>
          <w:trHeight w:val="165"/>
          <w:jc w:val="center"/>
        </w:trPr>
        <w:tc>
          <w:tcPr>
            <w:tcW w:w="0" w:type="auto"/>
            <w:tcBorders>
              <w:top w:val="single" w:sz="4" w:space="0" w:color="auto"/>
            </w:tcBorders>
          </w:tcPr>
          <w:p w14:paraId="5918DC31" w14:textId="056EA5AC" w:rsidR="006E5FA5" w:rsidRPr="00093DCE" w:rsidRDefault="00F72693" w:rsidP="00BD4B1D">
            <w:pPr>
              <w:pStyle w:val="CETBodytext"/>
              <w:spacing w:line="240" w:lineRule="auto"/>
              <w:jc w:val="center"/>
              <w:rPr>
                <w:rFonts w:ascii="Times New Roman" w:hAnsi="Times New Roman"/>
                <w:lang w:val="id-ID"/>
              </w:rPr>
            </w:pPr>
            <w:r>
              <w:rPr>
                <w:rFonts w:ascii="Times New Roman" w:hAnsi="Times New Roman"/>
                <w:lang w:val="id-ID"/>
              </w:rPr>
              <w:t>80,15</w:t>
            </w:r>
          </w:p>
        </w:tc>
        <w:tc>
          <w:tcPr>
            <w:tcW w:w="0" w:type="auto"/>
            <w:tcBorders>
              <w:top w:val="single" w:sz="4" w:space="0" w:color="auto"/>
            </w:tcBorders>
          </w:tcPr>
          <w:p w14:paraId="29C42210" w14:textId="6BE47E59" w:rsidR="006E5FA5" w:rsidRPr="00093DCE" w:rsidRDefault="00F72693" w:rsidP="00BD4B1D">
            <w:pPr>
              <w:pStyle w:val="CETBodytext"/>
              <w:spacing w:line="240" w:lineRule="auto"/>
              <w:jc w:val="center"/>
              <w:rPr>
                <w:rFonts w:ascii="Times New Roman" w:hAnsi="Times New Roman"/>
                <w:lang w:val="id-ID"/>
              </w:rPr>
            </w:pPr>
            <w:r>
              <w:rPr>
                <w:rFonts w:ascii="Times New Roman" w:hAnsi="Times New Roman"/>
                <w:lang w:val="id-ID"/>
              </w:rPr>
              <w:t>84,66</w:t>
            </w:r>
          </w:p>
        </w:tc>
        <w:tc>
          <w:tcPr>
            <w:tcW w:w="0" w:type="auto"/>
            <w:tcBorders>
              <w:top w:val="single" w:sz="4" w:space="0" w:color="auto"/>
            </w:tcBorders>
          </w:tcPr>
          <w:p w14:paraId="645B869E" w14:textId="0674710B" w:rsidR="006E5FA5" w:rsidRPr="00093DCE" w:rsidRDefault="00F72693" w:rsidP="00BD4B1D">
            <w:pPr>
              <w:pStyle w:val="CETBodytext"/>
              <w:spacing w:line="240" w:lineRule="auto"/>
              <w:jc w:val="center"/>
              <w:rPr>
                <w:rFonts w:ascii="Times New Roman" w:hAnsi="Times New Roman"/>
                <w:lang w:val="id-ID"/>
              </w:rPr>
            </w:pPr>
            <w:r>
              <w:rPr>
                <w:rFonts w:ascii="Times New Roman" w:hAnsi="Times New Roman"/>
                <w:lang w:val="id-ID"/>
              </w:rPr>
              <w:t>89,42</w:t>
            </w:r>
          </w:p>
        </w:tc>
        <w:tc>
          <w:tcPr>
            <w:tcW w:w="0" w:type="auto"/>
            <w:tcBorders>
              <w:top w:val="single" w:sz="4" w:space="0" w:color="auto"/>
            </w:tcBorders>
          </w:tcPr>
          <w:p w14:paraId="26484E31" w14:textId="63262FAE" w:rsidR="006E5FA5" w:rsidRPr="00093DCE" w:rsidRDefault="00F72693" w:rsidP="00BD4B1D">
            <w:pPr>
              <w:pStyle w:val="CETBodytext"/>
              <w:spacing w:line="240" w:lineRule="auto"/>
              <w:jc w:val="center"/>
              <w:rPr>
                <w:rFonts w:ascii="Times New Roman" w:hAnsi="Times New Roman"/>
                <w:lang w:val="id-ID"/>
              </w:rPr>
            </w:pPr>
            <w:r>
              <w:rPr>
                <w:rFonts w:ascii="Times New Roman" w:hAnsi="Times New Roman"/>
                <w:lang w:val="id-ID"/>
              </w:rPr>
              <w:t>94,44</w:t>
            </w:r>
          </w:p>
        </w:tc>
      </w:tr>
    </w:tbl>
    <w:p w14:paraId="52B924A4" w14:textId="77777777" w:rsidR="006E5FA5" w:rsidRDefault="006E5FA5" w:rsidP="006E5FA5">
      <w:pPr>
        <w:tabs>
          <w:tab w:val="left" w:pos="280"/>
        </w:tabs>
        <w:ind w:firstLine="426"/>
        <w:rPr>
          <w:rFonts w:ascii="Times New Roman" w:hAnsi="Times New Roman"/>
        </w:rPr>
      </w:pPr>
    </w:p>
    <w:p w14:paraId="5B39B6F1" w14:textId="31F5F6ED" w:rsidR="00F72693" w:rsidRPr="00F72693" w:rsidRDefault="00F72693" w:rsidP="00F72693">
      <w:pPr>
        <w:tabs>
          <w:tab w:val="left" w:pos="280"/>
        </w:tabs>
        <w:ind w:firstLine="426"/>
        <w:rPr>
          <w:rFonts w:ascii="Times New Roman" w:hAnsi="Times New Roman"/>
          <w:lang w:val="id-ID"/>
        </w:rPr>
      </w:pPr>
      <w:r w:rsidRPr="00F72693">
        <w:rPr>
          <w:rFonts w:ascii="Times New Roman" w:hAnsi="Times New Roman"/>
          <w:lang w:val="id-ID"/>
        </w:rPr>
        <w:t>Berdasarkan hasil analisis pada tabel diatas, kebutuhan air harian maksimum dihitung berdasarkan rumus</w:t>
      </w:r>
      <w:r>
        <w:rPr>
          <w:rFonts w:ascii="Times New Roman" w:hAnsi="Times New Roman"/>
          <w:lang w:val="id-ID"/>
        </w:rPr>
        <w:t xml:space="preserve"> berikut</w:t>
      </w:r>
    </w:p>
    <w:p w14:paraId="567FAA80" w14:textId="40073CFF" w:rsidR="006E5FA5" w:rsidRPr="006E5FA5" w:rsidRDefault="006E5FA5" w:rsidP="00F72693">
      <w:pPr>
        <w:tabs>
          <w:tab w:val="left" w:pos="280"/>
        </w:tabs>
        <w:ind w:left="1134"/>
        <w:jc w:val="center"/>
        <w:rPr>
          <w:rFonts w:ascii="Times New Roman" w:hAnsi="Times New Roman"/>
          <w:lang w:val="id-ID"/>
        </w:rPr>
      </w:pPr>
      <m:oMathPara>
        <m:oMath>
          <m:r>
            <m:rPr>
              <m:sty m:val="p"/>
            </m:rPr>
            <w:rPr>
              <w:rFonts w:ascii="Cambria Math" w:eastAsiaTheme="minorEastAsia" w:hAnsi="Cambria Math"/>
              <w:sz w:val="24"/>
              <w:szCs w:val="24"/>
            </w:rPr>
            <w:br/>
          </m:r>
          <m:r>
            <w:rPr>
              <w:rFonts w:ascii="Cambria Math" w:eastAsiaTheme="minorEastAsia" w:hAnsi="Cambria Math"/>
            </w:rPr>
            <m:t>Qhm=Q rata-rata x fhm</m:t>
          </m:r>
        </m:oMath>
      </m:oMathPara>
      <w:r>
        <w:rPr>
          <w:rFonts w:ascii="Times New Roman" w:hAnsi="Times New Roman"/>
          <w:lang w:val="id-ID"/>
        </w:rPr>
        <w:t xml:space="preserve">                    (2)</w:t>
      </w:r>
    </w:p>
    <w:p w14:paraId="42879F1F" w14:textId="77777777" w:rsidR="00F72693" w:rsidRPr="00F72693" w:rsidRDefault="00F72693" w:rsidP="00F72693">
      <w:pPr>
        <w:pStyle w:val="ListParagraph"/>
        <w:ind w:left="0" w:right="-153" w:firstLine="426"/>
        <w:rPr>
          <w:rFonts w:ascii="Times New Roman" w:eastAsiaTheme="minorEastAsia" w:hAnsi="Times New Roman"/>
        </w:rPr>
      </w:pPr>
      <m:oMathPara>
        <m:oMath>
          <m:r>
            <w:rPr>
              <w:rFonts w:ascii="Cambria Math" w:eastAsiaTheme="minorEastAsia" w:hAnsi="Cambria Math"/>
            </w:rPr>
            <m:t>Qhm=0,99 x 1,1=1,09 l/detik</m:t>
          </m:r>
        </m:oMath>
      </m:oMathPara>
    </w:p>
    <w:p w14:paraId="67F04FE3" w14:textId="77777777" w:rsidR="00F72693" w:rsidRPr="00F72693" w:rsidRDefault="00F72693" w:rsidP="00F72693">
      <w:pPr>
        <w:pStyle w:val="ListParagraph"/>
        <w:ind w:left="0" w:right="839" w:firstLine="426"/>
        <w:rPr>
          <w:rFonts w:ascii="Times New Roman" w:eastAsiaTheme="minorEastAsia" w:hAnsi="Times New Roman"/>
        </w:rPr>
      </w:pPr>
      <m:oMathPara>
        <m:oMath>
          <m:r>
            <w:rPr>
              <w:rFonts w:ascii="Cambria Math" w:eastAsiaTheme="minorEastAsia" w:hAnsi="Cambria Math"/>
            </w:rPr>
            <m:t xml:space="preserve">Qhm=3,94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r>
            <w:rPr>
              <w:rFonts w:ascii="Cambria Math" w:eastAsiaTheme="minorEastAsia" w:hAnsi="Cambria Math"/>
            </w:rPr>
            <m:t>/jam</m:t>
          </m:r>
        </m:oMath>
      </m:oMathPara>
    </w:p>
    <w:p w14:paraId="0869CF2B" w14:textId="403F5B3D" w:rsidR="000203D9" w:rsidRPr="00F72693" w:rsidRDefault="00F72693" w:rsidP="00F72693">
      <w:pPr>
        <w:pStyle w:val="ListParagraph"/>
        <w:ind w:left="0" w:right="697" w:firstLine="426"/>
        <w:rPr>
          <w:rFonts w:ascii="Times New Roman" w:hAnsi="Times New Roman"/>
        </w:rPr>
      </w:pPr>
      <m:oMathPara>
        <m:oMath>
          <m:r>
            <w:rPr>
              <w:rFonts w:ascii="Cambria Math" w:eastAsiaTheme="minorEastAsia" w:hAnsi="Cambria Math"/>
            </w:rPr>
            <m:t xml:space="preserve">Qhm=94,44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r>
            <w:rPr>
              <w:rFonts w:ascii="Cambria Math" w:eastAsiaTheme="minorEastAsia" w:hAnsi="Cambria Math"/>
            </w:rPr>
            <m:t>/hari</m:t>
          </m:r>
        </m:oMath>
      </m:oMathPara>
    </w:p>
    <w:p w14:paraId="0367F897" w14:textId="1A463234" w:rsidR="00CF102C" w:rsidRDefault="00D23ADD" w:rsidP="006F7B56">
      <w:pPr>
        <w:tabs>
          <w:tab w:val="left" w:pos="280"/>
        </w:tabs>
        <w:spacing w:before="200" w:after="200"/>
        <w:rPr>
          <w:rFonts w:ascii="Times New Roman" w:hAnsi="Times New Roman"/>
          <w:lang w:val="id-ID"/>
        </w:rPr>
      </w:pPr>
      <w:r>
        <w:rPr>
          <w:rFonts w:ascii="Times New Roman" w:hAnsi="Times New Roman"/>
          <w:lang w:val="id-ID"/>
        </w:rPr>
        <w:t>3.4</w:t>
      </w:r>
      <w:r w:rsidR="001B01A0">
        <w:rPr>
          <w:rFonts w:ascii="Times New Roman" w:hAnsi="Times New Roman"/>
          <w:lang w:val="id-ID"/>
        </w:rPr>
        <w:t xml:space="preserve">.6 Kebutuhan </w:t>
      </w:r>
      <w:r w:rsidR="000D43FA">
        <w:rPr>
          <w:rFonts w:ascii="Times New Roman" w:hAnsi="Times New Roman"/>
          <w:lang w:val="id-ID"/>
        </w:rPr>
        <w:t>Air Jam Puncak</w:t>
      </w:r>
    </w:p>
    <w:p w14:paraId="5D0EB58C" w14:textId="1F36C6A3" w:rsidR="001B01A0" w:rsidRPr="00C102E9" w:rsidRDefault="00E82BB3" w:rsidP="00C102E9">
      <w:pPr>
        <w:pStyle w:val="ListParagraph"/>
        <w:ind w:left="0" w:firstLine="426"/>
        <w:rPr>
          <w:rFonts w:ascii="Times New Roman" w:hAnsi="Times New Roman"/>
        </w:rPr>
      </w:pPr>
      <w:r>
        <w:rPr>
          <w:rFonts w:ascii="Times New Roman" w:hAnsi="Times New Roman"/>
        </w:rPr>
        <w:t xml:space="preserve">Kebutuhan air </w:t>
      </w:r>
      <w:r>
        <w:rPr>
          <w:rFonts w:ascii="Times New Roman" w:hAnsi="Times New Roman"/>
          <w:lang w:val="id-ID"/>
        </w:rPr>
        <w:t xml:space="preserve">pada </w:t>
      </w:r>
      <w:r>
        <w:rPr>
          <w:rFonts w:ascii="Times New Roman" w:hAnsi="Times New Roman"/>
        </w:rPr>
        <w:t xml:space="preserve">jam </w:t>
      </w:r>
      <w:r w:rsidR="001B01A0" w:rsidRPr="001B01A0">
        <w:rPr>
          <w:rFonts w:ascii="Times New Roman" w:hAnsi="Times New Roman"/>
        </w:rPr>
        <w:t xml:space="preserve">puncak adalah </w:t>
      </w:r>
      <w:r w:rsidR="00C71E67">
        <w:rPr>
          <w:rFonts w:ascii="Times New Roman" w:hAnsi="Times New Roman"/>
          <w:lang w:val="id-ID"/>
        </w:rPr>
        <w:t>kebutuhan air pada jam tertentu yang kebutuhan airnya akan lebih tinggi</w:t>
      </w:r>
      <w:r w:rsidR="001B01A0" w:rsidRPr="001B01A0">
        <w:rPr>
          <w:rFonts w:ascii="Times New Roman" w:hAnsi="Times New Roman"/>
        </w:rPr>
        <w:t>. Kebutuhan air pada jam puncak dihitung berdasaran kebutuhan rata-rata dengan faktor jam puncak yang berjumlah 1,5 – 2,0.</w:t>
      </w:r>
    </w:p>
    <w:p w14:paraId="11819E06" w14:textId="2922D07D" w:rsidR="001B01A0" w:rsidRDefault="004647A8" w:rsidP="00C102E9">
      <w:pPr>
        <w:tabs>
          <w:tab w:val="left" w:pos="280"/>
        </w:tabs>
        <w:spacing w:before="200" w:after="200"/>
        <w:ind w:firstLine="426"/>
        <w:jc w:val="center"/>
        <w:rPr>
          <w:rFonts w:ascii="Times New Roman" w:hAnsi="Times New Roman"/>
          <w:lang w:val="id-ID"/>
        </w:rPr>
      </w:pPr>
      <w:r>
        <w:rPr>
          <w:rFonts w:ascii="Times New Roman" w:hAnsi="Times New Roman"/>
          <w:b/>
          <w:lang w:val="id-ID"/>
        </w:rPr>
        <w:t>Tabel 8</w:t>
      </w:r>
      <w:r w:rsidR="001B01A0" w:rsidRPr="001B01A0">
        <w:rPr>
          <w:rFonts w:ascii="Times New Roman" w:hAnsi="Times New Roman"/>
          <w:b/>
          <w:lang w:val="id-ID"/>
        </w:rPr>
        <w:t>.</w:t>
      </w:r>
      <w:r w:rsidR="00CF102C">
        <w:rPr>
          <w:rFonts w:ascii="Times New Roman" w:hAnsi="Times New Roman"/>
          <w:lang w:val="id-ID"/>
        </w:rPr>
        <w:t xml:space="preserve"> Kebutuhan air jam p</w:t>
      </w:r>
      <w:r w:rsidR="001B01A0">
        <w:rPr>
          <w:rFonts w:ascii="Times New Roman" w:hAnsi="Times New Roman"/>
          <w:lang w:val="id-ID"/>
        </w:rPr>
        <w:t>uncak</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132"/>
        <w:gridCol w:w="862"/>
        <w:gridCol w:w="952"/>
        <w:gridCol w:w="952"/>
      </w:tblGrid>
      <w:tr w:rsidR="001B01A0" w14:paraId="3087A705" w14:textId="77777777" w:rsidTr="00BD4B1D">
        <w:trPr>
          <w:jc w:val="center"/>
        </w:trPr>
        <w:tc>
          <w:tcPr>
            <w:tcW w:w="0" w:type="auto"/>
            <w:gridSpan w:val="4"/>
            <w:tcBorders>
              <w:bottom w:val="single" w:sz="4" w:space="0" w:color="auto"/>
            </w:tcBorders>
          </w:tcPr>
          <w:p w14:paraId="0B074250" w14:textId="71D16288" w:rsidR="001B01A0" w:rsidRPr="00093DCE" w:rsidRDefault="001B01A0" w:rsidP="00BD4B1D">
            <w:pPr>
              <w:pStyle w:val="CETBodytext"/>
              <w:spacing w:line="240" w:lineRule="auto"/>
              <w:jc w:val="center"/>
              <w:rPr>
                <w:rFonts w:ascii="Times New Roman" w:hAnsi="Times New Roman"/>
                <w:b/>
                <w:lang w:val="id-ID"/>
              </w:rPr>
            </w:pPr>
            <w:r>
              <w:rPr>
                <w:rFonts w:ascii="Times New Roman" w:hAnsi="Times New Roman"/>
                <w:b/>
                <w:lang w:val="id-ID"/>
              </w:rPr>
              <w:t>Kebutuhan Air Jam Puncak (Liter/detik)</w:t>
            </w:r>
          </w:p>
        </w:tc>
      </w:tr>
      <w:tr w:rsidR="001B01A0" w14:paraId="1537E62A" w14:textId="77777777" w:rsidTr="00BD4B1D">
        <w:trPr>
          <w:jc w:val="center"/>
        </w:trPr>
        <w:tc>
          <w:tcPr>
            <w:tcW w:w="0" w:type="auto"/>
            <w:tcBorders>
              <w:bottom w:val="single" w:sz="4" w:space="0" w:color="auto"/>
            </w:tcBorders>
          </w:tcPr>
          <w:p w14:paraId="5F1F27E2" w14:textId="77777777" w:rsidR="001B01A0" w:rsidRDefault="001B01A0" w:rsidP="00BD4B1D">
            <w:pPr>
              <w:pStyle w:val="CETBodytext"/>
              <w:spacing w:line="240" w:lineRule="auto"/>
              <w:jc w:val="center"/>
              <w:rPr>
                <w:rFonts w:ascii="Times New Roman" w:hAnsi="Times New Roman"/>
                <w:b/>
                <w:lang w:val="id-ID"/>
              </w:rPr>
            </w:pPr>
            <w:r>
              <w:rPr>
                <w:rFonts w:ascii="Times New Roman" w:hAnsi="Times New Roman"/>
                <w:b/>
                <w:lang w:val="id-ID"/>
              </w:rPr>
              <w:t>Tahun 2024</w:t>
            </w:r>
          </w:p>
        </w:tc>
        <w:tc>
          <w:tcPr>
            <w:tcW w:w="0" w:type="auto"/>
            <w:tcBorders>
              <w:bottom w:val="single" w:sz="4" w:space="0" w:color="auto"/>
            </w:tcBorders>
          </w:tcPr>
          <w:p w14:paraId="4949E45D" w14:textId="2B35CD8B" w:rsidR="001B01A0"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1B01A0">
              <w:rPr>
                <w:rFonts w:ascii="Times New Roman" w:hAnsi="Times New Roman"/>
                <w:b/>
                <w:lang w:val="id-ID"/>
              </w:rPr>
              <w:t xml:space="preserve"> 5</w:t>
            </w:r>
          </w:p>
        </w:tc>
        <w:tc>
          <w:tcPr>
            <w:tcW w:w="0" w:type="auto"/>
            <w:tcBorders>
              <w:bottom w:val="single" w:sz="4" w:space="0" w:color="auto"/>
            </w:tcBorders>
          </w:tcPr>
          <w:p w14:paraId="32CAA6C4" w14:textId="5C3BFEDC" w:rsidR="001B01A0"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1B01A0">
              <w:rPr>
                <w:rFonts w:ascii="Times New Roman" w:hAnsi="Times New Roman"/>
                <w:b/>
                <w:lang w:val="id-ID"/>
              </w:rPr>
              <w:t xml:space="preserve"> 10</w:t>
            </w:r>
          </w:p>
        </w:tc>
        <w:tc>
          <w:tcPr>
            <w:tcW w:w="0" w:type="auto"/>
            <w:tcBorders>
              <w:bottom w:val="single" w:sz="4" w:space="0" w:color="auto"/>
            </w:tcBorders>
          </w:tcPr>
          <w:p w14:paraId="236C8505" w14:textId="32E03700" w:rsidR="001B01A0" w:rsidRDefault="009C2B7D" w:rsidP="00BD4B1D">
            <w:pPr>
              <w:pStyle w:val="CETBodytext"/>
              <w:spacing w:line="240" w:lineRule="auto"/>
              <w:jc w:val="center"/>
              <w:rPr>
                <w:rFonts w:ascii="Times New Roman" w:hAnsi="Times New Roman"/>
                <w:b/>
                <w:lang w:val="id-ID"/>
              </w:rPr>
            </w:pPr>
            <w:r>
              <w:rPr>
                <w:rFonts w:ascii="Times New Roman" w:hAnsi="Times New Roman"/>
                <w:b/>
                <w:lang w:val="id-ID"/>
              </w:rPr>
              <w:t>Tahun</w:t>
            </w:r>
            <w:r w:rsidR="001B01A0">
              <w:rPr>
                <w:rFonts w:ascii="Times New Roman" w:hAnsi="Times New Roman"/>
                <w:b/>
                <w:lang w:val="id-ID"/>
              </w:rPr>
              <w:t xml:space="preserve"> 15</w:t>
            </w:r>
          </w:p>
        </w:tc>
      </w:tr>
      <w:tr w:rsidR="001B01A0" w14:paraId="40ABE43A" w14:textId="77777777" w:rsidTr="00BD4B1D">
        <w:trPr>
          <w:trHeight w:val="165"/>
          <w:jc w:val="center"/>
        </w:trPr>
        <w:tc>
          <w:tcPr>
            <w:tcW w:w="0" w:type="auto"/>
            <w:tcBorders>
              <w:top w:val="single" w:sz="4" w:space="0" w:color="auto"/>
            </w:tcBorders>
          </w:tcPr>
          <w:p w14:paraId="1C858877" w14:textId="2F6E5B72" w:rsidR="001B01A0" w:rsidRPr="00093DCE" w:rsidRDefault="001B01A0" w:rsidP="00BD4B1D">
            <w:pPr>
              <w:pStyle w:val="CETBodytext"/>
              <w:spacing w:line="240" w:lineRule="auto"/>
              <w:jc w:val="center"/>
              <w:rPr>
                <w:rFonts w:ascii="Times New Roman" w:hAnsi="Times New Roman"/>
                <w:lang w:val="id-ID"/>
              </w:rPr>
            </w:pPr>
            <w:r>
              <w:rPr>
                <w:rFonts w:ascii="Times New Roman" w:hAnsi="Times New Roman"/>
                <w:lang w:val="id-ID"/>
              </w:rPr>
              <w:t>1,27</w:t>
            </w:r>
            <w:r w:rsidRPr="00093DCE">
              <w:rPr>
                <w:rFonts w:ascii="Times New Roman" w:hAnsi="Times New Roman"/>
                <w:lang w:val="id-ID"/>
              </w:rPr>
              <w:t xml:space="preserve"> </w:t>
            </w:r>
          </w:p>
        </w:tc>
        <w:tc>
          <w:tcPr>
            <w:tcW w:w="0" w:type="auto"/>
            <w:tcBorders>
              <w:top w:val="single" w:sz="4" w:space="0" w:color="auto"/>
            </w:tcBorders>
          </w:tcPr>
          <w:p w14:paraId="49D10157" w14:textId="144DFE5D" w:rsidR="001B01A0" w:rsidRPr="00093DCE" w:rsidRDefault="001B01A0" w:rsidP="00BD4B1D">
            <w:pPr>
              <w:pStyle w:val="CETBodytext"/>
              <w:spacing w:line="240" w:lineRule="auto"/>
              <w:jc w:val="center"/>
              <w:rPr>
                <w:rFonts w:ascii="Times New Roman" w:hAnsi="Times New Roman"/>
                <w:lang w:val="id-ID"/>
              </w:rPr>
            </w:pPr>
            <w:r>
              <w:rPr>
                <w:rFonts w:ascii="Times New Roman" w:hAnsi="Times New Roman"/>
                <w:lang w:val="id-ID"/>
              </w:rPr>
              <w:t>1,34</w:t>
            </w:r>
          </w:p>
        </w:tc>
        <w:tc>
          <w:tcPr>
            <w:tcW w:w="0" w:type="auto"/>
            <w:tcBorders>
              <w:top w:val="single" w:sz="4" w:space="0" w:color="auto"/>
            </w:tcBorders>
          </w:tcPr>
          <w:p w14:paraId="722D44B6" w14:textId="388EA57B" w:rsidR="001B01A0" w:rsidRPr="00093DCE" w:rsidRDefault="001B01A0" w:rsidP="00BD4B1D">
            <w:pPr>
              <w:pStyle w:val="CETBodytext"/>
              <w:spacing w:line="240" w:lineRule="auto"/>
              <w:jc w:val="center"/>
              <w:rPr>
                <w:rFonts w:ascii="Times New Roman" w:hAnsi="Times New Roman"/>
                <w:lang w:val="id-ID"/>
              </w:rPr>
            </w:pPr>
            <w:r>
              <w:rPr>
                <w:rFonts w:ascii="Times New Roman" w:hAnsi="Times New Roman"/>
                <w:lang w:val="id-ID"/>
              </w:rPr>
              <w:t>1,41</w:t>
            </w:r>
          </w:p>
        </w:tc>
        <w:tc>
          <w:tcPr>
            <w:tcW w:w="0" w:type="auto"/>
            <w:tcBorders>
              <w:top w:val="single" w:sz="4" w:space="0" w:color="auto"/>
            </w:tcBorders>
          </w:tcPr>
          <w:p w14:paraId="4DB1FFB7" w14:textId="2BA35436" w:rsidR="001B01A0" w:rsidRPr="00093DCE" w:rsidRDefault="001B01A0" w:rsidP="00BD4B1D">
            <w:pPr>
              <w:pStyle w:val="CETBodytext"/>
              <w:spacing w:line="240" w:lineRule="auto"/>
              <w:jc w:val="center"/>
              <w:rPr>
                <w:rFonts w:ascii="Times New Roman" w:hAnsi="Times New Roman"/>
                <w:lang w:val="id-ID"/>
              </w:rPr>
            </w:pPr>
            <w:r>
              <w:rPr>
                <w:rFonts w:ascii="Times New Roman" w:hAnsi="Times New Roman"/>
                <w:lang w:val="id-ID"/>
              </w:rPr>
              <w:t>1,49</w:t>
            </w:r>
          </w:p>
        </w:tc>
      </w:tr>
    </w:tbl>
    <w:p w14:paraId="33878646" w14:textId="6C3CD6C5" w:rsidR="009F2A3E" w:rsidRDefault="009F2A3E" w:rsidP="001F354E">
      <w:pPr>
        <w:tabs>
          <w:tab w:val="left" w:pos="280"/>
        </w:tabs>
        <w:ind w:firstLine="204"/>
        <w:rPr>
          <w:rFonts w:ascii="Times New Roman" w:hAnsi="Times New Roman"/>
          <w:lang w:val="id-ID"/>
        </w:rPr>
      </w:pPr>
    </w:p>
    <w:p w14:paraId="3CC173B7" w14:textId="480E06A0" w:rsidR="001D5210" w:rsidRDefault="00A840DE" w:rsidP="00C102E9">
      <w:pPr>
        <w:tabs>
          <w:tab w:val="left" w:pos="280"/>
        </w:tabs>
        <w:spacing w:before="200" w:after="200"/>
        <w:rPr>
          <w:rFonts w:ascii="Times New Roman" w:hAnsi="Times New Roman"/>
          <w:b/>
          <w:lang w:val="id-ID"/>
        </w:rPr>
      </w:pPr>
      <w:r w:rsidRPr="001D5210">
        <w:rPr>
          <w:rFonts w:ascii="Times New Roman" w:hAnsi="Times New Roman"/>
          <w:b/>
          <w:lang w:val="id-ID"/>
        </w:rPr>
        <w:t xml:space="preserve">3.5 </w:t>
      </w:r>
      <w:r w:rsidR="001D5210" w:rsidRPr="001D5210">
        <w:rPr>
          <w:rFonts w:ascii="Times New Roman" w:hAnsi="Times New Roman"/>
          <w:b/>
          <w:lang w:val="id-ID"/>
        </w:rPr>
        <w:t>Hidrolis</w:t>
      </w:r>
    </w:p>
    <w:p w14:paraId="3D3E338A" w14:textId="57E9D019" w:rsidR="00016F79" w:rsidRPr="00C102E9" w:rsidRDefault="001D5210" w:rsidP="00C102E9">
      <w:pPr>
        <w:tabs>
          <w:tab w:val="left" w:pos="280"/>
        </w:tabs>
        <w:ind w:firstLine="284"/>
        <w:rPr>
          <w:rFonts w:ascii="Times New Roman" w:hAnsi="Times New Roman"/>
          <w:lang w:val="id-ID"/>
        </w:rPr>
      </w:pPr>
      <w:r>
        <w:rPr>
          <w:rFonts w:ascii="Times New Roman" w:hAnsi="Times New Roman"/>
          <w:lang w:val="id-ID"/>
        </w:rPr>
        <w:t>H</w:t>
      </w:r>
      <w:r w:rsidRPr="001D5210">
        <w:rPr>
          <w:rFonts w:ascii="Times New Roman" w:hAnsi="Times New Roman"/>
        </w:rPr>
        <w:t>idrolis dihitung pada tiap jalur dari node ke node. Jalur pertama dalam perencanaan di desa Parseh ini adalah dari Reservoir menuju node P1. Dari data yang didapatkan, elevasi pada reservoir adalah 30 serta elevasi pada P1 adalah 20 dengan beda tinggi dari keduanya sebesar 10.</w:t>
      </w:r>
      <w:r w:rsidR="00016F79">
        <w:rPr>
          <w:rFonts w:ascii="Times New Roman" w:hAnsi="Times New Roman"/>
          <w:lang w:val="id-ID"/>
        </w:rPr>
        <w:t xml:space="preserve"> Pada perhitungan ini dibutuhkan sebagai acuan dalam program epanet. Data yang diprlukan perpipa adalah eleasi, beda tinggi dan diameter pipa seperti pada tabel berikut.</w:t>
      </w:r>
    </w:p>
    <w:p w14:paraId="08F57C59" w14:textId="3B8CDBAD" w:rsidR="00BD4B1D" w:rsidRPr="00C102E9" w:rsidRDefault="00BD4B1D" w:rsidP="00C102E9">
      <w:pPr>
        <w:tabs>
          <w:tab w:val="left" w:pos="280"/>
        </w:tabs>
        <w:spacing w:before="200" w:after="200"/>
        <w:ind w:firstLine="426"/>
        <w:jc w:val="center"/>
        <w:rPr>
          <w:rFonts w:ascii="Times New Roman" w:hAnsi="Times New Roman"/>
          <w:lang w:val="id-ID"/>
        </w:rPr>
      </w:pPr>
      <w:r>
        <w:rPr>
          <w:rFonts w:ascii="Times New Roman" w:hAnsi="Times New Roman"/>
          <w:b/>
          <w:lang w:val="id-ID"/>
        </w:rPr>
        <w:t xml:space="preserve">Tabel 9. </w:t>
      </w:r>
      <w:r w:rsidR="00CF102C">
        <w:rPr>
          <w:rFonts w:ascii="Times New Roman" w:hAnsi="Times New Roman"/>
          <w:lang w:val="id-ID"/>
        </w:rPr>
        <w:t>Data elevasi dan diameter p</w:t>
      </w:r>
      <w:r w:rsidRPr="00BD4B1D">
        <w:rPr>
          <w:rFonts w:ascii="Times New Roman" w:hAnsi="Times New Roman"/>
          <w:lang w:val="id-ID"/>
        </w:rPr>
        <w:t>ipa</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536"/>
        <w:gridCol w:w="436"/>
        <w:gridCol w:w="606"/>
        <w:gridCol w:w="636"/>
        <w:gridCol w:w="666"/>
        <w:gridCol w:w="1331"/>
      </w:tblGrid>
      <w:tr w:rsidR="00BD4B1D" w14:paraId="6910A718" w14:textId="192E626B" w:rsidTr="00914BA0">
        <w:trPr>
          <w:trHeight w:val="353"/>
          <w:jc w:val="center"/>
        </w:trPr>
        <w:tc>
          <w:tcPr>
            <w:tcW w:w="0" w:type="auto"/>
            <w:gridSpan w:val="2"/>
            <w:tcBorders>
              <w:bottom w:val="single" w:sz="4" w:space="0" w:color="auto"/>
            </w:tcBorders>
            <w:vAlign w:val="center"/>
          </w:tcPr>
          <w:p w14:paraId="31463F6F" w14:textId="0C99560D" w:rsidR="00BD4B1D" w:rsidRDefault="00BD4B1D" w:rsidP="00016F79">
            <w:pPr>
              <w:pStyle w:val="CETBodytext"/>
              <w:spacing w:line="240" w:lineRule="auto"/>
              <w:jc w:val="center"/>
              <w:rPr>
                <w:rFonts w:ascii="Times New Roman" w:hAnsi="Times New Roman"/>
                <w:b/>
                <w:lang w:val="id-ID"/>
              </w:rPr>
            </w:pPr>
            <w:r>
              <w:rPr>
                <w:rFonts w:ascii="Times New Roman" w:hAnsi="Times New Roman"/>
                <w:b/>
                <w:lang w:val="id-ID"/>
              </w:rPr>
              <w:t>Node</w:t>
            </w:r>
          </w:p>
        </w:tc>
        <w:tc>
          <w:tcPr>
            <w:tcW w:w="0" w:type="auto"/>
            <w:gridSpan w:val="2"/>
            <w:tcBorders>
              <w:bottom w:val="single" w:sz="4" w:space="0" w:color="auto"/>
            </w:tcBorders>
            <w:vAlign w:val="center"/>
          </w:tcPr>
          <w:p w14:paraId="1EA14B31" w14:textId="58E9458A" w:rsidR="00BD4B1D" w:rsidRDefault="00BD4B1D" w:rsidP="00016F79">
            <w:pPr>
              <w:pStyle w:val="CETBodytext"/>
              <w:spacing w:line="240" w:lineRule="auto"/>
              <w:jc w:val="center"/>
              <w:rPr>
                <w:rFonts w:ascii="Times New Roman" w:hAnsi="Times New Roman"/>
                <w:b/>
                <w:lang w:val="id-ID"/>
              </w:rPr>
            </w:pPr>
            <w:r>
              <w:rPr>
                <w:rFonts w:ascii="Times New Roman" w:hAnsi="Times New Roman"/>
                <w:b/>
                <w:lang w:val="id-ID"/>
              </w:rPr>
              <w:t>Elevasi</w:t>
            </w:r>
          </w:p>
        </w:tc>
        <w:tc>
          <w:tcPr>
            <w:tcW w:w="0" w:type="auto"/>
            <w:vMerge w:val="restart"/>
            <w:vAlign w:val="center"/>
          </w:tcPr>
          <w:p w14:paraId="679C0FA2" w14:textId="137F5CAE" w:rsidR="00BD4B1D" w:rsidRDefault="00BD4B1D" w:rsidP="00914BA0">
            <w:pPr>
              <w:pStyle w:val="CETBodytext"/>
              <w:spacing w:line="240" w:lineRule="auto"/>
              <w:jc w:val="center"/>
              <w:rPr>
                <w:rFonts w:ascii="Times New Roman" w:hAnsi="Times New Roman"/>
                <w:b/>
                <w:lang w:val="id-ID"/>
              </w:rPr>
            </w:pPr>
            <w:r>
              <w:rPr>
                <w:rFonts w:ascii="Times New Roman" w:hAnsi="Times New Roman"/>
                <w:b/>
                <w:lang w:val="id-ID"/>
              </w:rPr>
              <w:t>Jarak</w:t>
            </w:r>
          </w:p>
        </w:tc>
        <w:tc>
          <w:tcPr>
            <w:tcW w:w="0" w:type="auto"/>
            <w:vMerge w:val="restart"/>
            <w:vAlign w:val="center"/>
          </w:tcPr>
          <w:p w14:paraId="23825E5E" w14:textId="3ED826E6" w:rsidR="00BD4B1D" w:rsidRDefault="00BD4B1D" w:rsidP="00016F79">
            <w:pPr>
              <w:pStyle w:val="CETBodytext"/>
              <w:spacing w:line="240" w:lineRule="auto"/>
              <w:jc w:val="center"/>
              <w:rPr>
                <w:rFonts w:ascii="Times New Roman" w:hAnsi="Times New Roman"/>
                <w:b/>
                <w:lang w:val="id-ID"/>
              </w:rPr>
            </w:pPr>
            <w:r>
              <w:rPr>
                <w:rFonts w:ascii="Times New Roman" w:hAnsi="Times New Roman"/>
                <w:b/>
                <w:lang w:val="id-ID"/>
              </w:rPr>
              <w:t>Diameter Pipa</w:t>
            </w:r>
          </w:p>
        </w:tc>
      </w:tr>
      <w:tr w:rsidR="00BD4B1D" w14:paraId="60EE5CA2" w14:textId="5B6AF82A" w:rsidTr="00016F79">
        <w:trPr>
          <w:trHeight w:val="165"/>
          <w:jc w:val="center"/>
        </w:trPr>
        <w:tc>
          <w:tcPr>
            <w:tcW w:w="0" w:type="auto"/>
            <w:tcBorders>
              <w:top w:val="single" w:sz="4" w:space="0" w:color="auto"/>
              <w:bottom w:val="single" w:sz="4" w:space="0" w:color="auto"/>
            </w:tcBorders>
            <w:vAlign w:val="center"/>
          </w:tcPr>
          <w:p w14:paraId="3EE73D7A" w14:textId="60FEDA30" w:rsidR="00BD4B1D" w:rsidRPr="00093DCE" w:rsidRDefault="00BD4B1D" w:rsidP="00016F79">
            <w:pPr>
              <w:pStyle w:val="CETBodytext"/>
              <w:spacing w:line="240" w:lineRule="auto"/>
              <w:jc w:val="center"/>
              <w:rPr>
                <w:rFonts w:ascii="Times New Roman" w:hAnsi="Times New Roman"/>
                <w:lang w:val="id-ID"/>
              </w:rPr>
            </w:pPr>
            <w:r>
              <w:rPr>
                <w:rFonts w:ascii="Times New Roman" w:hAnsi="Times New Roman"/>
                <w:lang w:val="id-ID"/>
              </w:rPr>
              <w:t>Dari</w:t>
            </w:r>
          </w:p>
        </w:tc>
        <w:tc>
          <w:tcPr>
            <w:tcW w:w="0" w:type="auto"/>
            <w:tcBorders>
              <w:top w:val="single" w:sz="4" w:space="0" w:color="auto"/>
              <w:bottom w:val="single" w:sz="4" w:space="0" w:color="auto"/>
            </w:tcBorders>
            <w:vAlign w:val="center"/>
          </w:tcPr>
          <w:p w14:paraId="5F076C07" w14:textId="359412AF"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Ke</w:t>
            </w:r>
          </w:p>
        </w:tc>
        <w:tc>
          <w:tcPr>
            <w:tcW w:w="0" w:type="auto"/>
            <w:tcBorders>
              <w:top w:val="single" w:sz="4" w:space="0" w:color="auto"/>
              <w:bottom w:val="single" w:sz="4" w:space="0" w:color="auto"/>
            </w:tcBorders>
            <w:vAlign w:val="center"/>
          </w:tcPr>
          <w:p w14:paraId="482E5187" w14:textId="34346291" w:rsidR="00BD4B1D" w:rsidRPr="00093DCE" w:rsidRDefault="00BD4B1D" w:rsidP="00016F79">
            <w:pPr>
              <w:pStyle w:val="CETBodytext"/>
              <w:spacing w:line="240" w:lineRule="auto"/>
              <w:jc w:val="center"/>
              <w:rPr>
                <w:rFonts w:ascii="Times New Roman" w:hAnsi="Times New Roman"/>
                <w:lang w:val="id-ID"/>
              </w:rPr>
            </w:pPr>
            <w:r>
              <w:rPr>
                <w:rFonts w:ascii="Times New Roman" w:hAnsi="Times New Roman"/>
                <w:lang w:val="id-ID"/>
              </w:rPr>
              <w:t>Awal</w:t>
            </w:r>
          </w:p>
        </w:tc>
        <w:tc>
          <w:tcPr>
            <w:tcW w:w="0" w:type="auto"/>
            <w:vAlign w:val="center"/>
          </w:tcPr>
          <w:p w14:paraId="013DD4E2" w14:textId="69279C4F" w:rsidR="00BD4B1D" w:rsidRPr="00093DCE" w:rsidRDefault="00BD4B1D" w:rsidP="00016F79">
            <w:pPr>
              <w:pStyle w:val="CETBodytext"/>
              <w:spacing w:line="240" w:lineRule="auto"/>
              <w:jc w:val="center"/>
              <w:rPr>
                <w:rFonts w:ascii="Times New Roman" w:hAnsi="Times New Roman"/>
                <w:lang w:val="id-ID"/>
              </w:rPr>
            </w:pPr>
            <w:r>
              <w:rPr>
                <w:rFonts w:ascii="Times New Roman" w:hAnsi="Times New Roman"/>
                <w:lang w:val="id-ID"/>
              </w:rPr>
              <w:t>Akhir</w:t>
            </w:r>
          </w:p>
        </w:tc>
        <w:tc>
          <w:tcPr>
            <w:tcW w:w="0" w:type="auto"/>
            <w:vMerge/>
          </w:tcPr>
          <w:p w14:paraId="2DA2FDC6" w14:textId="78D011B6" w:rsidR="00BD4B1D" w:rsidRPr="00093DCE" w:rsidRDefault="00BD4B1D" w:rsidP="00BD4B1D">
            <w:pPr>
              <w:pStyle w:val="CETBodytext"/>
              <w:spacing w:line="240" w:lineRule="auto"/>
              <w:jc w:val="center"/>
              <w:rPr>
                <w:rFonts w:ascii="Times New Roman" w:hAnsi="Times New Roman"/>
                <w:lang w:val="id-ID"/>
              </w:rPr>
            </w:pPr>
          </w:p>
        </w:tc>
        <w:tc>
          <w:tcPr>
            <w:tcW w:w="0" w:type="auto"/>
            <w:vMerge/>
          </w:tcPr>
          <w:p w14:paraId="31BF500E" w14:textId="77777777" w:rsidR="00BD4B1D" w:rsidRDefault="00BD4B1D" w:rsidP="00BD4B1D">
            <w:pPr>
              <w:pStyle w:val="CETBodytext"/>
              <w:spacing w:line="240" w:lineRule="auto"/>
              <w:jc w:val="center"/>
              <w:rPr>
                <w:rFonts w:ascii="Times New Roman" w:hAnsi="Times New Roman"/>
                <w:lang w:val="id-ID"/>
              </w:rPr>
            </w:pPr>
          </w:p>
        </w:tc>
      </w:tr>
      <w:tr w:rsidR="00BD4B1D" w14:paraId="4A4D6177" w14:textId="77777777" w:rsidTr="00016F79">
        <w:trPr>
          <w:trHeight w:val="165"/>
          <w:jc w:val="center"/>
        </w:trPr>
        <w:tc>
          <w:tcPr>
            <w:tcW w:w="0" w:type="auto"/>
            <w:tcBorders>
              <w:top w:val="single" w:sz="4" w:space="0" w:color="auto"/>
              <w:bottom w:val="single" w:sz="4" w:space="0" w:color="auto"/>
            </w:tcBorders>
            <w:vAlign w:val="center"/>
          </w:tcPr>
          <w:p w14:paraId="032F42A9" w14:textId="6805C88C"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R</w:t>
            </w:r>
          </w:p>
        </w:tc>
        <w:tc>
          <w:tcPr>
            <w:tcW w:w="0" w:type="auto"/>
            <w:tcBorders>
              <w:top w:val="single" w:sz="4" w:space="0" w:color="auto"/>
              <w:bottom w:val="single" w:sz="4" w:space="0" w:color="auto"/>
            </w:tcBorders>
            <w:vAlign w:val="center"/>
          </w:tcPr>
          <w:p w14:paraId="471CF2EF" w14:textId="2A3D5599"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P1</w:t>
            </w:r>
          </w:p>
        </w:tc>
        <w:tc>
          <w:tcPr>
            <w:tcW w:w="0" w:type="auto"/>
            <w:tcBorders>
              <w:top w:val="single" w:sz="4" w:space="0" w:color="auto"/>
              <w:bottom w:val="single" w:sz="4" w:space="0" w:color="auto"/>
            </w:tcBorders>
            <w:vAlign w:val="center"/>
          </w:tcPr>
          <w:p w14:paraId="3CA094BE" w14:textId="53B8AE8B"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30</w:t>
            </w:r>
          </w:p>
        </w:tc>
        <w:tc>
          <w:tcPr>
            <w:tcW w:w="0" w:type="auto"/>
            <w:vAlign w:val="center"/>
          </w:tcPr>
          <w:p w14:paraId="7777064D" w14:textId="7530A39F"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tcPr>
          <w:p w14:paraId="3B503FA2" w14:textId="6C205EDB"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3,5</w:t>
            </w:r>
          </w:p>
        </w:tc>
        <w:tc>
          <w:tcPr>
            <w:tcW w:w="0" w:type="auto"/>
          </w:tcPr>
          <w:p w14:paraId="10A5F8FB" w14:textId="14CB618C"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83</w:t>
            </w:r>
          </w:p>
        </w:tc>
      </w:tr>
      <w:tr w:rsidR="00BD4B1D" w14:paraId="3A0324CD" w14:textId="77777777" w:rsidTr="00016F79">
        <w:trPr>
          <w:trHeight w:val="165"/>
          <w:jc w:val="center"/>
        </w:trPr>
        <w:tc>
          <w:tcPr>
            <w:tcW w:w="0" w:type="auto"/>
            <w:tcBorders>
              <w:top w:val="single" w:sz="4" w:space="0" w:color="auto"/>
              <w:bottom w:val="single" w:sz="4" w:space="0" w:color="auto"/>
            </w:tcBorders>
            <w:vAlign w:val="center"/>
          </w:tcPr>
          <w:p w14:paraId="2FF3021F" w14:textId="22F6AFC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P1</w:t>
            </w:r>
          </w:p>
        </w:tc>
        <w:tc>
          <w:tcPr>
            <w:tcW w:w="0" w:type="auto"/>
            <w:tcBorders>
              <w:top w:val="single" w:sz="4" w:space="0" w:color="auto"/>
              <w:bottom w:val="single" w:sz="4" w:space="0" w:color="auto"/>
            </w:tcBorders>
            <w:vAlign w:val="center"/>
          </w:tcPr>
          <w:p w14:paraId="18A5198F" w14:textId="5A294AF6"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P2</w:t>
            </w:r>
          </w:p>
        </w:tc>
        <w:tc>
          <w:tcPr>
            <w:tcW w:w="0" w:type="auto"/>
            <w:tcBorders>
              <w:top w:val="single" w:sz="4" w:space="0" w:color="auto"/>
              <w:bottom w:val="single" w:sz="4" w:space="0" w:color="auto"/>
            </w:tcBorders>
            <w:vAlign w:val="center"/>
          </w:tcPr>
          <w:p w14:paraId="10D24291" w14:textId="5F3E4AC8"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vAlign w:val="center"/>
          </w:tcPr>
          <w:p w14:paraId="6D507051" w14:textId="4F2AC065"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tcPr>
          <w:p w14:paraId="72EF34A6" w14:textId="345FC8B1"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29</w:t>
            </w:r>
          </w:p>
        </w:tc>
        <w:tc>
          <w:tcPr>
            <w:tcW w:w="0" w:type="auto"/>
          </w:tcPr>
          <w:p w14:paraId="5DC3C255" w14:textId="525312EF"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83</w:t>
            </w:r>
          </w:p>
        </w:tc>
      </w:tr>
      <w:tr w:rsidR="00BD4B1D" w14:paraId="3DB0D958" w14:textId="77777777" w:rsidTr="00016F79">
        <w:trPr>
          <w:trHeight w:val="165"/>
          <w:jc w:val="center"/>
        </w:trPr>
        <w:tc>
          <w:tcPr>
            <w:tcW w:w="0" w:type="auto"/>
            <w:tcBorders>
              <w:top w:val="single" w:sz="4" w:space="0" w:color="auto"/>
              <w:bottom w:val="single" w:sz="4" w:space="0" w:color="auto"/>
            </w:tcBorders>
            <w:vAlign w:val="center"/>
          </w:tcPr>
          <w:p w14:paraId="194C19F7" w14:textId="5C3B36D1"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P2</w:t>
            </w:r>
          </w:p>
        </w:tc>
        <w:tc>
          <w:tcPr>
            <w:tcW w:w="0" w:type="auto"/>
            <w:tcBorders>
              <w:top w:val="single" w:sz="4" w:space="0" w:color="auto"/>
              <w:bottom w:val="single" w:sz="4" w:space="0" w:color="auto"/>
            </w:tcBorders>
            <w:vAlign w:val="center"/>
          </w:tcPr>
          <w:p w14:paraId="178CCE02" w14:textId="76C79548"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P3</w:t>
            </w:r>
          </w:p>
        </w:tc>
        <w:tc>
          <w:tcPr>
            <w:tcW w:w="0" w:type="auto"/>
            <w:tcBorders>
              <w:top w:val="single" w:sz="4" w:space="0" w:color="auto"/>
              <w:bottom w:val="single" w:sz="4" w:space="0" w:color="auto"/>
            </w:tcBorders>
            <w:vAlign w:val="center"/>
          </w:tcPr>
          <w:p w14:paraId="0FC7DBD3" w14:textId="14D375C5"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vAlign w:val="center"/>
          </w:tcPr>
          <w:p w14:paraId="0148F0DE" w14:textId="01B8B8DC"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tcPr>
          <w:p w14:paraId="38A489D3" w14:textId="5D094F6E"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64</w:t>
            </w:r>
          </w:p>
        </w:tc>
        <w:tc>
          <w:tcPr>
            <w:tcW w:w="0" w:type="auto"/>
          </w:tcPr>
          <w:p w14:paraId="1B483F4B" w14:textId="1DFFE7FD"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83</w:t>
            </w:r>
          </w:p>
        </w:tc>
      </w:tr>
      <w:tr w:rsidR="00BD4B1D" w14:paraId="200DD172" w14:textId="77777777" w:rsidTr="00BD4B1D">
        <w:trPr>
          <w:trHeight w:val="165"/>
          <w:jc w:val="center"/>
        </w:trPr>
        <w:tc>
          <w:tcPr>
            <w:tcW w:w="0" w:type="auto"/>
            <w:tcBorders>
              <w:top w:val="single" w:sz="4" w:space="0" w:color="auto"/>
              <w:bottom w:val="single" w:sz="4" w:space="0" w:color="auto"/>
            </w:tcBorders>
            <w:vAlign w:val="center"/>
          </w:tcPr>
          <w:p w14:paraId="126C569D" w14:textId="40F73F9A"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P3</w:t>
            </w:r>
          </w:p>
        </w:tc>
        <w:tc>
          <w:tcPr>
            <w:tcW w:w="0" w:type="auto"/>
            <w:tcBorders>
              <w:top w:val="single" w:sz="4" w:space="0" w:color="auto"/>
              <w:bottom w:val="single" w:sz="4" w:space="0" w:color="auto"/>
            </w:tcBorders>
            <w:vAlign w:val="center"/>
          </w:tcPr>
          <w:p w14:paraId="614375D0" w14:textId="5734F5C5"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P4</w:t>
            </w:r>
          </w:p>
        </w:tc>
        <w:tc>
          <w:tcPr>
            <w:tcW w:w="0" w:type="auto"/>
            <w:tcBorders>
              <w:top w:val="single" w:sz="4" w:space="0" w:color="auto"/>
              <w:bottom w:val="single" w:sz="4" w:space="0" w:color="auto"/>
            </w:tcBorders>
            <w:vAlign w:val="center"/>
          </w:tcPr>
          <w:p w14:paraId="740B8FEA" w14:textId="4418302D"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vAlign w:val="center"/>
          </w:tcPr>
          <w:p w14:paraId="7A9CFEAA" w14:textId="7DE7B752"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22</w:t>
            </w:r>
          </w:p>
        </w:tc>
        <w:tc>
          <w:tcPr>
            <w:tcW w:w="0" w:type="auto"/>
          </w:tcPr>
          <w:p w14:paraId="592AFD4F" w14:textId="0627E97E"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190</w:t>
            </w:r>
          </w:p>
        </w:tc>
        <w:tc>
          <w:tcPr>
            <w:tcW w:w="0" w:type="auto"/>
          </w:tcPr>
          <w:p w14:paraId="61449B7C" w14:textId="14E024BA"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70,8</w:t>
            </w:r>
          </w:p>
        </w:tc>
      </w:tr>
      <w:tr w:rsidR="00BD4B1D" w14:paraId="4B1E08A9" w14:textId="77777777" w:rsidTr="00016F79">
        <w:trPr>
          <w:trHeight w:val="165"/>
          <w:jc w:val="center"/>
        </w:trPr>
        <w:tc>
          <w:tcPr>
            <w:tcW w:w="0" w:type="auto"/>
            <w:tcBorders>
              <w:top w:val="single" w:sz="4" w:space="0" w:color="auto"/>
            </w:tcBorders>
            <w:vAlign w:val="center"/>
          </w:tcPr>
          <w:p w14:paraId="23D6AC05" w14:textId="19A64BCD"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P1</w:t>
            </w:r>
          </w:p>
        </w:tc>
        <w:tc>
          <w:tcPr>
            <w:tcW w:w="0" w:type="auto"/>
            <w:tcBorders>
              <w:top w:val="single" w:sz="4" w:space="0" w:color="auto"/>
            </w:tcBorders>
            <w:vAlign w:val="center"/>
          </w:tcPr>
          <w:p w14:paraId="7D91FC40" w14:textId="4D8912C1"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S1</w:t>
            </w:r>
          </w:p>
        </w:tc>
        <w:tc>
          <w:tcPr>
            <w:tcW w:w="0" w:type="auto"/>
            <w:tcBorders>
              <w:top w:val="single" w:sz="4" w:space="0" w:color="auto"/>
            </w:tcBorders>
            <w:vAlign w:val="center"/>
          </w:tcPr>
          <w:p w14:paraId="64872B8B" w14:textId="27B2B382"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vAlign w:val="center"/>
          </w:tcPr>
          <w:p w14:paraId="309E5CEC" w14:textId="66F08038"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21</w:t>
            </w:r>
          </w:p>
        </w:tc>
        <w:tc>
          <w:tcPr>
            <w:tcW w:w="0" w:type="auto"/>
          </w:tcPr>
          <w:p w14:paraId="5B97CCA7" w14:textId="489B3FD6"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69</w:t>
            </w:r>
          </w:p>
        </w:tc>
        <w:tc>
          <w:tcPr>
            <w:tcW w:w="0" w:type="auto"/>
          </w:tcPr>
          <w:p w14:paraId="69931874" w14:textId="39004B1A"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46</w:t>
            </w:r>
          </w:p>
        </w:tc>
      </w:tr>
      <w:tr w:rsidR="00BD4B1D" w14:paraId="3FE276EF" w14:textId="77777777" w:rsidTr="00016F79">
        <w:trPr>
          <w:trHeight w:val="165"/>
          <w:jc w:val="center"/>
        </w:trPr>
        <w:tc>
          <w:tcPr>
            <w:tcW w:w="0" w:type="auto"/>
            <w:tcBorders>
              <w:top w:val="single" w:sz="4" w:space="0" w:color="auto"/>
            </w:tcBorders>
            <w:vAlign w:val="center"/>
          </w:tcPr>
          <w:p w14:paraId="676CAEC4" w14:textId="2E260E12"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S1</w:t>
            </w:r>
          </w:p>
        </w:tc>
        <w:tc>
          <w:tcPr>
            <w:tcW w:w="0" w:type="auto"/>
            <w:tcBorders>
              <w:top w:val="single" w:sz="4" w:space="0" w:color="auto"/>
            </w:tcBorders>
            <w:vAlign w:val="center"/>
          </w:tcPr>
          <w:p w14:paraId="4F7981C6" w14:textId="0497F6BA"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S2</w:t>
            </w:r>
          </w:p>
        </w:tc>
        <w:tc>
          <w:tcPr>
            <w:tcW w:w="0" w:type="auto"/>
            <w:tcBorders>
              <w:top w:val="single" w:sz="4" w:space="0" w:color="auto"/>
            </w:tcBorders>
            <w:vAlign w:val="center"/>
          </w:tcPr>
          <w:p w14:paraId="03746A57" w14:textId="7D9E1CDA"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21</w:t>
            </w:r>
          </w:p>
        </w:tc>
        <w:tc>
          <w:tcPr>
            <w:tcW w:w="0" w:type="auto"/>
            <w:vAlign w:val="center"/>
          </w:tcPr>
          <w:p w14:paraId="2420442E" w14:textId="7F19761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tcPr>
          <w:p w14:paraId="4617B5ED" w14:textId="2658A4EE"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101</w:t>
            </w:r>
          </w:p>
        </w:tc>
        <w:tc>
          <w:tcPr>
            <w:tcW w:w="0" w:type="auto"/>
          </w:tcPr>
          <w:p w14:paraId="16AB2CCD" w14:textId="2768DD05"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37,4</w:t>
            </w:r>
          </w:p>
        </w:tc>
      </w:tr>
      <w:tr w:rsidR="00BD4B1D" w14:paraId="7C280A01" w14:textId="77777777" w:rsidTr="00016F79">
        <w:trPr>
          <w:trHeight w:val="165"/>
          <w:jc w:val="center"/>
        </w:trPr>
        <w:tc>
          <w:tcPr>
            <w:tcW w:w="0" w:type="auto"/>
            <w:tcBorders>
              <w:top w:val="single" w:sz="4" w:space="0" w:color="auto"/>
            </w:tcBorders>
            <w:vAlign w:val="center"/>
          </w:tcPr>
          <w:p w14:paraId="4018DB08" w14:textId="51A0CCA8"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S2</w:t>
            </w:r>
          </w:p>
        </w:tc>
        <w:tc>
          <w:tcPr>
            <w:tcW w:w="0" w:type="auto"/>
            <w:tcBorders>
              <w:top w:val="single" w:sz="4" w:space="0" w:color="auto"/>
            </w:tcBorders>
            <w:vAlign w:val="center"/>
          </w:tcPr>
          <w:p w14:paraId="1497A963" w14:textId="1E45DC1E"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S3</w:t>
            </w:r>
          </w:p>
        </w:tc>
        <w:tc>
          <w:tcPr>
            <w:tcW w:w="0" w:type="auto"/>
            <w:tcBorders>
              <w:top w:val="single" w:sz="4" w:space="0" w:color="auto"/>
            </w:tcBorders>
            <w:vAlign w:val="center"/>
          </w:tcPr>
          <w:p w14:paraId="1949E886" w14:textId="214CCD0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vAlign w:val="center"/>
          </w:tcPr>
          <w:p w14:paraId="436A20F1" w14:textId="3B5EB566"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tcPr>
          <w:p w14:paraId="657D6BC9" w14:textId="1AF40995"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148</w:t>
            </w:r>
          </w:p>
        </w:tc>
        <w:tc>
          <w:tcPr>
            <w:tcW w:w="0" w:type="auto"/>
          </w:tcPr>
          <w:p w14:paraId="179CF9CE" w14:textId="59445784"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29,4</w:t>
            </w:r>
          </w:p>
        </w:tc>
      </w:tr>
      <w:tr w:rsidR="00BD4B1D" w14:paraId="6E028DD3" w14:textId="77777777" w:rsidTr="00016F79">
        <w:trPr>
          <w:trHeight w:val="165"/>
          <w:jc w:val="center"/>
        </w:trPr>
        <w:tc>
          <w:tcPr>
            <w:tcW w:w="0" w:type="auto"/>
            <w:tcBorders>
              <w:top w:val="single" w:sz="4" w:space="0" w:color="auto"/>
            </w:tcBorders>
            <w:vAlign w:val="center"/>
          </w:tcPr>
          <w:p w14:paraId="6D27BD7A" w14:textId="7CEBF970"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S3</w:t>
            </w:r>
          </w:p>
        </w:tc>
        <w:tc>
          <w:tcPr>
            <w:tcW w:w="0" w:type="auto"/>
            <w:tcBorders>
              <w:top w:val="single" w:sz="4" w:space="0" w:color="auto"/>
            </w:tcBorders>
            <w:vAlign w:val="center"/>
          </w:tcPr>
          <w:p w14:paraId="289CF173" w14:textId="70E0C732"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S4</w:t>
            </w:r>
          </w:p>
        </w:tc>
        <w:tc>
          <w:tcPr>
            <w:tcW w:w="0" w:type="auto"/>
            <w:tcBorders>
              <w:top w:val="single" w:sz="4" w:space="0" w:color="auto"/>
            </w:tcBorders>
            <w:vAlign w:val="center"/>
          </w:tcPr>
          <w:p w14:paraId="27E793A2" w14:textId="31440C0B"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vAlign w:val="center"/>
          </w:tcPr>
          <w:p w14:paraId="7A1772EF" w14:textId="73A328C9"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tcPr>
          <w:p w14:paraId="715A3034" w14:textId="34D16BDC"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83</w:t>
            </w:r>
          </w:p>
        </w:tc>
        <w:tc>
          <w:tcPr>
            <w:tcW w:w="0" w:type="auto"/>
          </w:tcPr>
          <w:p w14:paraId="2BF841D7" w14:textId="6131F1C2"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22,4</w:t>
            </w:r>
          </w:p>
        </w:tc>
      </w:tr>
      <w:tr w:rsidR="00BD4B1D" w14:paraId="3ACE50F0" w14:textId="77777777" w:rsidTr="00BD4B1D">
        <w:trPr>
          <w:trHeight w:val="165"/>
          <w:jc w:val="center"/>
        </w:trPr>
        <w:tc>
          <w:tcPr>
            <w:tcW w:w="0" w:type="auto"/>
            <w:tcBorders>
              <w:top w:val="single" w:sz="4" w:space="0" w:color="auto"/>
              <w:bottom w:val="single" w:sz="4" w:space="0" w:color="auto"/>
            </w:tcBorders>
            <w:vAlign w:val="center"/>
          </w:tcPr>
          <w:p w14:paraId="7C814D32" w14:textId="093A8661"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P2</w:t>
            </w:r>
          </w:p>
        </w:tc>
        <w:tc>
          <w:tcPr>
            <w:tcW w:w="0" w:type="auto"/>
            <w:tcBorders>
              <w:top w:val="single" w:sz="4" w:space="0" w:color="auto"/>
              <w:bottom w:val="single" w:sz="4" w:space="0" w:color="auto"/>
            </w:tcBorders>
            <w:vAlign w:val="center"/>
          </w:tcPr>
          <w:p w14:paraId="077B762C" w14:textId="6C1E486D"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Q1</w:t>
            </w:r>
          </w:p>
        </w:tc>
        <w:tc>
          <w:tcPr>
            <w:tcW w:w="0" w:type="auto"/>
            <w:tcBorders>
              <w:top w:val="single" w:sz="4" w:space="0" w:color="auto"/>
              <w:bottom w:val="single" w:sz="4" w:space="0" w:color="auto"/>
            </w:tcBorders>
            <w:vAlign w:val="center"/>
          </w:tcPr>
          <w:p w14:paraId="267124F7" w14:textId="758683B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vAlign w:val="center"/>
          </w:tcPr>
          <w:p w14:paraId="5DA3ED4C" w14:textId="31676B75"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tcPr>
          <w:p w14:paraId="6D266EBD" w14:textId="6123B8DA"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7</w:t>
            </w:r>
          </w:p>
        </w:tc>
        <w:tc>
          <w:tcPr>
            <w:tcW w:w="0" w:type="auto"/>
          </w:tcPr>
          <w:p w14:paraId="767327E4" w14:textId="20B717AD"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36,8</w:t>
            </w:r>
          </w:p>
        </w:tc>
      </w:tr>
      <w:tr w:rsidR="00BD4B1D" w14:paraId="4E3CBAAB" w14:textId="77777777" w:rsidTr="00BD4B1D">
        <w:trPr>
          <w:trHeight w:val="165"/>
          <w:jc w:val="center"/>
        </w:trPr>
        <w:tc>
          <w:tcPr>
            <w:tcW w:w="0" w:type="auto"/>
            <w:tcBorders>
              <w:top w:val="single" w:sz="4" w:space="0" w:color="auto"/>
              <w:bottom w:val="single" w:sz="4" w:space="0" w:color="auto"/>
            </w:tcBorders>
            <w:vAlign w:val="center"/>
          </w:tcPr>
          <w:p w14:paraId="64E939C2" w14:textId="45645317"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Q1</w:t>
            </w:r>
          </w:p>
        </w:tc>
        <w:tc>
          <w:tcPr>
            <w:tcW w:w="0" w:type="auto"/>
            <w:tcBorders>
              <w:top w:val="single" w:sz="4" w:space="0" w:color="auto"/>
              <w:bottom w:val="single" w:sz="4" w:space="0" w:color="auto"/>
            </w:tcBorders>
            <w:vAlign w:val="center"/>
          </w:tcPr>
          <w:p w14:paraId="6259B180" w14:textId="572B81A0"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Q2</w:t>
            </w:r>
          </w:p>
        </w:tc>
        <w:tc>
          <w:tcPr>
            <w:tcW w:w="0" w:type="auto"/>
            <w:tcBorders>
              <w:top w:val="single" w:sz="4" w:space="0" w:color="auto"/>
              <w:bottom w:val="single" w:sz="4" w:space="0" w:color="auto"/>
            </w:tcBorders>
            <w:vAlign w:val="center"/>
          </w:tcPr>
          <w:p w14:paraId="25FB562A" w14:textId="7174380B"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vAlign w:val="center"/>
          </w:tcPr>
          <w:p w14:paraId="36255ADB" w14:textId="42D13CA9"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17</w:t>
            </w:r>
          </w:p>
        </w:tc>
        <w:tc>
          <w:tcPr>
            <w:tcW w:w="0" w:type="auto"/>
          </w:tcPr>
          <w:p w14:paraId="7DBE5087" w14:textId="5850EEBF"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38,5</w:t>
            </w:r>
          </w:p>
        </w:tc>
        <w:tc>
          <w:tcPr>
            <w:tcW w:w="0" w:type="auto"/>
          </w:tcPr>
          <w:p w14:paraId="09243CCA" w14:textId="470BB9E6"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36,8</w:t>
            </w:r>
          </w:p>
        </w:tc>
      </w:tr>
      <w:tr w:rsidR="00BD4B1D" w14:paraId="0C52AA55" w14:textId="77777777" w:rsidTr="00BD4B1D">
        <w:trPr>
          <w:trHeight w:val="165"/>
          <w:jc w:val="center"/>
        </w:trPr>
        <w:tc>
          <w:tcPr>
            <w:tcW w:w="0" w:type="auto"/>
            <w:tcBorders>
              <w:top w:val="single" w:sz="4" w:space="0" w:color="auto"/>
              <w:bottom w:val="single" w:sz="4" w:space="0" w:color="auto"/>
            </w:tcBorders>
            <w:vAlign w:val="center"/>
          </w:tcPr>
          <w:p w14:paraId="0B7E1E48" w14:textId="5771C94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Q2</w:t>
            </w:r>
          </w:p>
        </w:tc>
        <w:tc>
          <w:tcPr>
            <w:tcW w:w="0" w:type="auto"/>
            <w:tcBorders>
              <w:top w:val="single" w:sz="4" w:space="0" w:color="auto"/>
              <w:bottom w:val="single" w:sz="4" w:space="0" w:color="auto"/>
            </w:tcBorders>
            <w:vAlign w:val="center"/>
          </w:tcPr>
          <w:p w14:paraId="005C7372" w14:textId="79CA31F0"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Q3</w:t>
            </w:r>
          </w:p>
        </w:tc>
        <w:tc>
          <w:tcPr>
            <w:tcW w:w="0" w:type="auto"/>
            <w:tcBorders>
              <w:top w:val="single" w:sz="4" w:space="0" w:color="auto"/>
              <w:bottom w:val="single" w:sz="4" w:space="0" w:color="auto"/>
            </w:tcBorders>
            <w:vAlign w:val="center"/>
          </w:tcPr>
          <w:p w14:paraId="75C5943C" w14:textId="55EE67B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17</w:t>
            </w:r>
          </w:p>
        </w:tc>
        <w:tc>
          <w:tcPr>
            <w:tcW w:w="0" w:type="auto"/>
            <w:vAlign w:val="center"/>
          </w:tcPr>
          <w:p w14:paraId="37D4A800" w14:textId="333C049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tcPr>
          <w:p w14:paraId="05D13DFD" w14:textId="157CF3F6"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86,5</w:t>
            </w:r>
          </w:p>
        </w:tc>
        <w:tc>
          <w:tcPr>
            <w:tcW w:w="0" w:type="auto"/>
          </w:tcPr>
          <w:p w14:paraId="4743BA66" w14:textId="77EC7AC3"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29,4</w:t>
            </w:r>
          </w:p>
        </w:tc>
      </w:tr>
      <w:tr w:rsidR="00BD4B1D" w14:paraId="7823F208" w14:textId="77777777" w:rsidTr="00BD4B1D">
        <w:trPr>
          <w:trHeight w:val="165"/>
          <w:jc w:val="center"/>
        </w:trPr>
        <w:tc>
          <w:tcPr>
            <w:tcW w:w="0" w:type="auto"/>
            <w:tcBorders>
              <w:top w:val="single" w:sz="4" w:space="0" w:color="auto"/>
              <w:bottom w:val="single" w:sz="4" w:space="0" w:color="auto"/>
            </w:tcBorders>
            <w:vAlign w:val="center"/>
          </w:tcPr>
          <w:p w14:paraId="11B54223" w14:textId="36549874"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Q3</w:t>
            </w:r>
          </w:p>
        </w:tc>
        <w:tc>
          <w:tcPr>
            <w:tcW w:w="0" w:type="auto"/>
            <w:tcBorders>
              <w:top w:val="single" w:sz="4" w:space="0" w:color="auto"/>
              <w:bottom w:val="single" w:sz="4" w:space="0" w:color="auto"/>
            </w:tcBorders>
            <w:vAlign w:val="center"/>
          </w:tcPr>
          <w:p w14:paraId="71B6E538" w14:textId="6E1C7E4D"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Q4</w:t>
            </w:r>
          </w:p>
        </w:tc>
        <w:tc>
          <w:tcPr>
            <w:tcW w:w="0" w:type="auto"/>
            <w:tcBorders>
              <w:top w:val="single" w:sz="4" w:space="0" w:color="auto"/>
              <w:bottom w:val="single" w:sz="4" w:space="0" w:color="auto"/>
            </w:tcBorders>
            <w:vAlign w:val="center"/>
          </w:tcPr>
          <w:p w14:paraId="10849181" w14:textId="28328918"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vAlign w:val="center"/>
          </w:tcPr>
          <w:p w14:paraId="48CEB497" w14:textId="761C8327"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tcPr>
          <w:p w14:paraId="4C2B0646" w14:textId="6507B36C"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88,5</w:t>
            </w:r>
          </w:p>
        </w:tc>
        <w:tc>
          <w:tcPr>
            <w:tcW w:w="0" w:type="auto"/>
          </w:tcPr>
          <w:p w14:paraId="299C9C46" w14:textId="5715F189"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22,4</w:t>
            </w:r>
          </w:p>
        </w:tc>
      </w:tr>
      <w:tr w:rsidR="00BD4B1D" w14:paraId="06B4CC1A" w14:textId="77777777" w:rsidTr="00016F79">
        <w:trPr>
          <w:trHeight w:val="165"/>
          <w:jc w:val="center"/>
        </w:trPr>
        <w:tc>
          <w:tcPr>
            <w:tcW w:w="0" w:type="auto"/>
            <w:tcBorders>
              <w:top w:val="single" w:sz="4" w:space="0" w:color="auto"/>
            </w:tcBorders>
            <w:vAlign w:val="center"/>
          </w:tcPr>
          <w:p w14:paraId="512A448F" w14:textId="158E4F4E"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Q4</w:t>
            </w:r>
          </w:p>
        </w:tc>
        <w:tc>
          <w:tcPr>
            <w:tcW w:w="0" w:type="auto"/>
            <w:tcBorders>
              <w:top w:val="single" w:sz="4" w:space="0" w:color="auto"/>
            </w:tcBorders>
            <w:vAlign w:val="center"/>
          </w:tcPr>
          <w:p w14:paraId="5D950215" w14:textId="31521C67"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Q5</w:t>
            </w:r>
          </w:p>
        </w:tc>
        <w:tc>
          <w:tcPr>
            <w:tcW w:w="0" w:type="auto"/>
            <w:tcBorders>
              <w:top w:val="single" w:sz="4" w:space="0" w:color="auto"/>
            </w:tcBorders>
            <w:vAlign w:val="center"/>
          </w:tcPr>
          <w:p w14:paraId="387DBB31" w14:textId="43905C16"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vAlign w:val="center"/>
          </w:tcPr>
          <w:p w14:paraId="4A831F4A" w14:textId="19119276"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19</w:t>
            </w:r>
          </w:p>
        </w:tc>
        <w:tc>
          <w:tcPr>
            <w:tcW w:w="0" w:type="auto"/>
          </w:tcPr>
          <w:p w14:paraId="734ACF9B" w14:textId="66369944"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100</w:t>
            </w:r>
          </w:p>
        </w:tc>
        <w:tc>
          <w:tcPr>
            <w:tcW w:w="0" w:type="auto"/>
          </w:tcPr>
          <w:p w14:paraId="180B5B28" w14:textId="4F97A866"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19</w:t>
            </w:r>
          </w:p>
        </w:tc>
      </w:tr>
      <w:tr w:rsidR="00BD4B1D" w14:paraId="15C44421" w14:textId="77777777" w:rsidTr="00BD4B1D">
        <w:trPr>
          <w:trHeight w:val="165"/>
          <w:jc w:val="center"/>
        </w:trPr>
        <w:tc>
          <w:tcPr>
            <w:tcW w:w="0" w:type="auto"/>
            <w:tcBorders>
              <w:top w:val="single" w:sz="4" w:space="0" w:color="auto"/>
              <w:bottom w:val="single" w:sz="4" w:space="0" w:color="auto"/>
            </w:tcBorders>
            <w:vAlign w:val="center"/>
          </w:tcPr>
          <w:p w14:paraId="073B440F" w14:textId="64628A9F"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S1</w:t>
            </w:r>
          </w:p>
        </w:tc>
        <w:tc>
          <w:tcPr>
            <w:tcW w:w="0" w:type="auto"/>
            <w:tcBorders>
              <w:top w:val="single" w:sz="4" w:space="0" w:color="auto"/>
              <w:bottom w:val="single" w:sz="4" w:space="0" w:color="auto"/>
            </w:tcBorders>
            <w:vAlign w:val="center"/>
          </w:tcPr>
          <w:p w14:paraId="07AEB5D7" w14:textId="706238BE"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Z1</w:t>
            </w:r>
          </w:p>
        </w:tc>
        <w:tc>
          <w:tcPr>
            <w:tcW w:w="0" w:type="auto"/>
            <w:tcBorders>
              <w:top w:val="single" w:sz="4" w:space="0" w:color="auto"/>
              <w:bottom w:val="single" w:sz="4" w:space="0" w:color="auto"/>
            </w:tcBorders>
            <w:vAlign w:val="center"/>
          </w:tcPr>
          <w:p w14:paraId="5482AA08" w14:textId="0D1A1F95"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21</w:t>
            </w:r>
          </w:p>
        </w:tc>
        <w:tc>
          <w:tcPr>
            <w:tcW w:w="0" w:type="auto"/>
            <w:vAlign w:val="center"/>
          </w:tcPr>
          <w:p w14:paraId="33C1E633" w14:textId="60BF6647"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tcPr>
          <w:p w14:paraId="5E3B5B9D" w14:textId="07A2EA30"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100</w:t>
            </w:r>
          </w:p>
        </w:tc>
        <w:tc>
          <w:tcPr>
            <w:tcW w:w="0" w:type="auto"/>
          </w:tcPr>
          <w:p w14:paraId="26368CCC" w14:textId="5AE54998"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37,4</w:t>
            </w:r>
          </w:p>
        </w:tc>
      </w:tr>
      <w:tr w:rsidR="00BD4B1D" w14:paraId="763E3B6E" w14:textId="77777777" w:rsidTr="00BD4B1D">
        <w:trPr>
          <w:trHeight w:val="165"/>
          <w:jc w:val="center"/>
        </w:trPr>
        <w:tc>
          <w:tcPr>
            <w:tcW w:w="0" w:type="auto"/>
            <w:tcBorders>
              <w:top w:val="single" w:sz="4" w:space="0" w:color="auto"/>
              <w:bottom w:val="single" w:sz="4" w:space="0" w:color="auto"/>
            </w:tcBorders>
            <w:vAlign w:val="center"/>
          </w:tcPr>
          <w:p w14:paraId="1DA79CAE" w14:textId="63F5CF2F"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Z1</w:t>
            </w:r>
          </w:p>
        </w:tc>
        <w:tc>
          <w:tcPr>
            <w:tcW w:w="0" w:type="auto"/>
            <w:tcBorders>
              <w:top w:val="single" w:sz="4" w:space="0" w:color="auto"/>
              <w:bottom w:val="single" w:sz="4" w:space="0" w:color="auto"/>
            </w:tcBorders>
            <w:vAlign w:val="center"/>
          </w:tcPr>
          <w:p w14:paraId="42328246" w14:textId="508F2A14"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Z2</w:t>
            </w:r>
          </w:p>
        </w:tc>
        <w:tc>
          <w:tcPr>
            <w:tcW w:w="0" w:type="auto"/>
            <w:tcBorders>
              <w:top w:val="single" w:sz="4" w:space="0" w:color="auto"/>
              <w:bottom w:val="single" w:sz="4" w:space="0" w:color="auto"/>
            </w:tcBorders>
            <w:vAlign w:val="center"/>
          </w:tcPr>
          <w:p w14:paraId="26BC80B6" w14:textId="4DDEF6E0"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20</w:t>
            </w:r>
          </w:p>
        </w:tc>
        <w:tc>
          <w:tcPr>
            <w:tcW w:w="0" w:type="auto"/>
            <w:vAlign w:val="center"/>
          </w:tcPr>
          <w:p w14:paraId="28A29252" w14:textId="2B1916C8"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22</w:t>
            </w:r>
          </w:p>
        </w:tc>
        <w:tc>
          <w:tcPr>
            <w:tcW w:w="0" w:type="auto"/>
          </w:tcPr>
          <w:p w14:paraId="0857BD24" w14:textId="0FFEE86A"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4</w:t>
            </w:r>
          </w:p>
        </w:tc>
        <w:tc>
          <w:tcPr>
            <w:tcW w:w="0" w:type="auto"/>
          </w:tcPr>
          <w:p w14:paraId="28FFBE8F" w14:textId="70994490"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37,4</w:t>
            </w:r>
          </w:p>
        </w:tc>
      </w:tr>
      <w:tr w:rsidR="00BD4B1D" w14:paraId="434F4D36" w14:textId="77777777" w:rsidTr="00016F79">
        <w:trPr>
          <w:trHeight w:val="165"/>
          <w:jc w:val="center"/>
        </w:trPr>
        <w:tc>
          <w:tcPr>
            <w:tcW w:w="0" w:type="auto"/>
            <w:tcBorders>
              <w:top w:val="single" w:sz="4" w:space="0" w:color="auto"/>
            </w:tcBorders>
            <w:vAlign w:val="center"/>
          </w:tcPr>
          <w:p w14:paraId="0845D419" w14:textId="132D8414"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Z2</w:t>
            </w:r>
          </w:p>
        </w:tc>
        <w:tc>
          <w:tcPr>
            <w:tcW w:w="0" w:type="auto"/>
            <w:tcBorders>
              <w:top w:val="single" w:sz="4" w:space="0" w:color="auto"/>
            </w:tcBorders>
            <w:vAlign w:val="center"/>
          </w:tcPr>
          <w:p w14:paraId="79E68697" w14:textId="6982384E"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Z3</w:t>
            </w:r>
          </w:p>
        </w:tc>
        <w:tc>
          <w:tcPr>
            <w:tcW w:w="0" w:type="auto"/>
            <w:tcBorders>
              <w:top w:val="single" w:sz="4" w:space="0" w:color="auto"/>
            </w:tcBorders>
            <w:vAlign w:val="center"/>
          </w:tcPr>
          <w:p w14:paraId="1BC641F3" w14:textId="160D606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22</w:t>
            </w:r>
          </w:p>
        </w:tc>
        <w:tc>
          <w:tcPr>
            <w:tcW w:w="0" w:type="auto"/>
            <w:vAlign w:val="center"/>
          </w:tcPr>
          <w:p w14:paraId="1FDCBAC1" w14:textId="5CAC5083" w:rsidR="00BD4B1D" w:rsidRDefault="00BD4B1D" w:rsidP="00016F79">
            <w:pPr>
              <w:pStyle w:val="CETBodytext"/>
              <w:spacing w:line="240" w:lineRule="auto"/>
              <w:jc w:val="center"/>
              <w:rPr>
                <w:rFonts w:ascii="Times New Roman" w:hAnsi="Times New Roman"/>
                <w:lang w:val="id-ID"/>
              </w:rPr>
            </w:pPr>
            <w:r>
              <w:rPr>
                <w:rFonts w:ascii="Times New Roman" w:hAnsi="Times New Roman"/>
                <w:lang w:val="id-ID"/>
              </w:rPr>
              <w:t>21</w:t>
            </w:r>
          </w:p>
        </w:tc>
        <w:tc>
          <w:tcPr>
            <w:tcW w:w="0" w:type="auto"/>
          </w:tcPr>
          <w:p w14:paraId="6B02AB68" w14:textId="5762D23A" w:rsidR="00BD4B1D" w:rsidRPr="00093DCE" w:rsidRDefault="00BD4B1D" w:rsidP="00BD4B1D">
            <w:pPr>
              <w:pStyle w:val="CETBodytext"/>
              <w:spacing w:line="240" w:lineRule="auto"/>
              <w:jc w:val="center"/>
              <w:rPr>
                <w:rFonts w:ascii="Times New Roman" w:hAnsi="Times New Roman"/>
                <w:lang w:val="id-ID"/>
              </w:rPr>
            </w:pPr>
            <w:r>
              <w:rPr>
                <w:rFonts w:ascii="Times New Roman" w:hAnsi="Times New Roman"/>
                <w:lang w:val="id-ID"/>
              </w:rPr>
              <w:t>100</w:t>
            </w:r>
          </w:p>
        </w:tc>
        <w:tc>
          <w:tcPr>
            <w:tcW w:w="0" w:type="auto"/>
          </w:tcPr>
          <w:p w14:paraId="6076A971" w14:textId="01E04346" w:rsidR="00BD4B1D" w:rsidRDefault="00BD4B1D" w:rsidP="00BD4B1D">
            <w:pPr>
              <w:pStyle w:val="CETBodytext"/>
              <w:spacing w:line="240" w:lineRule="auto"/>
              <w:jc w:val="center"/>
              <w:rPr>
                <w:rFonts w:ascii="Times New Roman" w:hAnsi="Times New Roman"/>
                <w:lang w:val="id-ID"/>
              </w:rPr>
            </w:pPr>
            <w:r>
              <w:rPr>
                <w:rFonts w:ascii="Times New Roman" w:hAnsi="Times New Roman"/>
                <w:lang w:val="id-ID"/>
              </w:rPr>
              <w:t>37,4</w:t>
            </w:r>
          </w:p>
        </w:tc>
      </w:tr>
    </w:tbl>
    <w:p w14:paraId="262F6798" w14:textId="03A6094A" w:rsidR="001D5210" w:rsidRDefault="001D5210" w:rsidP="001F354E">
      <w:pPr>
        <w:tabs>
          <w:tab w:val="left" w:pos="280"/>
        </w:tabs>
        <w:ind w:firstLine="204"/>
        <w:rPr>
          <w:rFonts w:ascii="Times New Roman" w:hAnsi="Times New Roman"/>
          <w:lang w:val="id-ID"/>
        </w:rPr>
      </w:pPr>
    </w:p>
    <w:p w14:paraId="381B66C4" w14:textId="0379A4BD" w:rsidR="00CF102C" w:rsidRPr="00441008" w:rsidRDefault="00BD4B1D" w:rsidP="006F7B56">
      <w:pPr>
        <w:tabs>
          <w:tab w:val="left" w:pos="280"/>
        </w:tabs>
        <w:spacing w:before="200" w:after="200"/>
        <w:rPr>
          <w:rFonts w:ascii="Times New Roman" w:hAnsi="Times New Roman"/>
          <w:i/>
          <w:lang w:val="id-ID"/>
        </w:rPr>
      </w:pPr>
      <w:r>
        <w:rPr>
          <w:rFonts w:ascii="Times New Roman" w:hAnsi="Times New Roman"/>
          <w:lang w:val="id-ID"/>
        </w:rPr>
        <w:t xml:space="preserve">3.5.1 </w:t>
      </w:r>
      <w:r w:rsidRPr="00D352DC">
        <w:rPr>
          <w:rFonts w:ascii="Times New Roman" w:hAnsi="Times New Roman"/>
          <w:i/>
          <w:lang w:val="id-ID"/>
        </w:rPr>
        <w:t>Headloss</w:t>
      </w:r>
    </w:p>
    <w:p w14:paraId="2AF50637" w14:textId="04D45FD3" w:rsidR="003C254F" w:rsidRDefault="00BD4B1D" w:rsidP="009D3A2A">
      <w:pPr>
        <w:tabs>
          <w:tab w:val="left" w:pos="280"/>
        </w:tabs>
        <w:ind w:firstLine="426"/>
        <w:rPr>
          <w:rFonts w:ascii="Times New Roman" w:hAnsi="Times New Roman"/>
          <w:lang w:val="id-ID"/>
        </w:rPr>
      </w:pPr>
      <w:r w:rsidRPr="00D352DC">
        <w:rPr>
          <w:rFonts w:ascii="Times New Roman" w:hAnsi="Times New Roman"/>
          <w:i/>
        </w:rPr>
        <w:t xml:space="preserve">Headloss </w:t>
      </w:r>
      <w:r w:rsidRPr="00BD4B1D">
        <w:rPr>
          <w:rFonts w:ascii="Times New Roman" w:hAnsi="Times New Roman"/>
        </w:rPr>
        <w:t xml:space="preserve">atau kehilangan tekan merupakan faktor yang harus diperhitungkan </w:t>
      </w:r>
      <w:r w:rsidR="00C71E67">
        <w:rPr>
          <w:rFonts w:ascii="Times New Roman" w:hAnsi="Times New Roman"/>
          <w:lang w:val="id-ID"/>
        </w:rPr>
        <w:t>dalam</w:t>
      </w:r>
      <w:r w:rsidRPr="00BD4B1D">
        <w:rPr>
          <w:rFonts w:ascii="Times New Roman" w:hAnsi="Times New Roman"/>
        </w:rPr>
        <w:t xml:space="preserve"> </w:t>
      </w:r>
      <w:r w:rsidR="00C71E67">
        <w:rPr>
          <w:rFonts w:ascii="Times New Roman" w:hAnsi="Times New Roman"/>
          <w:lang w:val="id-ID"/>
        </w:rPr>
        <w:t xml:space="preserve">perencanaan </w:t>
      </w:r>
      <w:r w:rsidR="00C71E67">
        <w:rPr>
          <w:rFonts w:ascii="Times New Roman" w:hAnsi="Times New Roman"/>
        </w:rPr>
        <w:t>sistem penyediaan air minum</w:t>
      </w:r>
      <w:r w:rsidRPr="00BD4B1D">
        <w:rPr>
          <w:rFonts w:ascii="Times New Roman" w:hAnsi="Times New Roman"/>
        </w:rPr>
        <w:t>. Kehilangan tekan</w:t>
      </w:r>
      <w:r w:rsidR="00F84E18">
        <w:rPr>
          <w:rFonts w:ascii="Times New Roman" w:hAnsi="Times New Roman"/>
          <w:lang w:val="id-ID"/>
        </w:rPr>
        <w:t xml:space="preserve"> pada pipa</w:t>
      </w:r>
      <w:r w:rsidRPr="00BD4B1D">
        <w:rPr>
          <w:rFonts w:ascii="Times New Roman" w:hAnsi="Times New Roman"/>
        </w:rPr>
        <w:t xml:space="preserve"> dapat </w:t>
      </w:r>
      <w:r w:rsidR="00F84E18">
        <w:rPr>
          <w:rFonts w:ascii="Times New Roman" w:hAnsi="Times New Roman"/>
          <w:lang w:val="id-ID"/>
        </w:rPr>
        <w:t>disebabkan ole</w:t>
      </w:r>
      <w:r w:rsidRPr="00BD4B1D">
        <w:rPr>
          <w:rFonts w:ascii="Times New Roman" w:hAnsi="Times New Roman"/>
        </w:rPr>
        <w:t xml:space="preserve">h debit, panjang pipa, faktor fiksi, dan diameter pipa </w:t>
      </w:r>
      <w:r w:rsidRPr="00BD4B1D">
        <w:rPr>
          <w:rFonts w:ascii="Times New Roman" w:hAnsi="Times New Roman"/>
        </w:rPr>
        <w:fldChar w:fldCharType="begin" w:fldLock="1"/>
      </w:r>
      <w:r w:rsidRPr="00BD4B1D">
        <w:rPr>
          <w:rFonts w:ascii="Times New Roman" w:hAnsi="Times New Roman"/>
        </w:rPr>
        <w:instrText>ADDIN CSL_CITATION {"citationItems":[{"id":"ITEM-1","itemData":{"abstract":"Fresh water is a basic need for human, so is to be normal if the water sector gets priority in the handling and fulfillment. The springs are located in Dusun Sumberejo IV should be able to meet the water needs of the local community. The purpose of this study was: (1) identify potential sources of raw water (water) in Dususn Sumberejo IV, (2) calculate the number of people that will be served as well as the need for clean water, (3) designing the layout and capacity of the reservoir, (4) determine the appropriate piping standards for Rural Fresh Water Supply System (SPAM), and (5) predict the draft budget piping. The method used is the discharge measurements, measurements of topography, socio-economic survey, the calculation of water requirements, head loss effective calculation and Budget Plan (RAB), whereas for hidraulic analysis using Epanet program. Results of fresh water supply planning is done for rural population projections to 2020 the number of 491 people, need for fresh water in the Dusun Sumberejo IV 0.32 liters/sec, discharge available in the spring Sumberejo is 0.35 liters/second then the discharge is still sufficient for the water needs until the year 2020. From the measurement results obtained topographic maps + 50.42 m height difference by elevation above sea level on the Bench Mark (a point of reference, the location of the source of raw water springs) + 446 m above sea level and at the end point measurement (area of service farthest) +399.57 m above sea level, so the system can distribuasi to the service area using gravity. The results of the hydraulic analysis using EPANET used PVC pipes with various diameters ranging from 12.5 to 50 mm with a length of 4876 meters and its accessories (accessories). Based on these forecasts Rural SPAM development requires an investment of around Rp. 89,000,000.00, then the system when the service is expected to last for 25 years as well as in the development of investment in the form of loans with mortgage interest (soft loans) amounted to 6% of the obtained water price per m3 in Dususn IV Sumberejo IV around Rp. 1450.00/m3.","author":[{"dropping-particle":"","family":"Juwita","given":"Dwi May","non-dropping-particle":"","parse-names":false,"suffix":""},{"dropping-particle":"","family":"Cornelia","given":"Repinka","non-dropping-particle":"","parse-names":false,"suffix":""},{"dropping-particle":"","family":"Dirgantara","given":"Aqmal Satrio","non-dropping-particle":"","parse-names":false,"suffix":""},{"dropping-particle":"","family":"Suprapto","given":"","non-dropping-particle":"","parse-names":false,"suffix":""},{"dropping-particle":"","family":"Raharjo","given":"Ismadi","non-dropping-particle":"","parse-names":false,"suffix":""}],"container-title":"Juwita","id":"ITEM-1","issue":"2","issued":{"date-parts":[["2014"]]},"page":"103-115","title":"Perencanaan Sistem Penyediaan Air Minum ( SPAM ) Pedesaan Dusun IV Desa Sumberejo Kabupaten Tanggamus Desain of Rural Fresh Water Supply System ( SPAM ) in Dusun Sumberejo IV , Tanggamus District","type":"article-journal","volume":"6"},"uris":["http://www.mendeley.com/documents/?uuid=dedc429d-2c02-4bc8-9400-03e260f144c8"]}],"mendeley":{"formattedCitation":"(Juwita et al., 2014)","plainTextFormattedCitation":"(Juwita et al., 2014)"},"properties":{"noteIndex":0},"schema":"https://github.com/citation-style-language/schema/raw/master/csl-citation.json"}</w:instrText>
      </w:r>
      <w:r w:rsidRPr="00BD4B1D">
        <w:rPr>
          <w:rFonts w:ascii="Times New Roman" w:hAnsi="Times New Roman"/>
        </w:rPr>
        <w:fldChar w:fldCharType="separate"/>
      </w:r>
      <w:r w:rsidRPr="00BD4B1D">
        <w:rPr>
          <w:rFonts w:ascii="Times New Roman" w:hAnsi="Times New Roman"/>
          <w:noProof/>
        </w:rPr>
        <w:t>(Juwita et al., 2014)</w:t>
      </w:r>
      <w:r w:rsidRPr="00BD4B1D">
        <w:rPr>
          <w:rFonts w:ascii="Times New Roman" w:hAnsi="Times New Roman"/>
        </w:rPr>
        <w:fldChar w:fldCharType="end"/>
      </w:r>
      <w:r w:rsidR="003C254F">
        <w:rPr>
          <w:rFonts w:ascii="Times New Roman" w:hAnsi="Times New Roman"/>
          <w:lang w:val="id-ID"/>
        </w:rPr>
        <w:t xml:space="preserve">. Headloss </w:t>
      </w:r>
      <w:r w:rsidR="009D3A2A">
        <w:rPr>
          <w:rFonts w:ascii="Times New Roman" w:hAnsi="Times New Roman"/>
          <w:lang w:val="id-ID"/>
        </w:rPr>
        <w:t>dih</w:t>
      </w:r>
      <w:r w:rsidR="003C254F">
        <w:rPr>
          <w:rFonts w:ascii="Times New Roman" w:hAnsi="Times New Roman"/>
          <w:lang w:val="id-ID"/>
        </w:rPr>
        <w:t>itung per 100 meter dengan rumus</w:t>
      </w:r>
    </w:p>
    <w:p w14:paraId="2850F9D7" w14:textId="77777777" w:rsidR="009D3A2A" w:rsidRDefault="009D3A2A" w:rsidP="009D3A2A">
      <w:pPr>
        <w:tabs>
          <w:tab w:val="left" w:pos="280"/>
        </w:tabs>
        <w:ind w:firstLine="426"/>
        <w:rPr>
          <w:rFonts w:ascii="Times New Roman" w:hAnsi="Times New Roman"/>
          <w:lang w:val="id-ID"/>
        </w:rPr>
      </w:pPr>
    </w:p>
    <w:p w14:paraId="4C2C9864" w14:textId="118C2E5A" w:rsidR="001D5210" w:rsidRDefault="003C254F" w:rsidP="009D3A2A">
      <w:pPr>
        <w:tabs>
          <w:tab w:val="left" w:pos="280"/>
        </w:tabs>
        <w:ind w:firstLine="567"/>
        <w:rPr>
          <w:rFonts w:ascii="Times New Roman" w:hAnsi="Times New Roman"/>
          <w:lang w:val="id-ID"/>
        </w:rPr>
      </w:pPr>
      <m:oMath>
        <m:r>
          <w:rPr>
            <w:rFonts w:ascii="Cambria Math" w:eastAsiaTheme="minorEastAsia" w:hAnsi="Cambria Math"/>
            <w:sz w:val="24"/>
            <w:szCs w:val="24"/>
          </w:rPr>
          <m:t>Hf=</m:t>
        </m:r>
        <m:f>
          <m:fPr>
            <m:ctrlPr>
              <w:rPr>
                <w:rFonts w:ascii="Cambria Math" w:eastAsiaTheme="minorEastAsia" w:hAnsi="Cambria Math"/>
                <w:i/>
                <w:sz w:val="24"/>
                <w:szCs w:val="24"/>
              </w:rPr>
            </m:ctrlPr>
          </m:fPr>
          <m:num>
            <m:r>
              <w:rPr>
                <w:rFonts w:ascii="Cambria Math" w:eastAsiaTheme="minorEastAsia" w:hAnsi="Cambria Math"/>
                <w:sz w:val="24"/>
                <w:szCs w:val="24"/>
              </w:rPr>
              <m:t xml:space="preserve">3,59 x flow jam puncak x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num>
          <m:den>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Diameter</m:t>
                        </m:r>
                      </m:e>
                      <m:sup>
                        <m:r>
                          <w:rPr>
                            <w:rFonts w:ascii="Cambria Math" w:eastAsiaTheme="minorEastAsia" w:hAnsi="Cambria Math"/>
                            <w:sz w:val="24"/>
                            <w:szCs w:val="24"/>
                          </w:rPr>
                          <m:t>2,63</m:t>
                        </m:r>
                      </m:sup>
                    </m:sSup>
                    <m:r>
                      <w:rPr>
                        <w:rFonts w:ascii="Cambria Math" w:eastAsiaTheme="minorEastAsia" w:hAnsi="Cambria Math"/>
                        <w:sz w:val="24"/>
                        <w:szCs w:val="24"/>
                      </w:rPr>
                      <m:t>x koefisien pipa</m:t>
                    </m:r>
                  </m:e>
                </m:d>
              </m:e>
              <m:sup>
                <m:r>
                  <w:rPr>
                    <w:rFonts w:ascii="Cambria Math" w:eastAsiaTheme="minorEastAsia" w:hAnsi="Cambria Math"/>
                    <w:sz w:val="24"/>
                    <w:szCs w:val="24"/>
                  </w:rPr>
                  <m:t>1,85</m:t>
                </m:r>
              </m:sup>
            </m:sSup>
          </m:den>
        </m:f>
      </m:oMath>
      <w:r>
        <w:rPr>
          <w:rFonts w:ascii="Times New Roman" w:hAnsi="Times New Roman"/>
          <w:lang w:val="id-ID"/>
        </w:rPr>
        <w:t xml:space="preserve">               (3)</w:t>
      </w:r>
    </w:p>
    <w:p w14:paraId="545F2AA3" w14:textId="77777777" w:rsidR="003C254F" w:rsidRPr="003C254F" w:rsidRDefault="003C254F" w:rsidP="003C254F">
      <w:pPr>
        <w:pStyle w:val="ListParagraph"/>
        <w:ind w:left="426" w:right="2115"/>
        <w:rPr>
          <w:rFonts w:ascii="Times New Roman" w:eastAsiaTheme="minorEastAsia" w:hAnsi="Times New Roman"/>
          <w:lang w:val="id-ID" w:eastAsia="en-US"/>
        </w:rPr>
      </w:pPr>
      <m:oMathPara>
        <m:oMathParaPr>
          <m:jc m:val="center"/>
        </m:oMathParaPr>
        <m:oMath>
          <m:r>
            <w:rPr>
              <w:rFonts w:ascii="Cambria Math" w:eastAsiaTheme="minorEastAsia" w:hAnsi="Cambria Math"/>
            </w:rPr>
            <m:t>Hf=</m:t>
          </m:r>
          <m:f>
            <m:fPr>
              <m:ctrlPr>
                <w:rPr>
                  <w:rFonts w:ascii="Cambria Math" w:eastAsiaTheme="minorEastAsia" w:hAnsi="Cambria Math"/>
                  <w:i/>
                  <w:lang w:eastAsia="en-US"/>
                </w:rPr>
              </m:ctrlPr>
            </m:fPr>
            <m:num>
              <m:r>
                <w:rPr>
                  <w:rFonts w:ascii="Cambria Math" w:eastAsiaTheme="minorEastAsia" w:hAnsi="Cambria Math"/>
                </w:rPr>
                <m:t xml:space="preserve">3,59 x 1,49 x </m:t>
              </m:r>
              <m:sSup>
                <m:sSupPr>
                  <m:ctrlPr>
                    <w:rPr>
                      <w:rFonts w:ascii="Cambria Math" w:eastAsiaTheme="minorEastAsia" w:hAnsi="Cambria Math"/>
                      <w:i/>
                      <w:lang w:eastAsia="en-US"/>
                    </w:rPr>
                  </m:ctrlPr>
                </m:sSupPr>
                <m:e>
                  <m:r>
                    <w:rPr>
                      <w:rFonts w:ascii="Cambria Math" w:eastAsiaTheme="minorEastAsia" w:hAnsi="Cambria Math"/>
                    </w:rPr>
                    <m:t>10</m:t>
                  </m:r>
                </m:e>
                <m:sup>
                  <m:r>
                    <w:rPr>
                      <w:rFonts w:ascii="Cambria Math" w:eastAsiaTheme="minorEastAsia" w:hAnsi="Cambria Math"/>
                    </w:rPr>
                    <m:t>6</m:t>
                  </m:r>
                </m:sup>
              </m:sSup>
            </m:num>
            <m:den>
              <m:sSup>
                <m:sSupPr>
                  <m:ctrlPr>
                    <w:rPr>
                      <w:rFonts w:ascii="Cambria Math" w:eastAsiaTheme="minorEastAsia" w:hAnsi="Cambria Math"/>
                      <w:i/>
                      <w:lang w:eastAsia="en-US"/>
                    </w:rPr>
                  </m:ctrlPr>
                </m:sSupPr>
                <m:e>
                  <m:d>
                    <m:dPr>
                      <m:ctrlPr>
                        <w:rPr>
                          <w:rFonts w:ascii="Cambria Math" w:eastAsiaTheme="minorEastAsia" w:hAnsi="Cambria Math"/>
                          <w:i/>
                          <w:lang w:eastAsia="en-US"/>
                        </w:rPr>
                      </m:ctrlPr>
                    </m:dPr>
                    <m:e>
                      <m:sSup>
                        <m:sSupPr>
                          <m:ctrlPr>
                            <w:rPr>
                              <w:rFonts w:ascii="Cambria Math" w:eastAsiaTheme="minorEastAsia" w:hAnsi="Cambria Math"/>
                              <w:i/>
                              <w:lang w:eastAsia="en-US"/>
                            </w:rPr>
                          </m:ctrlPr>
                        </m:sSupPr>
                        <m:e>
                          <m:r>
                            <w:rPr>
                              <w:rFonts w:ascii="Cambria Math" w:eastAsiaTheme="minorEastAsia" w:hAnsi="Cambria Math"/>
                            </w:rPr>
                            <m:t>83</m:t>
                          </m:r>
                        </m:e>
                        <m:sup>
                          <m:r>
                            <w:rPr>
                              <w:rFonts w:ascii="Cambria Math" w:eastAsiaTheme="minorEastAsia" w:hAnsi="Cambria Math"/>
                            </w:rPr>
                            <m:t>2,63</m:t>
                          </m:r>
                        </m:sup>
                      </m:sSup>
                      <m:r>
                        <w:rPr>
                          <w:rFonts w:ascii="Cambria Math" w:eastAsiaTheme="minorEastAsia" w:hAnsi="Cambria Math"/>
                        </w:rPr>
                        <m:t>x 120</m:t>
                      </m:r>
                    </m:e>
                  </m:d>
                </m:e>
                <m:sup>
                  <m:r>
                    <w:rPr>
                      <w:rFonts w:ascii="Cambria Math" w:eastAsiaTheme="minorEastAsia" w:hAnsi="Cambria Math"/>
                    </w:rPr>
                    <m:t>1,85</m:t>
                  </m:r>
                </m:sup>
              </m:sSup>
            </m:den>
          </m:f>
          <m:r>
            <w:rPr>
              <w:rFonts w:ascii="Cambria Math" w:eastAsiaTheme="minorEastAsia" w:hAnsi="Cambria Math"/>
            </w:rPr>
            <m:t xml:space="preserve"> </m:t>
          </m:r>
        </m:oMath>
      </m:oMathPara>
    </w:p>
    <w:p w14:paraId="61F39EDB" w14:textId="77777777" w:rsidR="003C254F" w:rsidRPr="003C254F" w:rsidRDefault="003C254F" w:rsidP="003C254F">
      <w:pPr>
        <w:pStyle w:val="ListParagraph"/>
        <w:ind w:left="0" w:right="2256" w:firstLine="426"/>
        <w:rPr>
          <w:rFonts w:ascii="Times New Roman" w:eastAsiaTheme="minorEastAsia" w:hAnsi="Times New Roman"/>
        </w:rPr>
      </w:pPr>
      <m:oMathPara>
        <m:oMathParaPr>
          <m:jc m:val="center"/>
        </m:oMathParaPr>
        <m:oMath>
          <m:r>
            <w:rPr>
              <w:rFonts w:ascii="Cambria Math" w:eastAsiaTheme="minorEastAsia" w:hAnsi="Cambria Math"/>
            </w:rPr>
            <m:t>Hf=0,18 meter</m:t>
          </m:r>
        </m:oMath>
      </m:oMathPara>
    </w:p>
    <w:p w14:paraId="1C1740D5" w14:textId="49DADBAE" w:rsidR="003C254F" w:rsidRDefault="003C254F" w:rsidP="003C254F">
      <w:pPr>
        <w:pStyle w:val="ListParagraph"/>
        <w:ind w:left="0" w:firstLine="709"/>
        <w:rPr>
          <w:rFonts w:ascii="Times New Roman" w:eastAsiaTheme="minorEastAsia" w:hAnsi="Times New Roman"/>
        </w:rPr>
      </w:pPr>
    </w:p>
    <w:p w14:paraId="1AE756AA" w14:textId="4F9ED9D3" w:rsidR="003C254F" w:rsidRPr="003C254F" w:rsidRDefault="003C254F" w:rsidP="003C254F">
      <w:pPr>
        <w:pStyle w:val="ListParagraph"/>
        <w:ind w:left="0" w:firstLine="426"/>
        <w:rPr>
          <w:rFonts w:ascii="Times New Roman" w:eastAsiaTheme="minorEastAsia" w:hAnsi="Times New Roman"/>
          <w:lang w:val="id-ID" w:eastAsia="en-US"/>
        </w:rPr>
      </w:pPr>
      <w:r w:rsidRPr="003C254F">
        <w:rPr>
          <w:rFonts w:ascii="Times New Roman" w:eastAsiaTheme="minorEastAsia" w:hAnsi="Times New Roman"/>
        </w:rPr>
        <w:t>Total headloss dihitung berdasarkan headloss per 100 m dengan panjang pipa</w:t>
      </w:r>
    </w:p>
    <w:p w14:paraId="395A775B" w14:textId="5EA19FFE" w:rsidR="001D5210" w:rsidRDefault="001D5210" w:rsidP="001F354E">
      <w:pPr>
        <w:tabs>
          <w:tab w:val="left" w:pos="280"/>
        </w:tabs>
        <w:ind w:firstLine="204"/>
        <w:rPr>
          <w:rFonts w:ascii="Times New Roman" w:hAnsi="Times New Roman"/>
          <w:lang w:val="id-ID"/>
        </w:rPr>
      </w:pPr>
    </w:p>
    <w:p w14:paraId="16D7FEE9" w14:textId="2B0F1561" w:rsidR="003C254F" w:rsidRPr="003C254F" w:rsidRDefault="003C254F" w:rsidP="003C254F">
      <w:pPr>
        <w:pStyle w:val="ListParagraph"/>
        <w:ind w:left="426"/>
        <w:jc w:val="center"/>
        <w:rPr>
          <w:rFonts w:ascii="Times New Roman" w:eastAsiaTheme="minorEastAsia" w:hAnsi="Times New Roman"/>
          <w:lang w:val="id-ID" w:eastAsia="en-US"/>
        </w:rPr>
      </w:pPr>
      <m:oMath>
        <m:r>
          <w:rPr>
            <w:rFonts w:ascii="Cambria Math" w:eastAsiaTheme="minorEastAsia" w:hAnsi="Cambria Math"/>
            <w:sz w:val="18"/>
            <w:szCs w:val="18"/>
          </w:rPr>
          <m:t xml:space="preserve">Hf Total=Hf 100m x </m:t>
        </m:r>
        <m:d>
          <m:dPr>
            <m:ctrlPr>
              <w:rPr>
                <w:rFonts w:ascii="Cambria Math" w:eastAsiaTheme="minorEastAsia" w:hAnsi="Cambria Math"/>
                <w:i/>
                <w:sz w:val="18"/>
                <w:szCs w:val="18"/>
                <w:lang w:eastAsia="en-US"/>
              </w:rPr>
            </m:ctrlPr>
          </m:dPr>
          <m:e>
            <m:f>
              <m:fPr>
                <m:ctrlPr>
                  <w:rPr>
                    <w:rFonts w:ascii="Cambria Math" w:eastAsiaTheme="minorEastAsia" w:hAnsi="Cambria Math"/>
                    <w:i/>
                    <w:sz w:val="18"/>
                    <w:szCs w:val="18"/>
                    <w:lang w:eastAsia="en-US"/>
                  </w:rPr>
                </m:ctrlPr>
              </m:fPr>
              <m:num>
                <m:r>
                  <w:rPr>
                    <w:rFonts w:ascii="Cambria Math" w:eastAsiaTheme="minorEastAsia" w:hAnsi="Cambria Math"/>
                    <w:sz w:val="18"/>
                    <w:szCs w:val="18"/>
                  </w:rPr>
                  <m:t>Panjang Pipa</m:t>
                </m:r>
              </m:num>
              <m:den>
                <m:r>
                  <w:rPr>
                    <w:rFonts w:ascii="Cambria Math" w:eastAsiaTheme="minorEastAsia" w:hAnsi="Cambria Math"/>
                    <w:sz w:val="18"/>
                    <w:szCs w:val="18"/>
                  </w:rPr>
                  <m:t>100</m:t>
                </m:r>
              </m:den>
            </m:f>
          </m:e>
        </m:d>
        <m:r>
          <w:rPr>
            <w:rFonts w:ascii="Cambria Math" w:eastAsiaTheme="minorEastAsia" w:hAnsi="Cambria Math"/>
            <w:sz w:val="18"/>
            <w:szCs w:val="18"/>
          </w:rPr>
          <m:t xml:space="preserve">x </m:t>
        </m:r>
        <m:d>
          <m:dPr>
            <m:ctrlPr>
              <w:rPr>
                <w:rFonts w:ascii="Cambria Math" w:eastAsiaTheme="minorEastAsia" w:hAnsi="Cambria Math"/>
                <w:i/>
                <w:sz w:val="18"/>
                <w:szCs w:val="18"/>
                <w:lang w:eastAsia="en-US"/>
              </w:rPr>
            </m:ctrlPr>
          </m:dPr>
          <m:e>
            <m:r>
              <w:rPr>
                <w:rFonts w:ascii="Cambria Math" w:eastAsiaTheme="minorEastAsia" w:hAnsi="Cambria Math"/>
                <w:sz w:val="18"/>
                <w:szCs w:val="18"/>
              </w:rPr>
              <m:t>1+10%</m:t>
            </m:r>
          </m:e>
        </m:d>
      </m:oMath>
      <w:r w:rsidRPr="003C254F">
        <w:rPr>
          <w:rFonts w:ascii="Times New Roman" w:eastAsiaTheme="minorEastAsia" w:hAnsi="Times New Roman"/>
          <w:lang w:val="id-ID" w:eastAsia="en-US"/>
        </w:rPr>
        <w:t xml:space="preserve">   </w:t>
      </w:r>
      <w:r>
        <w:rPr>
          <w:rFonts w:ascii="Times New Roman" w:eastAsiaTheme="minorEastAsia" w:hAnsi="Times New Roman"/>
          <w:lang w:val="id-ID" w:eastAsia="en-US"/>
        </w:rPr>
        <w:t xml:space="preserve"> </w:t>
      </w:r>
      <w:r w:rsidRPr="003C254F">
        <w:rPr>
          <w:rFonts w:ascii="Times New Roman" w:eastAsiaTheme="minorEastAsia" w:hAnsi="Times New Roman"/>
          <w:lang w:val="id-ID" w:eastAsia="en-US"/>
        </w:rPr>
        <w:t xml:space="preserve">  (4)</w:t>
      </w:r>
    </w:p>
    <w:p w14:paraId="775AED69" w14:textId="77777777" w:rsidR="003C254F" w:rsidRPr="003C254F" w:rsidRDefault="003C254F" w:rsidP="003C254F">
      <w:pPr>
        <w:pStyle w:val="ListParagraph"/>
        <w:ind w:left="426" w:right="1122"/>
        <w:rPr>
          <w:rFonts w:ascii="Times New Roman" w:eastAsiaTheme="minorEastAsia" w:hAnsi="Times New Roman"/>
        </w:rPr>
      </w:pPr>
      <m:oMathPara>
        <m:oMathParaPr>
          <m:jc m:val="center"/>
        </m:oMathParaPr>
        <m:oMath>
          <m:r>
            <w:rPr>
              <w:rFonts w:ascii="Cambria Math" w:eastAsiaTheme="minorEastAsia" w:hAnsi="Cambria Math"/>
            </w:rPr>
            <m:t xml:space="preserve">Hf Total=0,18 x </m:t>
          </m:r>
          <m:d>
            <m:dPr>
              <m:ctrlPr>
                <w:rPr>
                  <w:rFonts w:ascii="Cambria Math" w:eastAsiaTheme="minorEastAsia" w:hAnsi="Cambria Math"/>
                  <w:i/>
                  <w:lang w:eastAsia="en-US"/>
                </w:rPr>
              </m:ctrlPr>
            </m:dPr>
            <m:e>
              <m:f>
                <m:fPr>
                  <m:ctrlPr>
                    <w:rPr>
                      <w:rFonts w:ascii="Cambria Math" w:eastAsiaTheme="minorEastAsia" w:hAnsi="Cambria Math"/>
                      <w:i/>
                      <w:lang w:eastAsia="en-US"/>
                    </w:rPr>
                  </m:ctrlPr>
                </m:fPr>
                <m:num>
                  <m:r>
                    <w:rPr>
                      <w:rFonts w:ascii="Cambria Math" w:eastAsiaTheme="minorEastAsia" w:hAnsi="Cambria Math"/>
                    </w:rPr>
                    <m:t>3,5</m:t>
                  </m:r>
                </m:num>
                <m:den>
                  <m:r>
                    <w:rPr>
                      <w:rFonts w:ascii="Cambria Math" w:eastAsiaTheme="minorEastAsia" w:hAnsi="Cambria Math"/>
                    </w:rPr>
                    <m:t>100</m:t>
                  </m:r>
                </m:den>
              </m:f>
            </m:e>
          </m:d>
          <m:r>
            <w:rPr>
              <w:rFonts w:ascii="Cambria Math" w:eastAsiaTheme="minorEastAsia" w:hAnsi="Cambria Math"/>
            </w:rPr>
            <m:t xml:space="preserve">x </m:t>
          </m:r>
          <m:d>
            <m:dPr>
              <m:ctrlPr>
                <w:rPr>
                  <w:rFonts w:ascii="Cambria Math" w:eastAsiaTheme="minorEastAsia" w:hAnsi="Cambria Math"/>
                  <w:i/>
                  <w:lang w:eastAsia="en-US"/>
                </w:rPr>
              </m:ctrlPr>
            </m:dPr>
            <m:e>
              <m:r>
                <w:rPr>
                  <w:rFonts w:ascii="Cambria Math" w:eastAsiaTheme="minorEastAsia" w:hAnsi="Cambria Math"/>
                </w:rPr>
                <m:t>1+10%</m:t>
              </m:r>
            </m:e>
          </m:d>
        </m:oMath>
      </m:oMathPara>
    </w:p>
    <w:p w14:paraId="7652BAE5" w14:textId="77777777" w:rsidR="003C254F" w:rsidRPr="003C254F" w:rsidRDefault="003C254F" w:rsidP="003C254F">
      <w:pPr>
        <w:pStyle w:val="ListParagraph"/>
        <w:ind w:left="426" w:right="2398"/>
        <w:rPr>
          <w:rFonts w:ascii="Times New Roman" w:eastAsiaTheme="minorEastAsia" w:hAnsi="Times New Roman"/>
        </w:rPr>
      </w:pPr>
      <m:oMathPara>
        <m:oMathParaPr>
          <m:jc m:val="center"/>
        </m:oMathParaPr>
        <m:oMath>
          <m:r>
            <w:rPr>
              <w:rFonts w:ascii="Cambria Math" w:eastAsiaTheme="minorEastAsia" w:hAnsi="Cambria Math"/>
            </w:rPr>
            <m:t>Hf Total=0,01 meter</m:t>
          </m:r>
        </m:oMath>
      </m:oMathPara>
    </w:p>
    <w:p w14:paraId="7983CD7A" w14:textId="3ADF968D" w:rsidR="001D5210" w:rsidRDefault="001D5210" w:rsidP="001F354E">
      <w:pPr>
        <w:tabs>
          <w:tab w:val="left" w:pos="280"/>
        </w:tabs>
        <w:ind w:firstLine="204"/>
        <w:rPr>
          <w:rFonts w:ascii="Times New Roman" w:hAnsi="Times New Roman"/>
          <w:lang w:val="id-ID"/>
        </w:rPr>
      </w:pPr>
    </w:p>
    <w:p w14:paraId="7965A69E" w14:textId="52AD3B49" w:rsidR="003C254F" w:rsidRDefault="003C254F" w:rsidP="001F354E">
      <w:pPr>
        <w:tabs>
          <w:tab w:val="left" w:pos="280"/>
        </w:tabs>
        <w:ind w:firstLine="204"/>
        <w:rPr>
          <w:rFonts w:ascii="Times New Roman" w:hAnsi="Times New Roman"/>
          <w:lang w:val="id-ID"/>
        </w:rPr>
      </w:pPr>
      <w:r>
        <w:rPr>
          <w:rFonts w:ascii="Times New Roman" w:hAnsi="Times New Roman"/>
          <w:lang w:val="id-ID"/>
        </w:rPr>
        <w:t>Maka total headloss yang didapat di titik R dan P1 adalah 0,01 meter.</w:t>
      </w:r>
    </w:p>
    <w:p w14:paraId="20B1D6E7" w14:textId="52582189" w:rsidR="00CF102C" w:rsidRDefault="003C254F" w:rsidP="00C102E9">
      <w:pPr>
        <w:tabs>
          <w:tab w:val="left" w:pos="280"/>
        </w:tabs>
        <w:spacing w:before="200" w:after="200"/>
        <w:rPr>
          <w:rFonts w:ascii="Times New Roman" w:hAnsi="Times New Roman"/>
          <w:lang w:val="id-ID"/>
        </w:rPr>
      </w:pPr>
      <w:r>
        <w:rPr>
          <w:rFonts w:ascii="Times New Roman" w:hAnsi="Times New Roman"/>
          <w:lang w:val="id-ID"/>
        </w:rPr>
        <w:t>3.5.2 Kecepatan</w:t>
      </w:r>
    </w:p>
    <w:p w14:paraId="3CEE7094" w14:textId="42063D9A" w:rsidR="003C254F" w:rsidRPr="003C254F" w:rsidRDefault="003C254F" w:rsidP="003C254F">
      <w:pPr>
        <w:pStyle w:val="ListParagraph"/>
        <w:ind w:left="0" w:firstLine="426"/>
        <w:rPr>
          <w:rFonts w:ascii="Times New Roman" w:eastAsiaTheme="minorEastAsia" w:hAnsi="Times New Roman"/>
          <w:b/>
          <w:lang w:val="id-ID" w:eastAsia="en-US"/>
        </w:rPr>
      </w:pPr>
      <w:r w:rsidRPr="003C254F">
        <w:rPr>
          <w:rFonts w:ascii="Times New Roman" w:hAnsi="Times New Roman"/>
        </w:rPr>
        <w:t>Nilai kecepatan aliran dalam pipa yang diizinkan adalah sebesar 0,3 – 2,5 m/det</w:t>
      </w:r>
      <w:r w:rsidR="00E82BB3">
        <w:rPr>
          <w:rFonts w:ascii="Times New Roman" w:hAnsi="Times New Roman"/>
          <w:lang w:val="id-ID"/>
        </w:rPr>
        <w:t>ik</w:t>
      </w:r>
      <w:r w:rsidR="00E82BB3">
        <w:rPr>
          <w:rFonts w:ascii="Times New Roman" w:hAnsi="Times New Roman"/>
        </w:rPr>
        <w:t xml:space="preserve">. </w:t>
      </w:r>
      <w:r w:rsidRPr="003C254F">
        <w:rPr>
          <w:rFonts w:ascii="Times New Roman" w:hAnsi="Times New Roman"/>
        </w:rPr>
        <w:t xml:space="preserve">Kecepatan yang terlalu kecil menyebabkan </w:t>
      </w:r>
      <w:r w:rsidR="00E82BB3">
        <w:rPr>
          <w:rFonts w:ascii="Times New Roman" w:hAnsi="Times New Roman"/>
          <w:lang w:val="id-ID"/>
        </w:rPr>
        <w:t>air didalam</w:t>
      </w:r>
      <w:r w:rsidRPr="003C254F">
        <w:rPr>
          <w:rFonts w:ascii="Times New Roman" w:hAnsi="Times New Roman"/>
        </w:rPr>
        <w:t xml:space="preserve"> pipa tidak dapat terdorong sehingga aliran</w:t>
      </w:r>
      <w:r w:rsidR="00E82BB3">
        <w:rPr>
          <w:rFonts w:ascii="Times New Roman" w:hAnsi="Times New Roman"/>
          <w:lang w:val="id-ID"/>
        </w:rPr>
        <w:t xml:space="preserve"> air</w:t>
      </w:r>
      <w:r w:rsidRPr="003C254F">
        <w:rPr>
          <w:rFonts w:ascii="Times New Roman" w:hAnsi="Times New Roman"/>
        </w:rPr>
        <w:t xml:space="preserve"> pada pipa</w:t>
      </w:r>
      <w:r w:rsidR="00E82BB3">
        <w:rPr>
          <w:rFonts w:ascii="Times New Roman" w:hAnsi="Times New Roman"/>
          <w:lang w:val="id-ID"/>
        </w:rPr>
        <w:t xml:space="preserve"> tidak dapat tersalurkan</w:t>
      </w:r>
      <w:r w:rsidRPr="003C254F">
        <w:rPr>
          <w:rFonts w:ascii="Times New Roman" w:hAnsi="Times New Roman"/>
        </w:rPr>
        <w:t xml:space="preserve"> </w:t>
      </w:r>
      <w:r w:rsidRPr="003C254F">
        <w:rPr>
          <w:rFonts w:ascii="Times New Roman" w:hAnsi="Times New Roman"/>
        </w:rPr>
        <w:fldChar w:fldCharType="begin" w:fldLock="1"/>
      </w:r>
      <w:r w:rsidRPr="003C254F">
        <w:rPr>
          <w:rFonts w:ascii="Times New Roman" w:hAnsi="Times New Roman"/>
        </w:rPr>
        <w:instrText>ADDIN CSL_CITATION {"citationItems":[{"id":"ITEM-1","itemData":{"author":[{"dropping-particle":"","family":"Rahmatullah","given":"Daeng Tata Dharma","non-dropping-particle":"","parse-names":false,"suffix":""}],"id":"ITEM-1","issued":{"date-parts":[["2022"]]},"title":"Perencanaan Jaringan Transmisi Sistem Penyediaan Air Minum ( SPAM ) Regional Kamijoro Wilayah Layanan Kawasan Industri Sentolo ( KIS )","type":"article-journal"},"uris":["http://www.mendeley.com/documents/?uuid=1f38bcab-f5b7-4776-a0a0-e696ace98d45"]}],"mendeley":{"formattedCitation":"(Rahmatullah, 2022)","plainTextFormattedCitation":"(Rahmatullah, 2022)","previouslyFormattedCitation":"(Rahmatullah, 2022)"},"properties":{"noteIndex":0},"schema":"https://github.com/citation-style-language/schema/raw/master/csl-citation.json"}</w:instrText>
      </w:r>
      <w:r w:rsidRPr="003C254F">
        <w:rPr>
          <w:rFonts w:ascii="Times New Roman" w:hAnsi="Times New Roman"/>
        </w:rPr>
        <w:fldChar w:fldCharType="separate"/>
      </w:r>
      <w:r w:rsidRPr="003C254F">
        <w:rPr>
          <w:rFonts w:ascii="Times New Roman" w:hAnsi="Times New Roman"/>
          <w:noProof/>
        </w:rPr>
        <w:t>(Rahmatullah, 2022)</w:t>
      </w:r>
      <w:r w:rsidRPr="003C254F">
        <w:rPr>
          <w:rFonts w:ascii="Times New Roman" w:hAnsi="Times New Roman"/>
        </w:rPr>
        <w:fldChar w:fldCharType="end"/>
      </w:r>
      <w:r w:rsidRPr="003C254F">
        <w:rPr>
          <w:rFonts w:ascii="Times New Roman" w:hAnsi="Times New Roman"/>
        </w:rPr>
        <w:t>.</w:t>
      </w:r>
    </w:p>
    <w:p w14:paraId="2261AC84" w14:textId="77777777" w:rsidR="003C254F" w:rsidRPr="003C254F" w:rsidRDefault="003C254F" w:rsidP="003C254F">
      <w:pPr>
        <w:pStyle w:val="ListParagraph"/>
        <w:ind w:left="0" w:firstLine="426"/>
        <w:rPr>
          <w:rFonts w:ascii="Times New Roman" w:eastAsiaTheme="minorEastAsia" w:hAnsi="Times New Roman"/>
        </w:rPr>
      </w:pPr>
      <w:r w:rsidRPr="003C254F">
        <w:rPr>
          <w:rFonts w:ascii="Times New Roman" w:eastAsiaTheme="minorEastAsia" w:hAnsi="Times New Roman"/>
        </w:rPr>
        <w:t>Kecepatan dihitung berdasarkan flow dengan diameter pipa dengan mengunakan rumus:</w:t>
      </w:r>
    </w:p>
    <w:p w14:paraId="0292C3C9" w14:textId="77777777" w:rsidR="003C254F" w:rsidRDefault="003C254F" w:rsidP="001F354E">
      <w:pPr>
        <w:tabs>
          <w:tab w:val="left" w:pos="280"/>
        </w:tabs>
        <w:ind w:firstLine="204"/>
        <w:rPr>
          <w:rFonts w:ascii="Times New Roman" w:hAnsi="Times New Roman"/>
          <w:lang w:val="id-ID"/>
        </w:rPr>
      </w:pPr>
    </w:p>
    <w:p w14:paraId="71808BFC" w14:textId="3C850696" w:rsidR="003C254F" w:rsidRPr="009B71AF" w:rsidRDefault="009B71AF" w:rsidP="009B71AF">
      <w:pPr>
        <w:pStyle w:val="ListParagraph"/>
        <w:spacing w:line="360" w:lineRule="auto"/>
        <w:ind w:left="426"/>
        <w:jc w:val="right"/>
        <w:rPr>
          <w:rFonts w:ascii="Times New Roman" w:eastAsiaTheme="minorEastAsia" w:hAnsi="Times New Roman"/>
          <w:i/>
          <w:sz w:val="24"/>
          <w:szCs w:val="24"/>
          <w:lang w:val="id-ID" w:eastAsia="en-US"/>
        </w:rPr>
      </w:pPr>
      <m:oMath>
        <m:r>
          <w:rPr>
            <w:rFonts w:ascii="Cambria Math" w:hAnsi="Cambria Math"/>
            <w:sz w:val="24"/>
            <w:szCs w:val="24"/>
          </w:rPr>
          <m:t>V=</m:t>
        </m:r>
        <m:f>
          <m:fPr>
            <m:ctrlPr>
              <w:rPr>
                <w:rFonts w:ascii="Cambria Math" w:hAnsi="Cambria Math"/>
                <w:i/>
                <w:sz w:val="24"/>
                <w:szCs w:val="24"/>
                <w:lang w:eastAsia="en-US"/>
              </w:rPr>
            </m:ctrlPr>
          </m:fPr>
          <m:num>
            <m:r>
              <w:rPr>
                <w:rFonts w:ascii="Cambria Math" w:hAnsi="Cambria Math"/>
                <w:sz w:val="24"/>
                <w:szCs w:val="24"/>
              </w:rPr>
              <m:t>4 x flow</m:t>
            </m:r>
          </m:num>
          <m:den>
            <m:r>
              <w:rPr>
                <w:rFonts w:ascii="Cambria Math" w:hAnsi="Cambria Math"/>
                <w:sz w:val="24"/>
                <w:szCs w:val="24"/>
              </w:rPr>
              <m:t xml:space="preserve">  π x </m:t>
            </m:r>
            <m:sSup>
              <m:sSupPr>
                <m:ctrlPr>
                  <w:rPr>
                    <w:rFonts w:ascii="Cambria Math" w:hAnsi="Cambria Math"/>
                    <w:i/>
                    <w:sz w:val="24"/>
                    <w:szCs w:val="24"/>
                    <w:lang w:eastAsia="en-US"/>
                  </w:rPr>
                </m:ctrlPr>
              </m:sSupPr>
              <m:e>
                <m:r>
                  <w:rPr>
                    <w:rFonts w:ascii="Cambria Math" w:hAnsi="Cambria Math"/>
                    <w:sz w:val="24"/>
                    <w:szCs w:val="24"/>
                  </w:rPr>
                  <m:t>D</m:t>
                </m:r>
              </m:e>
              <m:sup>
                <m:r>
                  <w:rPr>
                    <w:rFonts w:ascii="Cambria Math" w:hAnsi="Cambria Math"/>
                    <w:sz w:val="24"/>
                    <w:szCs w:val="24"/>
                  </w:rPr>
                  <m:t>2</m:t>
                </m:r>
              </m:sup>
            </m:sSup>
          </m:den>
        </m:f>
      </m:oMath>
      <w:r>
        <w:rPr>
          <w:rFonts w:ascii="Times New Roman" w:eastAsiaTheme="minorEastAsia" w:hAnsi="Times New Roman"/>
          <w:i/>
          <w:sz w:val="24"/>
          <w:szCs w:val="24"/>
          <w:lang w:val="id-ID" w:eastAsia="en-US"/>
        </w:rPr>
        <w:t xml:space="preserve">                           </w:t>
      </w:r>
      <w:r w:rsidRPr="009B71AF">
        <w:rPr>
          <w:rFonts w:ascii="Times New Roman" w:eastAsiaTheme="minorEastAsia" w:hAnsi="Times New Roman"/>
          <w:lang w:val="id-ID" w:eastAsia="en-US"/>
        </w:rPr>
        <w:t>(5)</w:t>
      </w:r>
    </w:p>
    <w:p w14:paraId="04B58BE6" w14:textId="26E71DA9" w:rsidR="009B71AF" w:rsidRPr="009B71AF" w:rsidRDefault="009B71AF" w:rsidP="009B71AF">
      <w:pPr>
        <w:pStyle w:val="ListParagraph"/>
        <w:spacing w:line="360" w:lineRule="auto"/>
        <w:ind w:left="426"/>
        <w:rPr>
          <w:rFonts w:ascii="Times New Roman" w:eastAsiaTheme="minorEastAsia" w:hAnsi="Times New Roman"/>
          <w:i/>
          <w:lang w:eastAsia="en-US"/>
        </w:rPr>
      </w:pPr>
      <m:oMathPara>
        <m:oMath>
          <m:r>
            <w:rPr>
              <w:rFonts w:ascii="Cambria Math" w:hAnsi="Cambria Math"/>
            </w:rPr>
            <m:t>V=</m:t>
          </m:r>
          <m:f>
            <m:fPr>
              <m:ctrlPr>
                <w:rPr>
                  <w:rFonts w:ascii="Cambria Math" w:hAnsi="Cambria Math"/>
                  <w:i/>
                  <w:lang w:eastAsia="en-US"/>
                </w:rPr>
              </m:ctrlPr>
            </m:fPr>
            <m:num>
              <m:r>
                <w:rPr>
                  <w:rFonts w:ascii="Cambria Math" w:hAnsi="Cambria Math"/>
                </w:rPr>
                <m:t>4 x 0,00149</m:t>
              </m:r>
            </m:num>
            <m:den>
              <m:r>
                <w:rPr>
                  <w:rFonts w:ascii="Cambria Math" w:hAnsi="Cambria Math"/>
                </w:rPr>
                <m:t xml:space="preserve">  3,14 x </m:t>
              </m:r>
              <m:sSup>
                <m:sSupPr>
                  <m:ctrlPr>
                    <w:rPr>
                      <w:rFonts w:ascii="Cambria Math" w:hAnsi="Cambria Math"/>
                      <w:i/>
                      <w:lang w:eastAsia="en-US"/>
                    </w:rPr>
                  </m:ctrlPr>
                </m:sSupPr>
                <m:e>
                  <m:r>
                    <w:rPr>
                      <w:rFonts w:ascii="Cambria Math" w:hAnsi="Cambria Math"/>
                    </w:rPr>
                    <m:t>0,083</m:t>
                  </m:r>
                </m:e>
                <m:sup>
                  <m:r>
                    <w:rPr>
                      <w:rFonts w:ascii="Cambria Math" w:hAnsi="Cambria Math"/>
                    </w:rPr>
                    <m:t>2</m:t>
                  </m:r>
                </m:sup>
              </m:sSup>
            </m:den>
          </m:f>
        </m:oMath>
      </m:oMathPara>
    </w:p>
    <w:p w14:paraId="51ABAAF5" w14:textId="5B391184" w:rsidR="008828A4" w:rsidRPr="008828A4" w:rsidRDefault="009B71AF" w:rsidP="008828A4">
      <w:pPr>
        <w:pStyle w:val="ListParagraph"/>
        <w:ind w:left="426" w:right="-295"/>
        <w:rPr>
          <w:rFonts w:ascii="Times New Roman" w:eastAsiaTheme="minorEastAsia" w:hAnsi="Times New Roman"/>
          <w:i/>
        </w:rPr>
      </w:pPr>
      <m:oMathPara>
        <m:oMath>
          <m:r>
            <w:rPr>
              <w:rFonts w:ascii="Cambria Math" w:hAnsi="Cambria Math"/>
            </w:rPr>
            <m:t>=0,28 liter/detik</m:t>
          </m:r>
        </m:oMath>
      </m:oMathPara>
    </w:p>
    <w:p w14:paraId="12A7854A" w14:textId="5840BC49" w:rsidR="00B168A5" w:rsidRDefault="009B71AF" w:rsidP="00C102E9">
      <w:pPr>
        <w:tabs>
          <w:tab w:val="left" w:pos="280"/>
        </w:tabs>
        <w:spacing w:before="200" w:after="200"/>
        <w:rPr>
          <w:rFonts w:ascii="Times New Roman" w:hAnsi="Times New Roman"/>
          <w:lang w:val="id-ID"/>
        </w:rPr>
      </w:pPr>
      <w:r>
        <w:rPr>
          <w:rFonts w:ascii="Times New Roman" w:hAnsi="Times New Roman"/>
          <w:lang w:val="id-ID"/>
        </w:rPr>
        <w:t xml:space="preserve">3.5.3 </w:t>
      </w:r>
      <w:r>
        <w:rPr>
          <w:rFonts w:ascii="Times New Roman" w:hAnsi="Times New Roman"/>
          <w:i/>
          <w:lang w:val="id-ID"/>
        </w:rPr>
        <w:t>Hidraulic Grade Line (</w:t>
      </w:r>
      <w:r>
        <w:rPr>
          <w:rFonts w:ascii="Times New Roman" w:hAnsi="Times New Roman"/>
          <w:lang w:val="id-ID"/>
        </w:rPr>
        <w:t>HGL)</w:t>
      </w:r>
    </w:p>
    <w:p w14:paraId="00B8A135" w14:textId="0B7B872E" w:rsidR="009B71AF" w:rsidRPr="009B71AF" w:rsidRDefault="00B168A5" w:rsidP="009B71AF">
      <w:pPr>
        <w:pStyle w:val="ListParagraph"/>
        <w:ind w:left="0" w:firstLine="426"/>
        <w:rPr>
          <w:rFonts w:ascii="Times New Roman" w:hAnsi="Times New Roman"/>
          <w:lang w:val="id-ID" w:eastAsia="en-US"/>
        </w:rPr>
      </w:pPr>
      <w:r>
        <w:rPr>
          <w:rFonts w:ascii="Times New Roman" w:hAnsi="Times New Roman"/>
          <w:lang w:val="id-ID"/>
        </w:rPr>
        <w:t>Pe</w:t>
      </w:r>
      <w:r w:rsidR="009B71AF" w:rsidRPr="009B71AF">
        <w:rPr>
          <w:rFonts w:ascii="Times New Roman" w:hAnsi="Times New Roman"/>
        </w:rPr>
        <w:t xml:space="preserve">rencanaan jalur pipa pada sistem gravitasi, besar elevasi harus berada dibawah HGL yang dimana adanya tekanan dapat mengalirkan air. Jika jumlah elevasi lebih besar dari HGL maka air tidak akan bisa mengalir karena tidak adanya tekanan. HGL menunjukan ketinggian air yang naik pada pipa dan terbuka dalam atmosfer. HGL ini dapat membantu untuk menetukan arah air mengalir secara hidrolis dan seberapa cepat air mengalir </w:t>
      </w:r>
      <w:r w:rsidR="009B71AF" w:rsidRPr="009B71AF">
        <w:rPr>
          <w:rFonts w:ascii="Times New Roman" w:hAnsi="Times New Roman"/>
        </w:rPr>
        <w:fldChar w:fldCharType="begin" w:fldLock="1"/>
      </w:r>
      <w:r w:rsidR="009B71AF" w:rsidRPr="009B71AF">
        <w:rPr>
          <w:rFonts w:ascii="Times New Roman" w:hAnsi="Times New Roman"/>
        </w:rPr>
        <w:instrText>ADDIN CSL_CITATION {"citationItems":[{"id":"ITEM-1","itemData":{"author":[{"dropping-particle":"","family":"Madani.R.M","given":"","non-dropping-particle":"","parse-names":false,"suffix":""}],"id":"ITEM-1","issued":{"date-parts":[["2021"]]},"title":"Analisis Distribusi Pipa Air Bersih di Lingkungan Universitas Lampung","type":"article-journal"},"uris":["http://www.mendeley.com/documents/?uuid=9feef2a8-dbbf-4c3e-be6a-9ee7a599b22d"]}],"mendeley":{"formattedCitation":"(Madani.R.M, 2021)","plainTextFormattedCitation":"(Madani.R.M, 2021)","previouslyFormattedCitation":"(Madani.R.M, 2021)"},"properties":{"noteIndex":0},"schema":"https://github.com/citation-style-language/schema/raw/master/csl-citation.json"}</w:instrText>
      </w:r>
      <w:r w:rsidR="009B71AF" w:rsidRPr="009B71AF">
        <w:rPr>
          <w:rFonts w:ascii="Times New Roman" w:hAnsi="Times New Roman"/>
        </w:rPr>
        <w:fldChar w:fldCharType="separate"/>
      </w:r>
      <w:r w:rsidR="009B71AF" w:rsidRPr="009B71AF">
        <w:rPr>
          <w:rFonts w:ascii="Times New Roman" w:hAnsi="Times New Roman"/>
          <w:noProof/>
        </w:rPr>
        <w:t>(Madani.R.M, 2021)</w:t>
      </w:r>
      <w:r w:rsidR="009B71AF" w:rsidRPr="009B71AF">
        <w:rPr>
          <w:rFonts w:ascii="Times New Roman" w:hAnsi="Times New Roman"/>
        </w:rPr>
        <w:fldChar w:fldCharType="end"/>
      </w:r>
      <w:r w:rsidR="009B71AF" w:rsidRPr="009B71AF">
        <w:rPr>
          <w:rFonts w:ascii="Times New Roman" w:hAnsi="Times New Roman"/>
        </w:rPr>
        <w:t>. Perhitungan HGL dapat dihitung menggunakan rumus berikut</w:t>
      </w:r>
    </w:p>
    <w:p w14:paraId="110DE082" w14:textId="5778CC90" w:rsidR="009B71AF" w:rsidRDefault="009B71AF" w:rsidP="001F354E">
      <w:pPr>
        <w:tabs>
          <w:tab w:val="left" w:pos="280"/>
        </w:tabs>
        <w:ind w:firstLine="204"/>
        <w:rPr>
          <w:rFonts w:ascii="Times New Roman" w:hAnsi="Times New Roman"/>
          <w:lang w:val="id-ID"/>
        </w:rPr>
      </w:pPr>
    </w:p>
    <w:p w14:paraId="1A071555" w14:textId="1732EDC5" w:rsidR="009B71AF" w:rsidRPr="009B71AF" w:rsidRDefault="009B71AF" w:rsidP="009B71AF">
      <w:pPr>
        <w:pStyle w:val="ListParagraph"/>
        <w:ind w:left="426"/>
        <w:jc w:val="right"/>
        <w:rPr>
          <w:rFonts w:ascii="Times New Roman" w:eastAsiaTheme="minorEastAsia" w:hAnsi="Times New Roman"/>
          <w:lang w:val="id-ID" w:eastAsia="en-US"/>
        </w:rPr>
      </w:pPr>
      <m:oMath>
        <m:r>
          <w:rPr>
            <w:rFonts w:ascii="Cambria Math" w:eastAsiaTheme="minorEastAsia" w:hAnsi="Cambria Math"/>
          </w:rPr>
          <w:lastRenderedPageBreak/>
          <m:t>HGL=Elevasi Reservoir-Total Headloss</m:t>
        </m:r>
      </m:oMath>
      <w:r>
        <w:rPr>
          <w:rFonts w:ascii="Times New Roman" w:eastAsiaTheme="minorEastAsia" w:hAnsi="Times New Roman"/>
          <w:lang w:val="id-ID"/>
        </w:rPr>
        <w:t xml:space="preserve">        (6)</w:t>
      </w:r>
    </w:p>
    <w:p w14:paraId="1CCA16FA" w14:textId="77777777" w:rsidR="009B71AF" w:rsidRPr="009B71AF" w:rsidRDefault="009B71AF" w:rsidP="009B71AF">
      <w:pPr>
        <w:pStyle w:val="ListParagraph"/>
        <w:ind w:left="426" w:right="2965"/>
        <w:rPr>
          <w:rFonts w:ascii="Times New Roman" w:eastAsiaTheme="minorEastAsia" w:hAnsi="Times New Roman"/>
        </w:rPr>
      </w:pPr>
      <m:oMathPara>
        <m:oMath>
          <m:r>
            <w:rPr>
              <w:rFonts w:ascii="Cambria Math" w:eastAsiaTheme="minorEastAsia" w:hAnsi="Cambria Math"/>
            </w:rPr>
            <m:t>HGL=30-0,01</m:t>
          </m:r>
        </m:oMath>
      </m:oMathPara>
    </w:p>
    <w:p w14:paraId="0A4D47C8" w14:textId="69915574" w:rsidR="00B168A5" w:rsidRPr="000D43FA" w:rsidRDefault="009B71AF" w:rsidP="000D43FA">
      <w:pPr>
        <w:pStyle w:val="ListParagraph"/>
        <w:ind w:left="426" w:right="3107"/>
        <w:rPr>
          <w:rFonts w:ascii="Times New Roman" w:eastAsiaTheme="minorEastAsia" w:hAnsi="Times New Roman"/>
        </w:rPr>
      </w:pPr>
      <m:oMathPara>
        <m:oMath>
          <m:r>
            <w:rPr>
              <w:rFonts w:ascii="Cambria Math" w:eastAsiaTheme="minorEastAsia" w:hAnsi="Cambria Math"/>
            </w:rPr>
            <m:t>HGL=29,99 m</m:t>
          </m:r>
        </m:oMath>
      </m:oMathPara>
    </w:p>
    <w:p w14:paraId="0DB796AD" w14:textId="00468914" w:rsidR="00CF102C" w:rsidRDefault="009B71AF" w:rsidP="00C102E9">
      <w:pPr>
        <w:tabs>
          <w:tab w:val="left" w:pos="280"/>
        </w:tabs>
        <w:spacing w:before="200" w:after="200"/>
        <w:rPr>
          <w:rFonts w:ascii="Times New Roman" w:hAnsi="Times New Roman"/>
          <w:lang w:val="id-ID"/>
        </w:rPr>
      </w:pPr>
      <w:r>
        <w:rPr>
          <w:rFonts w:ascii="Times New Roman" w:hAnsi="Times New Roman"/>
          <w:lang w:val="id-ID"/>
        </w:rPr>
        <w:t>3.5.4 Sisa tekan</w:t>
      </w:r>
    </w:p>
    <w:p w14:paraId="14BED1EB" w14:textId="77777777" w:rsidR="00D352DC" w:rsidRPr="00D352DC" w:rsidRDefault="00D352DC" w:rsidP="00D352DC">
      <w:pPr>
        <w:pStyle w:val="ListParagraph"/>
        <w:ind w:left="0" w:firstLine="426"/>
        <w:rPr>
          <w:rFonts w:ascii="Times New Roman" w:eastAsiaTheme="minorEastAsia" w:hAnsi="Times New Roman"/>
          <w:lang w:val="id-ID" w:eastAsia="en-US"/>
        </w:rPr>
      </w:pPr>
      <w:r w:rsidRPr="00D352DC">
        <w:rPr>
          <w:rFonts w:ascii="Times New Roman" w:hAnsi="Times New Roman"/>
        </w:rPr>
        <w:t xml:space="preserve">Sisa tekan digunakan untuk mengetahui keadaan air, apakah air tersebut mengalir atau tidak. Apabila sisa tekan &gt; 0 maka dianjutkan dengan menggunakan gravitasi. Apabila sisa tekan ≤ 0 maka digunakan pompa </w:t>
      </w:r>
      <w:r w:rsidRPr="00D352DC">
        <w:rPr>
          <w:rFonts w:ascii="Times New Roman" w:eastAsiaTheme="minorEastAsia" w:hAnsi="Times New Roman"/>
        </w:rPr>
        <w:t>sebagai alat bantu untuk menambah tekanan pada aliran air. Perhitungan sisa tekan dipengaruhi oleh nilai headloss.</w:t>
      </w:r>
    </w:p>
    <w:p w14:paraId="6876B20E" w14:textId="34F1FF87" w:rsidR="009B71AF" w:rsidRDefault="009B71AF" w:rsidP="001F354E">
      <w:pPr>
        <w:tabs>
          <w:tab w:val="left" w:pos="280"/>
        </w:tabs>
        <w:ind w:firstLine="204"/>
        <w:rPr>
          <w:rFonts w:ascii="Times New Roman" w:hAnsi="Times New Roman"/>
          <w:lang w:val="id-ID"/>
        </w:rPr>
      </w:pPr>
    </w:p>
    <w:p w14:paraId="3AFE6007" w14:textId="69D2DA00" w:rsidR="00D352DC" w:rsidRPr="00D352DC" w:rsidRDefault="00D352DC" w:rsidP="00D352DC">
      <w:pPr>
        <w:pStyle w:val="ListParagraph"/>
        <w:ind w:left="0" w:firstLine="426"/>
        <w:jc w:val="right"/>
        <w:rPr>
          <w:rFonts w:ascii="Times New Roman" w:eastAsiaTheme="minorEastAsia" w:hAnsi="Times New Roman"/>
          <w:lang w:val="id-ID" w:eastAsia="en-US"/>
        </w:rPr>
      </w:pPr>
      <m:oMath>
        <m:r>
          <w:rPr>
            <w:rFonts w:ascii="Cambria Math" w:eastAsiaTheme="minorEastAsia" w:hAnsi="Cambria Math"/>
          </w:rPr>
          <m:t>Sisa Tekan=HGL –Elevasi</m:t>
        </m:r>
      </m:oMath>
      <w:r>
        <w:rPr>
          <w:rFonts w:ascii="Times New Roman" w:eastAsiaTheme="minorEastAsia" w:hAnsi="Times New Roman"/>
          <w:lang w:val="id-ID"/>
        </w:rPr>
        <w:t xml:space="preserve">                         (7)</w:t>
      </w:r>
    </w:p>
    <w:p w14:paraId="4BB6BED0" w14:textId="77777777" w:rsidR="00D352DC" w:rsidRPr="00D352DC" w:rsidRDefault="00D352DC" w:rsidP="00D352DC">
      <w:pPr>
        <w:pStyle w:val="ListParagraph"/>
        <w:ind w:left="0" w:right="697" w:firstLine="426"/>
        <w:rPr>
          <w:rFonts w:ascii="Times New Roman" w:eastAsiaTheme="minorEastAsia" w:hAnsi="Times New Roman"/>
        </w:rPr>
      </w:pPr>
      <m:oMathPara>
        <m:oMath>
          <m:r>
            <w:rPr>
              <w:rFonts w:ascii="Cambria Math" w:eastAsiaTheme="minorEastAsia" w:hAnsi="Cambria Math"/>
            </w:rPr>
            <m:t>Sisa Tekan=29,99-20</m:t>
          </m:r>
        </m:oMath>
      </m:oMathPara>
    </w:p>
    <w:p w14:paraId="3CC31C56" w14:textId="77777777" w:rsidR="00D352DC" w:rsidRPr="00D352DC" w:rsidRDefault="00D352DC" w:rsidP="00D352DC">
      <w:pPr>
        <w:pStyle w:val="ListParagraph"/>
        <w:ind w:left="0" w:right="697" w:firstLine="426"/>
        <w:rPr>
          <w:rFonts w:ascii="Times New Roman" w:eastAsiaTheme="minorEastAsia" w:hAnsi="Times New Roman"/>
        </w:rPr>
      </w:pPr>
      <m:oMathPara>
        <m:oMath>
          <m:r>
            <w:rPr>
              <w:rFonts w:ascii="Cambria Math" w:eastAsiaTheme="minorEastAsia" w:hAnsi="Cambria Math"/>
            </w:rPr>
            <m:t>Sisa Tekan=9,99 meter</m:t>
          </m:r>
        </m:oMath>
      </m:oMathPara>
    </w:p>
    <w:p w14:paraId="42E4B57C" w14:textId="77777777" w:rsidR="00D352DC" w:rsidRPr="009B71AF" w:rsidRDefault="00D352DC" w:rsidP="001F354E">
      <w:pPr>
        <w:tabs>
          <w:tab w:val="left" w:pos="280"/>
        </w:tabs>
        <w:ind w:firstLine="204"/>
        <w:rPr>
          <w:rFonts w:ascii="Times New Roman" w:hAnsi="Times New Roman"/>
          <w:lang w:val="id-ID"/>
        </w:rPr>
      </w:pPr>
    </w:p>
    <w:p w14:paraId="0F110E07" w14:textId="39F28E39" w:rsidR="007F70B4" w:rsidRDefault="007F70B4" w:rsidP="001F354E">
      <w:pPr>
        <w:tabs>
          <w:tab w:val="left" w:pos="280"/>
        </w:tabs>
        <w:ind w:firstLine="204"/>
        <w:rPr>
          <w:rFonts w:ascii="Times New Roman" w:hAnsi="Times New Roman"/>
          <w:lang w:val="id-ID"/>
        </w:rPr>
      </w:pPr>
      <w:r>
        <w:rPr>
          <w:rFonts w:ascii="Times New Roman" w:hAnsi="Times New Roman"/>
          <w:lang w:val="id-ID"/>
        </w:rPr>
        <w:t>Sisa tekan yang diha</w:t>
      </w:r>
      <w:r w:rsidR="00D352DC">
        <w:rPr>
          <w:rFonts w:ascii="Times New Roman" w:hAnsi="Times New Roman"/>
          <w:lang w:val="id-ID"/>
        </w:rPr>
        <w:t>silkan tidak melebihi 10 meter ataupun kurang dari 0 maka diameter pipa yang digunakan sudah tepat.</w:t>
      </w:r>
    </w:p>
    <w:p w14:paraId="5536362A" w14:textId="7D5049F6" w:rsidR="00D352DC" w:rsidRDefault="00D352DC" w:rsidP="00C102E9">
      <w:pPr>
        <w:tabs>
          <w:tab w:val="left" w:pos="280"/>
        </w:tabs>
        <w:spacing w:before="200" w:after="200"/>
        <w:rPr>
          <w:rFonts w:ascii="Times New Roman" w:hAnsi="Times New Roman"/>
          <w:b/>
          <w:lang w:val="id-ID"/>
        </w:rPr>
      </w:pPr>
      <w:r w:rsidRPr="00D352DC">
        <w:rPr>
          <w:rFonts w:ascii="Times New Roman" w:hAnsi="Times New Roman"/>
          <w:b/>
          <w:lang w:val="id-ID"/>
        </w:rPr>
        <w:t>3.6 Epanet</w:t>
      </w:r>
    </w:p>
    <w:p w14:paraId="50170953" w14:textId="683AE66E" w:rsidR="00D352DC" w:rsidRPr="00D352DC" w:rsidRDefault="00521ADD" w:rsidP="00521ADD">
      <w:pPr>
        <w:pStyle w:val="ListParagraph"/>
        <w:tabs>
          <w:tab w:val="left" w:pos="851"/>
          <w:tab w:val="left" w:pos="2325"/>
        </w:tabs>
        <w:ind w:left="0" w:firstLine="284"/>
        <w:rPr>
          <w:rFonts w:ascii="Times New Roman" w:hAnsi="Times New Roman"/>
          <w:lang w:val="id-ID" w:eastAsia="en-US"/>
        </w:rPr>
      </w:pPr>
      <w:r w:rsidRPr="00521ADD">
        <w:rPr>
          <w:rFonts w:ascii="Times New Roman" w:hAnsi="Times New Roman"/>
        </w:rPr>
        <w:t xml:space="preserve">Epanet merupakan program  simulasi dari peerkembangan waktu yang menggambarkan untuk analisis hidrolis yang mengalir dalam jaringan pipa </w:t>
      </w:r>
      <w:r w:rsidRPr="00521ADD">
        <w:rPr>
          <w:rFonts w:ascii="Times New Roman" w:hAnsi="Times New Roman"/>
        </w:rPr>
        <w:fldChar w:fldCharType="begin" w:fldLock="1"/>
      </w:r>
      <w:r w:rsidRPr="00521ADD">
        <w:rPr>
          <w:rFonts w:ascii="Times New Roman" w:hAnsi="Times New Roman"/>
        </w:rPr>
        <w:instrText>ADDIN CSL_CITATION {"citationItems":[{"id":"ITEM-1","itemData":{"abstract":"Penyediaan air bersih di Kecamatan Pagak saat ini relatif terbatas sehingga belum dapat memenuhi kebutuhan air untuk 53879 penduduk. Hal ini dikarenakan Kecamatan Pagak merupakan daerah yang minim sumber air. Pemenuhan air bersih ini direncanakan dengan perencanaan sistem penyediaan air bersih dengan sumber air yang berasal dari sumur bor dalam. Skripsi ini bertujuan untuk mengetahui jumlah penduduk sampai 2028, debit kebutuhan air bersih di Kecamatan Pagak, perencanaan jaringan pipa distribusi, dimensi pipa, dimensi reservoir, dan debit aliran air tanah. Perencanaan jaringan distribusi air bersih ini menggunakan metode Hazen-William. Data yang dibutuhkan yaitu jumlah penduduk 10 tahun terakhir, fasilitas umum, peta topografi, dan data geolistrik di daerah Kecamatan Pagak. Berdasarkan hasil perencanaan dari proyeksi penduduk tahun 2028 yaitu jumlah penduduk sebanyak 58948 penduduk; debit kebutuhan air bersih total 107,52 lt/s dengan kebutuhan air bersih yang terpenuhi sebesar 41,23 lt/s dan tidak terpenuhi sebesar 66,29 lt/s; debit air tanah Desa Pagak 12,34 lt/s, Desa Sempol 16,22 lt/s dan Desa Gampingan 19,39 lt/s; dimensi pipa PVC dengan diameter&amp;nbsp; 1.5 inci, 2 inci, 2.5 inci, 3 inci, 4 inci, 6 inci, dan 8 inci; dimensi reservoir atas untuk menampung kebutuhan air bersih di Kecamatan Pagak antara lain Desa Sempol 7,5m x 5m x 3m; Desa Pagak 7m x 5m x 3m; dan Desa Gampingan 6.5m x 5m x 4m; dimensi reservoir bawah untuk menampung kebutuhan air bersih di Kecamatan Pagak antara lain Desa Sempol 22,5m x 15m x 9m; Desa Pagak 21m x 15m x 9m; dan Desa Gampingan 19,5m x 15m x 12m.","author":[{"dropping-particle":"","family":"Ferial","given":"M. Faisal","non-dropping-particle":"","parse-names":false,"suffix":""},{"dropping-particle":"","family":"Mundra","given":"I Wayan","non-dropping-particle":"","parse-names":false,"suffix":""},{"dropping-particle":"","family":"Hirijanto","given":"","non-dropping-particle":"","parse-names":false,"suffix":""}],"container-title":"Jurnal Sondir","id":"ITEM-1","issued":{"date-parts":[["2020"]]},"page":"22-33","title":"Perencanaan Jaringan Pipa Distribusi Air Bersih di Kecamatan Pagak Kabupaten Malang Provinsi Jawa Timur","type":"article-journal","volume":"1"},"uris":["http://www.mendeley.com/documents/?uuid=abd7071a-0788-41ab-a077-126e6683368c"]}],"mendeley":{"formattedCitation":"(Ferial et al., 2020)","plainTextFormattedCitation":"(Ferial et al., 2020)"},"properties":{"noteIndex":0},"schema":"https://github.com/citation-style-language/schema/raw/master/csl-citation.json"}</w:instrText>
      </w:r>
      <w:r w:rsidRPr="00521ADD">
        <w:rPr>
          <w:rFonts w:ascii="Times New Roman" w:hAnsi="Times New Roman"/>
        </w:rPr>
        <w:fldChar w:fldCharType="separate"/>
      </w:r>
      <w:r w:rsidRPr="00521ADD">
        <w:rPr>
          <w:rFonts w:ascii="Times New Roman" w:hAnsi="Times New Roman"/>
          <w:noProof/>
        </w:rPr>
        <w:t>(Ferial et al., 2020)</w:t>
      </w:r>
      <w:r w:rsidRPr="00521ADD">
        <w:rPr>
          <w:rFonts w:ascii="Times New Roman" w:hAnsi="Times New Roman"/>
        </w:rPr>
        <w:fldChar w:fldCharType="end"/>
      </w:r>
      <w:r w:rsidRPr="00521ADD">
        <w:rPr>
          <w:rFonts w:ascii="Times New Roman" w:hAnsi="Times New Roman"/>
        </w:rPr>
        <w:t>.</w:t>
      </w:r>
      <w:r>
        <w:rPr>
          <w:rFonts w:ascii="Times New Roman" w:hAnsi="Times New Roman"/>
          <w:sz w:val="24"/>
          <w:szCs w:val="24"/>
        </w:rPr>
        <w:t xml:space="preserve"> </w:t>
      </w:r>
      <w:r w:rsidR="00D352DC" w:rsidRPr="00D352DC">
        <w:rPr>
          <w:rFonts w:ascii="Times New Roman" w:hAnsi="Times New Roman"/>
        </w:rPr>
        <w:t>Jaringan yang dapat digambarkan dalam epanet yaitu node, pipa, pompa, menara air, dan reservoir.</w:t>
      </w:r>
      <w:r w:rsidR="00D352DC">
        <w:rPr>
          <w:rFonts w:ascii="Times New Roman" w:hAnsi="Times New Roman"/>
          <w:lang w:val="id-ID"/>
        </w:rPr>
        <w:t xml:space="preserve"> </w:t>
      </w:r>
      <w:r w:rsidR="00D352DC" w:rsidRPr="00D352DC">
        <w:rPr>
          <w:rFonts w:ascii="Times New Roman" w:hAnsi="Times New Roman"/>
        </w:rPr>
        <w:t xml:space="preserve">Dalam menganalisis hidrolis pada jaringan pipa pada epanet diperlukan data berupa elevasi dan </w:t>
      </w:r>
      <w:r w:rsidR="00D352DC" w:rsidRPr="00D352DC">
        <w:rPr>
          <w:rFonts w:ascii="Times New Roman" w:hAnsi="Times New Roman"/>
          <w:i/>
        </w:rPr>
        <w:t>base demand</w:t>
      </w:r>
      <w:r w:rsidR="00D352DC" w:rsidRPr="00D352DC">
        <w:rPr>
          <w:rFonts w:ascii="Times New Roman" w:hAnsi="Times New Roman"/>
        </w:rPr>
        <w:t xml:space="preserve"> pada </w:t>
      </w:r>
      <w:r w:rsidR="00D352DC" w:rsidRPr="00D352DC">
        <w:rPr>
          <w:rFonts w:ascii="Times New Roman" w:hAnsi="Times New Roman"/>
          <w:i/>
        </w:rPr>
        <w:t>junction</w:t>
      </w:r>
      <w:r w:rsidR="00D352DC" w:rsidRPr="00D352DC">
        <w:rPr>
          <w:rFonts w:ascii="Times New Roman" w:hAnsi="Times New Roman"/>
        </w:rPr>
        <w:t xml:space="preserve">, data panjang pipa, diameter pipa, koefisien kekasaran pipa pada pipa, dan </w:t>
      </w:r>
      <w:r w:rsidR="00D352DC" w:rsidRPr="00D352DC">
        <w:rPr>
          <w:rFonts w:ascii="Times New Roman" w:hAnsi="Times New Roman"/>
          <w:i/>
        </w:rPr>
        <w:t>total head</w:t>
      </w:r>
      <w:r w:rsidR="00D352DC" w:rsidRPr="00D352DC">
        <w:rPr>
          <w:rFonts w:ascii="Times New Roman" w:hAnsi="Times New Roman"/>
        </w:rPr>
        <w:t xml:space="preserve"> pada titik reservoir sehingga data hasil analisis yang ditampilkan berupa data tekanan, data sisa tekan, </w:t>
      </w:r>
      <w:r w:rsidR="00D352DC" w:rsidRPr="00D352DC">
        <w:rPr>
          <w:rFonts w:ascii="Times New Roman" w:hAnsi="Times New Roman"/>
          <w:i/>
        </w:rPr>
        <w:t>demand</w:t>
      </w:r>
      <w:r w:rsidR="00D352DC" w:rsidRPr="00D352DC">
        <w:rPr>
          <w:rFonts w:ascii="Times New Roman" w:hAnsi="Times New Roman"/>
        </w:rPr>
        <w:t xml:space="preserve"> dan </w:t>
      </w:r>
      <w:r w:rsidR="00D352DC" w:rsidRPr="00D352DC">
        <w:rPr>
          <w:rFonts w:ascii="Times New Roman" w:hAnsi="Times New Roman"/>
          <w:i/>
        </w:rPr>
        <w:t>base demand</w:t>
      </w:r>
      <w:r w:rsidR="00D352DC" w:rsidRPr="00D352DC">
        <w:rPr>
          <w:rFonts w:ascii="Times New Roman" w:hAnsi="Times New Roman"/>
        </w:rPr>
        <w:t>, debit aliran, kecepatan aliran, kehilangan tekanan. Hasil epanet dapat dilihat pada gambar dan tabel berikut.</w:t>
      </w:r>
    </w:p>
    <w:p w14:paraId="016FB68F" w14:textId="1D0EDEDD" w:rsidR="00D352DC" w:rsidRPr="00D352DC" w:rsidRDefault="00D352DC" w:rsidP="00D352DC">
      <w:pPr>
        <w:tabs>
          <w:tab w:val="left" w:pos="280"/>
        </w:tabs>
        <w:rPr>
          <w:rFonts w:ascii="Times New Roman" w:hAnsi="Times New Roman"/>
          <w:b/>
          <w:lang w:val="id-ID"/>
        </w:rPr>
      </w:pPr>
    </w:p>
    <w:p w14:paraId="52AD718A" w14:textId="42939C78" w:rsidR="001D5210" w:rsidRDefault="00D564FF" w:rsidP="001F354E">
      <w:pPr>
        <w:tabs>
          <w:tab w:val="left" w:pos="280"/>
        </w:tabs>
        <w:ind w:firstLine="204"/>
        <w:rPr>
          <w:rFonts w:ascii="Times New Roman" w:hAnsi="Times New Roman"/>
          <w:lang w:val="id-ID"/>
        </w:rPr>
      </w:pPr>
      <w:r>
        <w:rPr>
          <w:rFonts w:ascii="Times New Roman" w:hAnsi="Times New Roman"/>
          <w:noProof/>
          <w:sz w:val="24"/>
          <w:szCs w:val="24"/>
          <w:lang w:val="id-ID" w:eastAsia="id-ID"/>
        </w:rPr>
        <w:drawing>
          <wp:inline distT="0" distB="0" distL="0" distR="0" wp14:anchorId="15FDC9CB" wp14:editId="2EF19AA0">
            <wp:extent cx="3143250" cy="1533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2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43250" cy="1533575"/>
                    </a:xfrm>
                    <a:prstGeom prst="rect">
                      <a:avLst/>
                    </a:prstGeom>
                  </pic:spPr>
                </pic:pic>
              </a:graphicData>
            </a:graphic>
          </wp:inline>
        </w:drawing>
      </w:r>
    </w:p>
    <w:p w14:paraId="022A8D69" w14:textId="474AE631" w:rsidR="00B168A5" w:rsidRDefault="00D352DC" w:rsidP="00B168A5">
      <w:pPr>
        <w:tabs>
          <w:tab w:val="left" w:pos="280"/>
        </w:tabs>
        <w:spacing w:before="200" w:after="200"/>
        <w:ind w:firstLine="204"/>
        <w:jc w:val="center"/>
        <w:rPr>
          <w:rFonts w:ascii="Times New Roman" w:hAnsi="Times New Roman"/>
          <w:lang w:val="id-ID"/>
        </w:rPr>
      </w:pPr>
      <w:r w:rsidRPr="00D352DC">
        <w:rPr>
          <w:rFonts w:ascii="Times New Roman" w:hAnsi="Times New Roman"/>
          <w:b/>
          <w:lang w:val="id-ID"/>
        </w:rPr>
        <w:t>Gambar 3.</w:t>
      </w:r>
      <w:r w:rsidR="0000584C">
        <w:rPr>
          <w:rFonts w:ascii="Times New Roman" w:hAnsi="Times New Roman"/>
          <w:lang w:val="id-ID"/>
        </w:rPr>
        <w:t xml:space="preserve"> Jaringan pipa pada e</w:t>
      </w:r>
      <w:r>
        <w:rPr>
          <w:rFonts w:ascii="Times New Roman" w:hAnsi="Times New Roman"/>
          <w:lang w:val="id-ID"/>
        </w:rPr>
        <w:t>panet</w:t>
      </w:r>
    </w:p>
    <w:p w14:paraId="66811813" w14:textId="294705A3" w:rsidR="00D352DC" w:rsidRDefault="006F7B56" w:rsidP="006F7B56">
      <w:pPr>
        <w:tabs>
          <w:tab w:val="left" w:pos="280"/>
        </w:tabs>
        <w:spacing w:before="200" w:after="200"/>
        <w:ind w:firstLine="204"/>
        <w:jc w:val="center"/>
        <w:rPr>
          <w:rFonts w:ascii="Times New Roman" w:hAnsi="Times New Roman"/>
          <w:lang w:val="id-ID"/>
        </w:rPr>
      </w:pPr>
      <w:r>
        <w:rPr>
          <w:rFonts w:ascii="Times New Roman" w:hAnsi="Times New Roman"/>
          <w:b/>
          <w:noProof/>
          <w:sz w:val="24"/>
          <w:szCs w:val="24"/>
          <w:lang w:val="id-ID" w:eastAsia="id-ID"/>
        </w:rPr>
        <w:drawing>
          <wp:anchor distT="0" distB="0" distL="114300" distR="114300" simplePos="0" relativeHeight="251662336" behindDoc="0" locked="0" layoutInCell="1" allowOverlap="1" wp14:anchorId="5ADFABE5" wp14:editId="3B89429E">
            <wp:simplePos x="0" y="0"/>
            <wp:positionH relativeFrom="column">
              <wp:posOffset>457835</wp:posOffset>
            </wp:positionH>
            <wp:positionV relativeFrom="paragraph">
              <wp:posOffset>434975</wp:posOffset>
            </wp:positionV>
            <wp:extent cx="2352675" cy="2270125"/>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24.PNG"/>
                    <pic:cNvPicPr/>
                  </pic:nvPicPr>
                  <pic:blipFill>
                    <a:blip r:embed="rId16">
                      <a:extLst>
                        <a:ext uri="{28A0092B-C50C-407E-A947-70E740481C1C}">
                          <a14:useLocalDpi xmlns:a14="http://schemas.microsoft.com/office/drawing/2010/main" val="0"/>
                        </a:ext>
                      </a:extLst>
                    </a:blip>
                    <a:stretch>
                      <a:fillRect/>
                    </a:stretch>
                  </pic:blipFill>
                  <pic:spPr>
                    <a:xfrm>
                      <a:off x="0" y="0"/>
                      <a:ext cx="2352675" cy="2270125"/>
                    </a:xfrm>
                    <a:prstGeom prst="rect">
                      <a:avLst/>
                    </a:prstGeom>
                  </pic:spPr>
                </pic:pic>
              </a:graphicData>
            </a:graphic>
            <wp14:sizeRelH relativeFrom="margin">
              <wp14:pctWidth>0</wp14:pctWidth>
            </wp14:sizeRelH>
            <wp14:sizeRelV relativeFrom="margin">
              <wp14:pctHeight>0</wp14:pctHeight>
            </wp14:sizeRelV>
          </wp:anchor>
        </w:drawing>
      </w:r>
      <w:r w:rsidR="009D3A2A" w:rsidRPr="009D3A2A">
        <w:rPr>
          <w:rFonts w:ascii="Times New Roman" w:hAnsi="Times New Roman"/>
          <w:b/>
          <w:lang w:val="id-ID"/>
        </w:rPr>
        <w:t>Tabel 10.</w:t>
      </w:r>
      <w:r w:rsidR="009D3A2A">
        <w:rPr>
          <w:rFonts w:ascii="Times New Roman" w:hAnsi="Times New Roman"/>
          <w:lang w:val="id-ID"/>
        </w:rPr>
        <w:t xml:space="preserve"> Hasil </w:t>
      </w:r>
      <w:r w:rsidR="0000584C">
        <w:rPr>
          <w:rFonts w:ascii="Times New Roman" w:hAnsi="Times New Roman"/>
          <w:lang w:val="id-ID"/>
        </w:rPr>
        <w:t>a</w:t>
      </w:r>
      <w:r w:rsidR="009D3A2A">
        <w:rPr>
          <w:rFonts w:ascii="Times New Roman" w:hAnsi="Times New Roman"/>
          <w:lang w:val="id-ID"/>
        </w:rPr>
        <w:t>nalisis epane</w:t>
      </w:r>
      <w:r w:rsidR="0000584C">
        <w:rPr>
          <w:rFonts w:ascii="Times New Roman" w:hAnsi="Times New Roman"/>
          <w:lang w:val="id-ID"/>
        </w:rPr>
        <w:t>t</w:t>
      </w:r>
      <w:r w:rsidR="009D3A2A">
        <w:rPr>
          <w:rFonts w:ascii="Times New Roman" w:hAnsi="Times New Roman"/>
          <w:lang w:val="id-ID"/>
        </w:rPr>
        <w:t xml:space="preserve"> pada </w:t>
      </w:r>
      <w:r w:rsidR="0000584C">
        <w:rPr>
          <w:rFonts w:ascii="Times New Roman" w:hAnsi="Times New Roman"/>
          <w:i/>
          <w:lang w:val="id-ID"/>
        </w:rPr>
        <w:t>j</w:t>
      </w:r>
      <w:r w:rsidR="009D3A2A" w:rsidRPr="009D3A2A">
        <w:rPr>
          <w:rFonts w:ascii="Times New Roman" w:hAnsi="Times New Roman"/>
          <w:i/>
          <w:lang w:val="id-ID"/>
        </w:rPr>
        <w:t>unction</w:t>
      </w:r>
    </w:p>
    <w:p w14:paraId="293D3F5B" w14:textId="3992AA2E" w:rsidR="007F70B4" w:rsidRDefault="009D3A2A" w:rsidP="009D3A2A">
      <w:pPr>
        <w:tabs>
          <w:tab w:val="left" w:pos="280"/>
        </w:tabs>
        <w:ind w:firstLine="204"/>
        <w:rPr>
          <w:rFonts w:ascii="Times New Roman" w:hAnsi="Times New Roman"/>
          <w:lang w:val="id-ID"/>
        </w:rPr>
      </w:pPr>
      <w:r>
        <w:rPr>
          <w:rFonts w:ascii="Times New Roman" w:hAnsi="Times New Roman"/>
          <w:lang w:val="id-ID"/>
        </w:rPr>
        <w:t>Dari yang dihasilkan pada epanet tersebut dapat diketahui jika kebutuhan air tiap node berada pada 0 liter/detik hingga 0,04 liter/detik serta head yang dihasilkan lebih dari 100 meter.</w:t>
      </w:r>
      <w:r w:rsidR="009F2A3E">
        <w:rPr>
          <w:rFonts w:ascii="Times New Roman" w:hAnsi="Times New Roman"/>
          <w:lang w:val="id-ID"/>
        </w:rPr>
        <w:t xml:space="preserve"> Tekanan yang dihasilkan rata-rata juga lebih dari 100 meter yaitu diantara 120 – 125 meter.</w:t>
      </w:r>
    </w:p>
    <w:p w14:paraId="69601A86" w14:textId="1E4047A6" w:rsidR="009D3A2A" w:rsidRDefault="006F7B56" w:rsidP="00C102E9">
      <w:pPr>
        <w:tabs>
          <w:tab w:val="left" w:pos="280"/>
        </w:tabs>
        <w:spacing w:before="200" w:after="200"/>
        <w:ind w:firstLine="204"/>
        <w:jc w:val="center"/>
        <w:rPr>
          <w:rFonts w:ascii="Times New Roman" w:hAnsi="Times New Roman"/>
          <w:lang w:val="id-ID"/>
        </w:rPr>
      </w:pPr>
      <w:r>
        <w:rPr>
          <w:rFonts w:ascii="Times New Roman" w:hAnsi="Times New Roman"/>
          <w:b/>
          <w:noProof/>
          <w:sz w:val="24"/>
          <w:szCs w:val="24"/>
          <w:lang w:val="id-ID" w:eastAsia="id-ID"/>
        </w:rPr>
        <w:drawing>
          <wp:anchor distT="0" distB="0" distL="114300" distR="114300" simplePos="0" relativeHeight="251661312" behindDoc="0" locked="0" layoutInCell="1" allowOverlap="1" wp14:anchorId="592F2993" wp14:editId="2626AF65">
            <wp:simplePos x="0" y="0"/>
            <wp:positionH relativeFrom="margin">
              <wp:posOffset>3571240</wp:posOffset>
            </wp:positionH>
            <wp:positionV relativeFrom="paragraph">
              <wp:posOffset>457835</wp:posOffset>
            </wp:positionV>
            <wp:extent cx="3049270" cy="1879600"/>
            <wp:effectExtent l="0" t="0" r="0" b="635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2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49270" cy="1879600"/>
                    </a:xfrm>
                    <a:prstGeom prst="rect">
                      <a:avLst/>
                    </a:prstGeom>
                  </pic:spPr>
                </pic:pic>
              </a:graphicData>
            </a:graphic>
            <wp14:sizeRelH relativeFrom="margin">
              <wp14:pctWidth>0</wp14:pctWidth>
            </wp14:sizeRelH>
            <wp14:sizeRelV relativeFrom="margin">
              <wp14:pctHeight>0</wp14:pctHeight>
            </wp14:sizeRelV>
          </wp:anchor>
        </w:drawing>
      </w:r>
      <w:r w:rsidR="009D3A2A" w:rsidRPr="009D3A2A">
        <w:rPr>
          <w:rFonts w:ascii="Times New Roman" w:hAnsi="Times New Roman"/>
          <w:b/>
          <w:lang w:val="id-ID"/>
        </w:rPr>
        <w:t>Tabel 11.</w:t>
      </w:r>
      <w:r w:rsidR="009D3A2A">
        <w:rPr>
          <w:rFonts w:ascii="Times New Roman" w:hAnsi="Times New Roman"/>
          <w:lang w:val="id-ID"/>
        </w:rPr>
        <w:t xml:space="preserve"> Hasi</w:t>
      </w:r>
      <w:r w:rsidR="0000584C">
        <w:rPr>
          <w:rFonts w:ascii="Times New Roman" w:hAnsi="Times New Roman"/>
          <w:lang w:val="id-ID"/>
        </w:rPr>
        <w:t>l analisis epanet pada p</w:t>
      </w:r>
      <w:r w:rsidR="009D3A2A">
        <w:rPr>
          <w:rFonts w:ascii="Times New Roman" w:hAnsi="Times New Roman"/>
          <w:lang w:val="id-ID"/>
        </w:rPr>
        <w:t>ipa</w:t>
      </w:r>
    </w:p>
    <w:p w14:paraId="2122217E" w14:textId="2156E949" w:rsidR="009D3A2A" w:rsidRDefault="009D3A2A" w:rsidP="001F354E">
      <w:pPr>
        <w:tabs>
          <w:tab w:val="left" w:pos="280"/>
        </w:tabs>
        <w:ind w:firstLine="204"/>
        <w:rPr>
          <w:rFonts w:ascii="Times New Roman" w:hAnsi="Times New Roman"/>
          <w:lang w:val="id-ID"/>
        </w:rPr>
      </w:pPr>
    </w:p>
    <w:p w14:paraId="5244FAA2" w14:textId="4144C8C5" w:rsidR="00D352DC" w:rsidRDefault="009D3A2A" w:rsidP="001F354E">
      <w:pPr>
        <w:tabs>
          <w:tab w:val="left" w:pos="280"/>
        </w:tabs>
        <w:ind w:firstLine="204"/>
        <w:rPr>
          <w:rFonts w:ascii="Times New Roman" w:hAnsi="Times New Roman"/>
          <w:lang w:val="id-ID"/>
        </w:rPr>
      </w:pPr>
      <w:r>
        <w:rPr>
          <w:rFonts w:ascii="Times New Roman" w:hAnsi="Times New Roman"/>
          <w:lang w:val="id-ID"/>
        </w:rPr>
        <w:t>Dari hasil analisis epanet tersebut untuk pipa, dapat diketahui jika aliran yang dihasilkan dari node menuju node adalah 0,03 liter/detik – 0,</w:t>
      </w:r>
      <w:r w:rsidR="009F2A3E">
        <w:rPr>
          <w:rFonts w:ascii="Times New Roman" w:hAnsi="Times New Roman"/>
          <w:lang w:val="id-ID"/>
        </w:rPr>
        <w:t>18</w:t>
      </w:r>
      <w:r>
        <w:rPr>
          <w:rFonts w:ascii="Times New Roman" w:hAnsi="Times New Roman"/>
          <w:lang w:val="id-ID"/>
        </w:rPr>
        <w:t xml:space="preserve"> liter/detik dengan flow pompa mencapai 6,12 liter/detik. </w:t>
      </w:r>
      <w:r w:rsidR="009F2A3E">
        <w:rPr>
          <w:rFonts w:ascii="Times New Roman" w:hAnsi="Times New Roman"/>
          <w:lang w:val="id-ID"/>
        </w:rPr>
        <w:t>Untuk kecepatan yang dihasilkan tiap pipa adalah 0,01 m/s – 0,11 m/s yang dimana kecepatan ini belum memenuhi rata-rata kecepatan yang diizinkan aitu 0,3 – 2,5 m/s. Untuk menambah kecepatan, dapat dilakukan dengan penambahan power pompa.</w:t>
      </w:r>
    </w:p>
    <w:p w14:paraId="25EF0FF2" w14:textId="01583D10" w:rsidR="009F2A3E" w:rsidRPr="00C102E9" w:rsidRDefault="009F2A3E" w:rsidP="00C102E9">
      <w:pPr>
        <w:tabs>
          <w:tab w:val="left" w:pos="280"/>
        </w:tabs>
        <w:spacing w:before="200" w:after="200"/>
        <w:rPr>
          <w:rFonts w:ascii="Times New Roman" w:hAnsi="Times New Roman"/>
          <w:b/>
          <w:lang w:val="id-ID"/>
        </w:rPr>
      </w:pPr>
      <w:r w:rsidRPr="009F2A3E">
        <w:rPr>
          <w:rFonts w:ascii="Times New Roman" w:hAnsi="Times New Roman"/>
          <w:b/>
          <w:lang w:val="id-ID"/>
        </w:rPr>
        <w:t>3.6 Reservoir</w:t>
      </w:r>
    </w:p>
    <w:p w14:paraId="4F1E2FFC" w14:textId="77777777" w:rsidR="009F2A3E" w:rsidRPr="009F2A3E" w:rsidRDefault="009F2A3E" w:rsidP="00005B8C">
      <w:pPr>
        <w:pStyle w:val="ListParagraph"/>
        <w:tabs>
          <w:tab w:val="left" w:pos="284"/>
        </w:tabs>
        <w:ind w:left="0" w:firstLine="284"/>
        <w:rPr>
          <w:rFonts w:ascii="Times New Roman" w:hAnsi="Times New Roman"/>
          <w:lang w:val="id-ID" w:eastAsia="en-US"/>
        </w:rPr>
      </w:pPr>
      <w:r w:rsidRPr="009F2A3E">
        <w:rPr>
          <w:rFonts w:ascii="Times New Roman" w:hAnsi="Times New Roman"/>
        </w:rPr>
        <w:t>Reservoir merupakan hal yang cukup penting dalam sebuah sistem distribusi air.</w:t>
      </w:r>
      <w:r w:rsidRPr="009F2A3E">
        <w:rPr>
          <w:rFonts w:ascii="Times New Roman" w:hAnsi="Times New Roman"/>
          <w:lang w:val="id-ID"/>
        </w:rPr>
        <w:t xml:space="preserve"> </w:t>
      </w:r>
      <w:r w:rsidRPr="009F2A3E">
        <w:rPr>
          <w:rFonts w:ascii="Times New Roman" w:hAnsi="Times New Roman"/>
        </w:rPr>
        <w:t>Fungsi dari reservoir yaitu,</w:t>
      </w:r>
    </w:p>
    <w:p w14:paraId="5423BDF2" w14:textId="77777777" w:rsidR="009F2A3E" w:rsidRPr="009F2A3E" w:rsidRDefault="009F2A3E" w:rsidP="00005B8C">
      <w:pPr>
        <w:pStyle w:val="ListParagraph"/>
        <w:numPr>
          <w:ilvl w:val="0"/>
          <w:numId w:val="10"/>
        </w:numPr>
        <w:tabs>
          <w:tab w:val="left" w:pos="284"/>
        </w:tabs>
        <w:ind w:left="567" w:hanging="283"/>
        <w:rPr>
          <w:rFonts w:ascii="Times New Roman" w:hAnsi="Times New Roman"/>
        </w:rPr>
      </w:pPr>
      <w:r w:rsidRPr="009F2A3E">
        <w:rPr>
          <w:rFonts w:ascii="Times New Roman" w:hAnsi="Times New Roman"/>
        </w:rPr>
        <w:t>Sebagai tempat penyimpanan air sementara</w:t>
      </w:r>
    </w:p>
    <w:p w14:paraId="7A3AE03A" w14:textId="77777777" w:rsidR="009F2A3E" w:rsidRPr="009F2A3E" w:rsidRDefault="009F2A3E" w:rsidP="00005B8C">
      <w:pPr>
        <w:pStyle w:val="ListParagraph"/>
        <w:numPr>
          <w:ilvl w:val="0"/>
          <w:numId w:val="10"/>
        </w:numPr>
        <w:tabs>
          <w:tab w:val="left" w:pos="284"/>
        </w:tabs>
        <w:ind w:left="567" w:hanging="283"/>
        <w:rPr>
          <w:rFonts w:ascii="Times New Roman" w:hAnsi="Times New Roman"/>
        </w:rPr>
      </w:pPr>
      <w:r w:rsidRPr="009F2A3E">
        <w:rPr>
          <w:rFonts w:ascii="Times New Roman" w:hAnsi="Times New Roman"/>
        </w:rPr>
        <w:t>Menambah aliran air (flow)</w:t>
      </w:r>
    </w:p>
    <w:p w14:paraId="05FE708E" w14:textId="77777777" w:rsidR="00005B8C" w:rsidRDefault="009F2A3E" w:rsidP="00005B8C">
      <w:pPr>
        <w:pStyle w:val="ListParagraph"/>
        <w:numPr>
          <w:ilvl w:val="0"/>
          <w:numId w:val="10"/>
        </w:numPr>
        <w:tabs>
          <w:tab w:val="left" w:pos="284"/>
        </w:tabs>
        <w:ind w:left="567" w:hanging="283"/>
        <w:rPr>
          <w:rFonts w:ascii="Times New Roman" w:hAnsi="Times New Roman"/>
        </w:rPr>
      </w:pPr>
      <w:r w:rsidRPr="009F2A3E">
        <w:rPr>
          <w:rFonts w:ascii="Times New Roman" w:hAnsi="Times New Roman"/>
        </w:rPr>
        <w:t>Water balance system (penyeimbang kebutuhan) untuk pemakaian air di jam puncak</w:t>
      </w:r>
    </w:p>
    <w:p w14:paraId="6290E04B" w14:textId="29FC6418" w:rsidR="00005B8C" w:rsidRPr="00005B8C" w:rsidRDefault="00005B8C" w:rsidP="00005B8C">
      <w:pPr>
        <w:pStyle w:val="ListParagraph"/>
        <w:tabs>
          <w:tab w:val="left" w:pos="284"/>
        </w:tabs>
        <w:ind w:left="0" w:firstLine="284"/>
        <w:rPr>
          <w:rFonts w:ascii="Times New Roman" w:hAnsi="Times New Roman"/>
        </w:rPr>
      </w:pPr>
      <w:r w:rsidRPr="00005B8C">
        <w:rPr>
          <w:rFonts w:ascii="Times New Roman" w:hAnsi="Times New Roman"/>
        </w:rPr>
        <w:t xml:space="preserve">Pemilihan letak reservoir dipilih berdasarkan lokasi yang memiliki lokasi paing tinggi di sekitar area pelayanan </w:t>
      </w:r>
      <w:r w:rsidRPr="00005B8C">
        <w:rPr>
          <w:rFonts w:ascii="Times New Roman" w:hAnsi="Times New Roman"/>
        </w:rPr>
        <w:fldChar w:fldCharType="begin" w:fldLock="1"/>
      </w:r>
      <w:r w:rsidRPr="00005B8C">
        <w:rPr>
          <w:rFonts w:ascii="Times New Roman" w:hAnsi="Times New Roman"/>
        </w:rPr>
        <w:instrText>ADDIN CSL_CITATION {"citationItems":[{"id":"ITEM-1","itemData":{"DOI":"10.36563/daktilitas.v2i1.502","abstract":"Abstract Sambigede Village is one of the villages located in Binangun District which is in the southeast of Blitar Regency City with a distance of about 46 Km. The topography of Blitar in the southeast is a low-lying area, prone to drought, natural disasters and floods. Along with the increasing number of residents, the expansion of the drinking water treatment system network in this village is a problem that needs to be done immediately because the need for clean water continues to increase. Until now, the villagers of Sambigede have actually used village water sources as clean water, but the construction of new houses for the villagers is increasing demands for the addition of a new piping network. This study aims to improve the clean water services needed by the residents of Sambigede village, plan a new pipeline network and calculate the required development budget plan. Based on the geographical conditions and topology of the village, the drinking water pipeline network was built by taking underground water sources with drilled wells to take raw water, pumped it, and flowed it through a transmission pipe, stored in a reservoir (reservoir) and then through a distribution pipe it flowed to the service area. The drilled well with a depth of 40 meters is pumped using a submersible deep well type SQ 3-65 submersible pump with a capacity of 0.8 liters per second, head 92 m, pump outlet 1.25 inch, power 1.5 Kw / 2 x 220 volts / 2900 rpm / 50 Hz . Water from the source is channeled through a 24 meter long transmission network to a reservoir (reservoir) with this capacity of approximately 20.25 cubic meters or about 20,250 liters. From the reservoir, the water is then channeled through a distribution network pipe of 843 meters which is divided into area 1 and area 2. In area 1 there will be the addition of a new pipe with a diameter of 2” dim along 480 m as well as the addition of 4 (four) house channels (SR). connection of houses and area 2 there is the addition of a new pipe of 321 m long. In the plan to expand the clean water network SPAM in Sambigede village, Binangun sub-district, Rp. 200,000,000, - (Two Hundred Million Rupiah) including TAX. Keyword: clean water network, gravity system, reservoir, the transmission pipe, the distribution pipe, the budget plan. Abstrak Desa Sambigede adalah salah satu desa yang terletak di Kecamatan Binangun yang berada di tenggara Kota Kabupaten Blitar dengan jarak sekitar 46 Km. Topgrafi Blitar di bagian tenggara adaI…","author":[{"dropping-particle":"","family":"Yuris","given":"Permana","non-dropping-particle":"","parse-names":false,"suffix":""},{"dropping-particle":"","family":"Yoga","given":"Utama","non-dropping-particle":"","parse-names":false,"suffix":""},{"dropping-particle":"","family":"Ariyadi","given":"Ruli","non-dropping-particle":"","parse-names":false,"suffix":""}],"container-title":"Jurnal Daktilitas","id":"ITEM-1","issue":"1","issued":{"date-parts":[["2022"]]},"page":"18-30","title":"Studi Perencanaan Perluasan Spam Jaringan Perpipaan Desa Sambigede, Kecamatan. Binangun, Kabupaten Blitar","type":"article-journal","volume":"2"},"uris":["http://www.mendeley.com/documents/?uuid=56a1b595-bea2-4d2a-a398-feb9095eaad8"]}],"mendeley":{"formattedCitation":"(Yuris et al., 2022)","plainTextFormattedCitation":"(Yuris et al., 2022)","previouslyFormattedCitation":"(Yuris et al., 2022)"},"properties":{"noteIndex":0},"schema":"https://github.com/citation-style-language/schema/raw/master/csl-citation.json"}</w:instrText>
      </w:r>
      <w:r w:rsidRPr="00005B8C">
        <w:rPr>
          <w:rFonts w:ascii="Times New Roman" w:hAnsi="Times New Roman"/>
        </w:rPr>
        <w:fldChar w:fldCharType="separate"/>
      </w:r>
      <w:r w:rsidRPr="00005B8C">
        <w:rPr>
          <w:rFonts w:ascii="Times New Roman" w:hAnsi="Times New Roman"/>
          <w:noProof/>
        </w:rPr>
        <w:t>(Yuris et al., 2022)</w:t>
      </w:r>
      <w:r w:rsidRPr="00005B8C">
        <w:rPr>
          <w:rFonts w:ascii="Times New Roman" w:hAnsi="Times New Roman"/>
        </w:rPr>
        <w:fldChar w:fldCharType="end"/>
      </w:r>
      <w:r w:rsidRPr="00005B8C">
        <w:rPr>
          <w:rFonts w:ascii="Times New Roman" w:hAnsi="Times New Roman"/>
        </w:rPr>
        <w:t>. Pada desa Parseh daerah te</w:t>
      </w:r>
      <w:r>
        <w:rPr>
          <w:rFonts w:ascii="Times New Roman" w:hAnsi="Times New Roman"/>
          <w:lang w:val="id-ID"/>
        </w:rPr>
        <w:t>r</w:t>
      </w:r>
      <w:r w:rsidRPr="00005B8C">
        <w:rPr>
          <w:rFonts w:ascii="Times New Roman" w:hAnsi="Times New Roman"/>
        </w:rPr>
        <w:t xml:space="preserve">tinggi yang dipilh sebagai peletakan reservoir berada di titik elevasi 30. Reservoir dibangun dengan sistem gravitasi dimana </w:t>
      </w:r>
      <w:r w:rsidRPr="00005B8C">
        <w:rPr>
          <w:rFonts w:ascii="Times New Roman" w:hAnsi="Times New Roman"/>
        </w:rPr>
        <w:lastRenderedPageBreak/>
        <w:t xml:space="preserve">penggunaan pompa diperlukan sebagai penyaluran air baku menuju reservoir. </w:t>
      </w:r>
    </w:p>
    <w:p w14:paraId="005E8A9B" w14:textId="75BCF2F6" w:rsidR="00005B8C" w:rsidRDefault="00005B8C" w:rsidP="00747587">
      <w:pPr>
        <w:pStyle w:val="ListParagraph"/>
        <w:tabs>
          <w:tab w:val="left" w:pos="284"/>
        </w:tabs>
        <w:ind w:left="0"/>
        <w:rPr>
          <w:rFonts w:ascii="Times New Roman" w:hAnsi="Times New Roman"/>
        </w:rPr>
      </w:pPr>
      <w:r w:rsidRPr="00005B8C">
        <w:rPr>
          <w:rFonts w:ascii="Times New Roman" w:hAnsi="Times New Roman"/>
        </w:rPr>
        <w:t>Kapasitas reservoir ditentukan berdasarkan kebutuhan air harian puncak dimana diambil berdasarkan 20% kebutuhan air harian maksimum perhari maka didapatkan perhitungan kapasitas reservoir sebagai berikut</w:t>
      </w:r>
    </w:p>
    <w:p w14:paraId="6CC1C6AB" w14:textId="77777777" w:rsidR="00747587" w:rsidRPr="00005B8C" w:rsidRDefault="00747587" w:rsidP="00747587">
      <w:pPr>
        <w:pStyle w:val="ListParagraph"/>
        <w:tabs>
          <w:tab w:val="left" w:pos="284"/>
        </w:tabs>
        <w:ind w:left="0"/>
        <w:rPr>
          <w:rFonts w:ascii="Times New Roman" w:hAnsi="Times New Roman"/>
          <w:lang w:val="id-ID" w:eastAsia="en-US"/>
        </w:rPr>
      </w:pPr>
    </w:p>
    <w:p w14:paraId="45F81D6C" w14:textId="461F6DF4" w:rsidR="00005B8C" w:rsidRPr="00005B8C" w:rsidRDefault="00005B8C" w:rsidP="00005B8C">
      <w:pPr>
        <w:pStyle w:val="ListParagraph"/>
        <w:ind w:left="0" w:firstLine="426"/>
        <w:jc w:val="right"/>
        <w:rPr>
          <w:rFonts w:ascii="Times New Roman" w:eastAsiaTheme="minorEastAsia" w:hAnsi="Times New Roman"/>
          <w:lang w:val="id-ID"/>
        </w:rPr>
      </w:pPr>
      <m:oMath>
        <m:r>
          <w:rPr>
            <w:rFonts w:ascii="Cambria Math" w:eastAsiaTheme="minorEastAsia" w:hAnsi="Cambria Math"/>
          </w:rPr>
          <m:t>Volume Reservoir=20% x Qhm</m:t>
        </m:r>
      </m:oMath>
      <w:r>
        <w:rPr>
          <w:rFonts w:ascii="Times New Roman" w:eastAsiaTheme="minorEastAsia" w:hAnsi="Times New Roman"/>
          <w:lang w:val="id-ID"/>
        </w:rPr>
        <w:t xml:space="preserve">                        (8)</w:t>
      </w:r>
    </w:p>
    <w:p w14:paraId="5A8D8C27" w14:textId="77777777" w:rsidR="00005B8C" w:rsidRPr="00005B8C" w:rsidRDefault="00005B8C" w:rsidP="00005B8C">
      <w:pPr>
        <w:pStyle w:val="ListParagraph"/>
        <w:ind w:left="0" w:firstLine="426"/>
        <w:rPr>
          <w:rFonts w:ascii="Times New Roman" w:eastAsiaTheme="minorEastAsia" w:hAnsi="Times New Roman"/>
        </w:rPr>
      </w:pPr>
      <m:oMathPara>
        <m:oMath>
          <m:r>
            <w:rPr>
              <w:rFonts w:ascii="Cambria Math" w:eastAsiaTheme="minorEastAsia" w:hAnsi="Cambria Math"/>
            </w:rPr>
            <m:t xml:space="preserve">Volume Reservoir=20% x 94,4 </m:t>
          </m:r>
          <m:sSup>
            <m:sSupPr>
              <m:ctrlPr>
                <w:rPr>
                  <w:rFonts w:ascii="Cambria Math" w:eastAsiaTheme="minorEastAsia" w:hAnsi="Cambria Math"/>
                  <w:i/>
                  <w:lang w:eastAsia="en-US"/>
                </w:rPr>
              </m:ctrlPr>
            </m:sSupPr>
            <m:e>
              <m:r>
                <w:rPr>
                  <w:rFonts w:ascii="Cambria Math" w:eastAsiaTheme="minorEastAsia" w:hAnsi="Cambria Math"/>
                </w:rPr>
                <m:t>m</m:t>
              </m:r>
            </m:e>
            <m:sup>
              <m:r>
                <w:rPr>
                  <w:rFonts w:ascii="Cambria Math" w:eastAsiaTheme="minorEastAsia" w:hAnsi="Cambria Math"/>
                </w:rPr>
                <m:t>3</m:t>
              </m:r>
            </m:sup>
          </m:sSup>
          <m:r>
            <w:rPr>
              <w:rFonts w:ascii="Cambria Math" w:eastAsiaTheme="minorEastAsia" w:hAnsi="Cambria Math"/>
            </w:rPr>
            <m:t>/hari</m:t>
          </m:r>
        </m:oMath>
      </m:oMathPara>
    </w:p>
    <w:p w14:paraId="0346AD2E" w14:textId="77777777" w:rsidR="00005B8C" w:rsidRPr="00005B8C" w:rsidRDefault="00005B8C" w:rsidP="00005B8C">
      <w:pPr>
        <w:pStyle w:val="ListParagraph"/>
        <w:ind w:left="0" w:right="981" w:firstLine="426"/>
        <w:rPr>
          <w:rFonts w:ascii="Times New Roman" w:eastAsiaTheme="minorEastAsia" w:hAnsi="Times New Roman"/>
        </w:rPr>
      </w:pPr>
      <m:oMathPara>
        <m:oMath>
          <m:r>
            <w:rPr>
              <w:rFonts w:ascii="Cambria Math" w:eastAsiaTheme="minorEastAsia" w:hAnsi="Cambria Math"/>
            </w:rPr>
            <m:t xml:space="preserve">Volume Reservoir=18,89 </m:t>
          </m:r>
          <m:sSup>
            <m:sSupPr>
              <m:ctrlPr>
                <w:rPr>
                  <w:rFonts w:ascii="Cambria Math" w:eastAsiaTheme="minorEastAsia" w:hAnsi="Cambria Math"/>
                  <w:i/>
                  <w:lang w:eastAsia="en-US"/>
                </w:rPr>
              </m:ctrlPr>
            </m:sSupPr>
            <m:e>
              <m:r>
                <w:rPr>
                  <w:rFonts w:ascii="Cambria Math" w:eastAsiaTheme="minorEastAsia" w:hAnsi="Cambria Math"/>
                </w:rPr>
                <m:t>m</m:t>
              </m:r>
            </m:e>
            <m:sup>
              <m:r>
                <w:rPr>
                  <w:rFonts w:ascii="Cambria Math" w:eastAsiaTheme="minorEastAsia" w:hAnsi="Cambria Math"/>
                </w:rPr>
                <m:t>3</m:t>
              </m:r>
            </m:sup>
          </m:sSup>
        </m:oMath>
      </m:oMathPara>
    </w:p>
    <w:p w14:paraId="556794D5" w14:textId="1322F713" w:rsidR="009F2A3E" w:rsidRPr="00005B8C" w:rsidRDefault="009F2A3E" w:rsidP="00005B8C">
      <w:pPr>
        <w:tabs>
          <w:tab w:val="left" w:pos="280"/>
        </w:tabs>
        <w:ind w:firstLine="284"/>
        <w:rPr>
          <w:rFonts w:ascii="Times New Roman" w:hAnsi="Times New Roman"/>
          <w:lang w:val="id-ID"/>
        </w:rPr>
      </w:pPr>
    </w:p>
    <w:p w14:paraId="1A8188E1" w14:textId="4B2B8F9E" w:rsidR="00005B8C" w:rsidRDefault="00005B8C" w:rsidP="00005B8C">
      <w:pPr>
        <w:pStyle w:val="ListParagraph"/>
        <w:ind w:left="0" w:firstLine="426"/>
        <w:rPr>
          <w:rFonts w:ascii="Times New Roman" w:eastAsiaTheme="minorEastAsia" w:hAnsi="Times New Roman"/>
        </w:rPr>
      </w:pPr>
      <w:r w:rsidRPr="00005B8C">
        <w:rPr>
          <w:rFonts w:ascii="Times New Roman" w:eastAsiaTheme="minorEastAsia" w:hAnsi="Times New Roman"/>
        </w:rPr>
        <w:t>Ukuran dimensi reservoir juga diukur berdasarkan volume reservoir. Diasumsikan panjang dan lebar reservoir adalah 2,75 M’, maka</w:t>
      </w:r>
    </w:p>
    <w:p w14:paraId="61317C2F" w14:textId="77777777" w:rsidR="00005B8C" w:rsidRPr="00005B8C" w:rsidRDefault="00005B8C" w:rsidP="00005B8C">
      <w:pPr>
        <w:pStyle w:val="ListParagraph"/>
        <w:ind w:left="0" w:firstLine="426"/>
        <w:rPr>
          <w:rFonts w:ascii="Times New Roman" w:eastAsiaTheme="minorEastAsia" w:hAnsi="Times New Roman"/>
          <w:lang w:val="id-ID" w:eastAsia="en-US"/>
        </w:rPr>
      </w:pPr>
    </w:p>
    <w:p w14:paraId="766CE92A" w14:textId="7D286717" w:rsidR="00005B8C" w:rsidRPr="00005B8C" w:rsidRDefault="00005B8C" w:rsidP="00005B8C">
      <w:pPr>
        <w:pStyle w:val="ListParagraph"/>
        <w:ind w:left="0" w:firstLine="426"/>
        <w:jc w:val="right"/>
        <w:rPr>
          <w:rFonts w:ascii="Times New Roman" w:eastAsiaTheme="minorEastAsia" w:hAnsi="Times New Roman"/>
          <w:lang w:val="id-ID"/>
        </w:rPr>
      </w:pPr>
      <m:oMath>
        <m:r>
          <w:rPr>
            <w:rFonts w:ascii="Cambria Math" w:eastAsiaTheme="minorEastAsia" w:hAnsi="Cambria Math"/>
          </w:rPr>
          <m:t>Tinggi Reservoir=</m:t>
        </m:r>
        <m:f>
          <m:fPr>
            <m:ctrlPr>
              <w:rPr>
                <w:rFonts w:ascii="Cambria Math" w:eastAsiaTheme="minorEastAsia" w:hAnsi="Cambria Math"/>
                <w:i/>
                <w:lang w:eastAsia="en-US"/>
              </w:rPr>
            </m:ctrlPr>
          </m:fPr>
          <m:num>
            <m:r>
              <w:rPr>
                <w:rFonts w:ascii="Cambria Math" w:eastAsiaTheme="minorEastAsia" w:hAnsi="Cambria Math"/>
              </w:rPr>
              <m:t>Volume Reservoir</m:t>
            </m:r>
          </m:num>
          <m:den>
            <m:r>
              <w:rPr>
                <w:rFonts w:ascii="Cambria Math" w:eastAsiaTheme="minorEastAsia" w:hAnsi="Cambria Math"/>
              </w:rPr>
              <m:t>Panjang x lebar</m:t>
            </m:r>
          </m:den>
        </m:f>
      </m:oMath>
      <w:r>
        <w:rPr>
          <w:rFonts w:ascii="Times New Roman" w:eastAsiaTheme="minorEastAsia" w:hAnsi="Times New Roman"/>
          <w:lang w:val="id-ID" w:eastAsia="en-US"/>
        </w:rPr>
        <w:t xml:space="preserve">                (9)</w:t>
      </w:r>
    </w:p>
    <w:p w14:paraId="4B39F0C2" w14:textId="77777777" w:rsidR="00005B8C" w:rsidRDefault="00005B8C" w:rsidP="00005B8C">
      <w:pPr>
        <w:pStyle w:val="ListParagraph"/>
        <w:ind w:left="0" w:right="414" w:firstLine="426"/>
        <w:rPr>
          <w:rFonts w:ascii="Times New Roman" w:eastAsiaTheme="minorEastAsia" w:hAnsi="Times New Roman"/>
          <w:sz w:val="24"/>
          <w:szCs w:val="24"/>
        </w:rPr>
      </w:pPr>
      <m:oMathPara>
        <m:oMath>
          <m:r>
            <w:rPr>
              <w:rFonts w:ascii="Cambria Math" w:eastAsiaTheme="minorEastAsia" w:hAnsi="Cambria Math"/>
            </w:rPr>
            <m:t>Tinggi Reservoir=</m:t>
          </m:r>
          <m:f>
            <m:fPr>
              <m:ctrlPr>
                <w:rPr>
                  <w:rFonts w:ascii="Cambria Math" w:eastAsiaTheme="minorEastAsia" w:hAnsi="Cambria Math"/>
                  <w:i/>
                  <w:lang w:eastAsia="en-US"/>
                </w:rPr>
              </m:ctrlPr>
            </m:fPr>
            <m:num>
              <m:r>
                <w:rPr>
                  <w:rFonts w:ascii="Cambria Math" w:eastAsiaTheme="minorEastAsia" w:hAnsi="Cambria Math"/>
                </w:rPr>
                <m:t xml:space="preserve">18,89 </m:t>
              </m:r>
              <m:sSup>
                <m:sSupPr>
                  <m:ctrlPr>
                    <w:rPr>
                      <w:rFonts w:ascii="Cambria Math" w:eastAsiaTheme="minorEastAsia" w:hAnsi="Cambria Math"/>
                      <w:i/>
                      <w:lang w:eastAsia="en-US"/>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2,75 x 2,75</m:t>
              </m:r>
            </m:den>
          </m:f>
        </m:oMath>
      </m:oMathPara>
    </w:p>
    <w:p w14:paraId="08D6301A" w14:textId="57D5E950" w:rsidR="00005B8C" w:rsidRPr="00005B8C" w:rsidRDefault="00005B8C" w:rsidP="00005B8C">
      <w:pPr>
        <w:pStyle w:val="ListParagraph"/>
        <w:ind w:left="0" w:right="697" w:firstLine="426"/>
        <w:rPr>
          <w:rFonts w:ascii="Times New Roman" w:eastAsiaTheme="minorEastAsia" w:hAnsi="Times New Roman"/>
        </w:rPr>
      </w:pPr>
      <m:oMathPara>
        <m:oMath>
          <m:r>
            <w:rPr>
              <w:rFonts w:ascii="Cambria Math" w:eastAsiaTheme="minorEastAsia" w:hAnsi="Cambria Math"/>
            </w:rPr>
            <m:t xml:space="preserve">Tinggi Reservoir=2,50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m:t>
              </m:r>
            </m:sup>
          </m:sSup>
        </m:oMath>
      </m:oMathPara>
    </w:p>
    <w:p w14:paraId="44648618" w14:textId="77777777" w:rsidR="00005B8C" w:rsidRPr="00005B8C" w:rsidRDefault="00005B8C" w:rsidP="00005B8C">
      <w:pPr>
        <w:pStyle w:val="ListParagraph"/>
        <w:ind w:left="0" w:firstLine="426"/>
        <w:rPr>
          <w:rFonts w:ascii="Times New Roman" w:eastAsiaTheme="minorEastAsia" w:hAnsi="Times New Roman"/>
        </w:rPr>
      </w:pPr>
    </w:p>
    <w:p w14:paraId="3A88B6A7" w14:textId="76F65486" w:rsidR="009F2A3E" w:rsidRDefault="00005B8C" w:rsidP="008828A4">
      <w:pPr>
        <w:pStyle w:val="ListParagraph"/>
        <w:ind w:left="0" w:firstLine="426"/>
        <w:rPr>
          <w:rFonts w:ascii="Times New Roman" w:eastAsiaTheme="minorEastAsia" w:hAnsi="Times New Roman"/>
          <w:lang w:val="id-ID"/>
        </w:rPr>
      </w:pPr>
      <w:r w:rsidRPr="00005B8C">
        <w:rPr>
          <w:rFonts w:ascii="Times New Roman" w:eastAsiaTheme="minorEastAsia" w:hAnsi="Times New Roman"/>
        </w:rPr>
        <w:t>Dapat disimpulkan bahwa panjang reservoir 2,75 M’, lebar reservoir 2,75 M’ dan tinggi reservoir</w:t>
      </w:r>
      <w:r>
        <w:rPr>
          <w:rFonts w:ascii="Times New Roman" w:eastAsiaTheme="minorEastAsia" w:hAnsi="Times New Roman"/>
          <w:sz w:val="24"/>
          <w:szCs w:val="24"/>
        </w:rPr>
        <w:t xml:space="preserve"> </w:t>
      </w:r>
      <w:r w:rsidRPr="00005B8C">
        <w:rPr>
          <w:rFonts w:ascii="Times New Roman" w:eastAsiaTheme="minorEastAsia" w:hAnsi="Times New Roman"/>
        </w:rPr>
        <w:t>2,50 M’ dapat menampung kapasitas air hingga 18,89 m</w:t>
      </w:r>
      <w:r w:rsidRPr="00005B8C">
        <w:rPr>
          <w:rFonts w:ascii="Times New Roman" w:eastAsiaTheme="minorEastAsia" w:hAnsi="Times New Roman"/>
          <w:vertAlign w:val="superscript"/>
        </w:rPr>
        <w:t>3</w:t>
      </w:r>
      <w:r>
        <w:rPr>
          <w:rFonts w:ascii="Times New Roman" w:eastAsiaTheme="minorEastAsia" w:hAnsi="Times New Roman"/>
          <w:lang w:val="id-ID"/>
        </w:rPr>
        <w:t>.</w:t>
      </w:r>
    </w:p>
    <w:p w14:paraId="42DC4EDF" w14:textId="77777777" w:rsidR="006228D1" w:rsidRDefault="006228D1" w:rsidP="006228D1">
      <w:pPr>
        <w:pStyle w:val="ListParagraph"/>
        <w:ind w:left="0" w:firstLine="426"/>
        <w:rPr>
          <w:rFonts w:ascii="Times New Roman" w:hAnsi="Times New Roman"/>
        </w:rPr>
      </w:pPr>
      <w:r w:rsidRPr="006228D1">
        <w:rPr>
          <w:rFonts w:ascii="Times New Roman" w:hAnsi="Times New Roman"/>
        </w:rPr>
        <w:t>volume tank pada jam puncak dihitung berdasarkan debit asumsi dikalikan dengan debit harian maksimum perjam. Pada perencaan ini, lama operasi pompa adalah 9 jam yaitu pukul 20.00-05.00. dalam pengoperasian ditentukan berdasarkan epanet yang dimana distribusi air tersebut dilakukan selama 24 jam yang dimulai pada pukul 24.00, akan tetapi agar tangki air dapat terisi penuh perlu dilakukan pengisian air pada jam sebelumnya yaitu pukul 20.00 sehingga pada pukul 24.00 tangki air dapat terisi sebagian. Tinggi permukaan air atau initial level pada tangki yang telah terisi pada jam 20.00-24.00 atau selama 4 jam dapat dihitung berdasarkan rumus berikut:</w:t>
      </w:r>
    </w:p>
    <w:p w14:paraId="186F2E07" w14:textId="3DE166E0" w:rsidR="006228D1" w:rsidRPr="006228D1" w:rsidRDefault="006228D1" w:rsidP="006228D1">
      <w:pPr>
        <w:pStyle w:val="ListParagraph"/>
        <w:ind w:left="0" w:firstLine="426"/>
        <w:rPr>
          <w:rFonts w:ascii="Times New Roman" w:hAnsi="Times New Roman"/>
        </w:rPr>
      </w:pPr>
      <m:oMathPara>
        <m:oMath>
          <m:r>
            <m:rPr>
              <m:sty m:val="p"/>
            </m:rPr>
            <w:rPr>
              <w:rFonts w:ascii="Cambria Math" w:eastAsiaTheme="minorEastAsia" w:hAnsi="Cambria Math"/>
              <w:sz w:val="24"/>
              <w:szCs w:val="24"/>
            </w:rPr>
            <w:br/>
          </m:r>
          <m:r>
            <w:rPr>
              <w:rFonts w:ascii="Cambria Math" w:eastAsiaTheme="minorEastAsia" w:hAnsi="Cambria Math"/>
            </w:rPr>
            <m:t>Initial Level =</m:t>
          </m:r>
          <m:f>
            <m:fPr>
              <m:ctrlPr>
                <w:rPr>
                  <w:rFonts w:ascii="Cambria Math" w:eastAsiaTheme="minorEastAsia" w:hAnsi="Cambria Math"/>
                  <w:i/>
                </w:rPr>
              </m:ctrlPr>
            </m:fPr>
            <m:num>
              <m:r>
                <w:rPr>
                  <w:rFonts w:ascii="Cambria Math" w:eastAsiaTheme="minorEastAsia" w:hAnsi="Cambria Math"/>
                </w:rPr>
                <m:t xml:space="preserve">Jam Operasi pompa </m:t>
              </m:r>
            </m:num>
            <m:den>
              <m:r>
                <w:rPr>
                  <w:rFonts w:ascii="Cambria Math" w:eastAsiaTheme="minorEastAsia" w:hAnsi="Cambria Math"/>
                </w:rPr>
                <m:t>total jam pemakaian pompa</m:t>
              </m:r>
            </m:den>
          </m:f>
          <m:r>
            <w:rPr>
              <w:rFonts w:ascii="Cambria Math" w:eastAsiaTheme="minorEastAsia" w:hAnsi="Cambria Math"/>
            </w:rPr>
            <m:t xml:space="preserve"> </m:t>
          </m:r>
        </m:oMath>
      </m:oMathPara>
      <w:r>
        <w:rPr>
          <w:rFonts w:ascii="Times New Roman" w:eastAsiaTheme="minorEastAsia" w:hAnsi="Times New Roman"/>
          <w:lang w:val="id-ID"/>
        </w:rPr>
        <w:t xml:space="preserve">               </w:t>
      </w:r>
      <w:r w:rsidR="000203D9">
        <w:rPr>
          <w:rFonts w:ascii="Times New Roman" w:eastAsiaTheme="minorEastAsia" w:hAnsi="Times New Roman"/>
          <w:lang w:val="id-ID"/>
        </w:rPr>
        <w:t xml:space="preserve">        </w:t>
      </w:r>
      <w:r>
        <w:rPr>
          <w:rFonts w:ascii="Times New Roman" w:eastAsiaTheme="minorEastAsia" w:hAnsi="Times New Roman"/>
          <w:lang w:val="id-ID"/>
        </w:rPr>
        <w:t xml:space="preserve"> (10)</w:t>
      </w:r>
    </w:p>
    <w:p w14:paraId="6368750E" w14:textId="4FE17C6C" w:rsidR="006228D1" w:rsidRPr="00AB404C" w:rsidRDefault="006228D1" w:rsidP="006228D1">
      <w:pPr>
        <w:pStyle w:val="ListParagraph"/>
        <w:spacing w:line="360" w:lineRule="auto"/>
        <w:ind w:left="0" w:right="839" w:firstLine="426"/>
        <w:rPr>
          <w:rFonts w:ascii="Times New Roman" w:eastAsiaTheme="minorEastAsia" w:hAnsi="Times New Roman"/>
          <w:sz w:val="24"/>
          <w:szCs w:val="24"/>
        </w:rPr>
      </w:pPr>
      <m:oMathPara>
        <m:oMath>
          <m:r>
            <w:rPr>
              <w:rFonts w:ascii="Cambria Math" w:eastAsiaTheme="minorEastAsia" w:hAnsi="Cambria Math"/>
            </w:rPr>
            <m:t>x H reservoir</m:t>
          </m:r>
        </m:oMath>
      </m:oMathPara>
    </w:p>
    <w:p w14:paraId="4E0EFE4B" w14:textId="77777777" w:rsidR="006228D1" w:rsidRPr="006228D1" w:rsidRDefault="006228D1" w:rsidP="006228D1">
      <w:pPr>
        <w:pStyle w:val="ListParagraph"/>
        <w:spacing w:line="360" w:lineRule="auto"/>
        <w:ind w:left="0" w:right="1831" w:firstLine="426"/>
        <w:rPr>
          <w:rFonts w:ascii="Times New Roman" w:eastAsiaTheme="minorEastAsia" w:hAnsi="Times New Roman"/>
        </w:rPr>
      </w:pPr>
      <m:oMathPara>
        <m:oMath>
          <m:r>
            <w:rPr>
              <w:rFonts w:ascii="Cambria Math" w:eastAsiaTheme="minorEastAsia" w:hAnsi="Cambria Math"/>
            </w:rPr>
            <m:t>Initial Level =</m:t>
          </m:r>
          <m:f>
            <m:fPr>
              <m:ctrlPr>
                <w:rPr>
                  <w:rFonts w:ascii="Cambria Math" w:eastAsiaTheme="minorEastAsia" w:hAnsi="Cambria Math"/>
                  <w:i/>
                </w:rPr>
              </m:ctrlPr>
            </m:fPr>
            <m:num>
              <m:r>
                <w:rPr>
                  <w:rFonts w:ascii="Cambria Math" w:eastAsiaTheme="minorEastAsia" w:hAnsi="Cambria Math"/>
                </w:rPr>
                <m:t>4 jam</m:t>
              </m:r>
            </m:num>
            <m:den>
              <m:r>
                <w:rPr>
                  <w:rFonts w:ascii="Cambria Math" w:eastAsiaTheme="minorEastAsia" w:hAnsi="Cambria Math"/>
                </w:rPr>
                <m:t>9 jam</m:t>
              </m:r>
            </m:den>
          </m:f>
          <m:r>
            <w:rPr>
              <w:rFonts w:ascii="Cambria Math" w:eastAsiaTheme="minorEastAsia" w:hAnsi="Cambria Math"/>
            </w:rPr>
            <m:t xml:space="preserve"> x 2,5 meter</m:t>
          </m:r>
        </m:oMath>
      </m:oMathPara>
    </w:p>
    <w:p w14:paraId="71364BD6" w14:textId="7D61F5B5" w:rsidR="006228D1" w:rsidRDefault="006228D1" w:rsidP="006228D1">
      <w:pPr>
        <w:pStyle w:val="ListParagraph"/>
        <w:spacing w:after="200" w:line="360" w:lineRule="auto"/>
        <w:ind w:left="0" w:right="2398" w:firstLine="426"/>
        <w:rPr>
          <w:rFonts w:ascii="Times New Roman" w:eastAsiaTheme="minorEastAsia" w:hAnsi="Times New Roman"/>
        </w:rPr>
      </w:pPr>
      <m:oMathPara>
        <m:oMath>
          <m:r>
            <w:rPr>
              <w:rFonts w:ascii="Cambria Math" w:eastAsiaTheme="minorEastAsia" w:hAnsi="Cambria Math"/>
            </w:rPr>
            <m:t>Initial Level =1,11 meter</m:t>
          </m:r>
        </m:oMath>
      </m:oMathPara>
    </w:p>
    <w:p w14:paraId="76CDD1A4" w14:textId="21D3B180" w:rsidR="006228D1" w:rsidRPr="006228D1" w:rsidRDefault="006228D1" w:rsidP="006228D1">
      <w:pPr>
        <w:pStyle w:val="ListParagraph"/>
        <w:spacing w:before="200"/>
        <w:ind w:left="0" w:firstLine="426"/>
        <w:rPr>
          <w:rFonts w:ascii="Times New Roman" w:eastAsiaTheme="minorEastAsia" w:hAnsi="Times New Roman"/>
        </w:rPr>
      </w:pPr>
      <w:r w:rsidRPr="006228D1">
        <w:rPr>
          <w:rFonts w:ascii="Times New Roman" w:eastAsiaTheme="minorEastAsia" w:hAnsi="Times New Roman"/>
        </w:rPr>
        <w:t>Maka dapat disimpulkan, tinggi muka air atau initial level tangki air yang terisi selama 4 jam yaitu pukul 20.00-24.00 adalah 1,11 meter</w:t>
      </w:r>
    </w:p>
    <w:p w14:paraId="3C0F903D" w14:textId="41354E5A" w:rsidR="00005B8C" w:rsidRDefault="00005B8C" w:rsidP="008828A4">
      <w:pPr>
        <w:tabs>
          <w:tab w:val="left" w:pos="280"/>
        </w:tabs>
        <w:spacing w:before="200" w:after="200"/>
        <w:rPr>
          <w:rFonts w:ascii="Times New Roman" w:hAnsi="Times New Roman"/>
          <w:b/>
          <w:lang w:val="id-ID"/>
        </w:rPr>
      </w:pPr>
      <w:r w:rsidRPr="00005B8C">
        <w:rPr>
          <w:rFonts w:ascii="Times New Roman" w:hAnsi="Times New Roman"/>
          <w:b/>
          <w:lang w:val="id-ID"/>
        </w:rPr>
        <w:t>3.7 Pompa</w:t>
      </w:r>
    </w:p>
    <w:p w14:paraId="4D235234" w14:textId="4A422DEF" w:rsidR="00005B8C" w:rsidRPr="00005B8C" w:rsidRDefault="006228D1" w:rsidP="00005B8C">
      <w:pPr>
        <w:tabs>
          <w:tab w:val="left" w:pos="280"/>
        </w:tabs>
        <w:rPr>
          <w:rFonts w:ascii="Times New Roman" w:hAnsi="Times New Roman"/>
          <w:b/>
          <w:lang w:val="id-ID"/>
        </w:rPr>
      </w:pPr>
      <w:r>
        <w:rPr>
          <w:rFonts w:ascii="Times New Roman" w:hAnsi="Times New Roman"/>
        </w:rPr>
        <w:tab/>
      </w:r>
      <w:r w:rsidR="00005B8C" w:rsidRPr="00005B8C">
        <w:rPr>
          <w:rFonts w:ascii="Times New Roman" w:hAnsi="Times New Roman"/>
        </w:rPr>
        <w:t xml:space="preserve">Pompa berfungsi untuk mengalirkan air dengan </w:t>
      </w:r>
      <w:r w:rsidR="00E82BB3">
        <w:rPr>
          <w:rFonts w:ascii="Times New Roman" w:hAnsi="Times New Roman"/>
          <w:lang w:val="id-ID"/>
        </w:rPr>
        <w:t xml:space="preserve">flow </w:t>
      </w:r>
      <w:r w:rsidR="00005B8C" w:rsidRPr="00005B8C">
        <w:rPr>
          <w:rFonts w:ascii="Times New Roman" w:hAnsi="Times New Roman"/>
        </w:rPr>
        <w:t xml:space="preserve">dan </w:t>
      </w:r>
      <w:r w:rsidR="00E82BB3" w:rsidRPr="00E82BB3">
        <w:rPr>
          <w:rFonts w:ascii="Times New Roman" w:hAnsi="Times New Roman"/>
          <w:i/>
          <w:lang w:val="id-ID"/>
        </w:rPr>
        <w:t>head</w:t>
      </w:r>
      <w:r w:rsidR="00005B8C" w:rsidRPr="00005B8C">
        <w:rPr>
          <w:rFonts w:ascii="Times New Roman" w:hAnsi="Times New Roman"/>
        </w:rPr>
        <w:t xml:space="preserve"> yang telah ditentukan </w:t>
      </w:r>
      <w:r w:rsidR="00005B8C" w:rsidRPr="00005B8C">
        <w:rPr>
          <w:rFonts w:ascii="Times New Roman" w:hAnsi="Times New Roman"/>
        </w:rPr>
        <w:fldChar w:fldCharType="begin" w:fldLock="1"/>
      </w:r>
      <w:r w:rsidR="00005B8C" w:rsidRPr="00005B8C">
        <w:rPr>
          <w:rFonts w:ascii="Times New Roman" w:hAnsi="Times New Roman"/>
        </w:rPr>
        <w:instrText>ADDIN CSL_CITATION {"citationItems":[{"id":"ITEM-1","itemData":{"DOI":"10.24036/cived.v10i1.365112","abstract":"Air minum merupakan kebutuhan dasar manusia yang harus dipenuhi. Di Kabupaten Jepara masih banyak desa yang belum terlayani 100% air minum layak sehingga perlu dilakukan upaya penanganan. Tujuan perancangan ini adalah menyusun DED Sarana penyediaan air minum layak di Desa Raguklampitan dengan mengacu pada Permen/PUPR/No.27/2016 terkait Perancangan SPAM dan SAP 2000 untuk perhitungan Struktur reservoir. Hasil perhitungan menunjukkan terdapat 1.250 jiwa pada tahun 2021 di Desa Raguklampitan belum terlayani air minum layak yang tersebar di Dukuh Krajan dan Dukuh Gendolo. Potensi air baku yang cocok yaitu menggunakan Sumur bor dalam. Dari hasil analisis didapat spesifikasi sumur dengan kedalaman 120 m, pompa submersible daya 1,5 HP/1 Kwh, Head 65 m. Jaringan air menggunakan Pipa PVC sambungan rumah (SR) menggunakan Standar Nasional Indonesia (SNI) dan reservoir berukuran 4x4x3,5 m menggunakan struktur beton bertulang dengan f’c 25 Mpa, fy 400 Mpa.","author":[{"dropping-particle":"","family":"Hidayati","given":"Nor","non-dropping-particle":"","parse-names":false,"suffix":""},{"dropping-particle":"","family":"Saputro","given":"Yayan Adi","non-dropping-particle":"","parse-names":false,"suffix":""},{"dropping-particle":"","family":"Umam","given":"Khotibul","non-dropping-particle":"","parse-names":false,"suffix":""},{"dropping-particle":"","family":"Setiawan","given":"Ahmad","non-dropping-particle":"","parse-names":false,"suffix":""}],"container-title":"Cived","id":"ITEM-1","issue":"1","issued":{"date-parts":[["2023"]]},"page":"100-109","title":"Sistem Penyediaan Air Minum (SPAM) dan Perencanaan Reservoir Desa Raguklampitan Kecamatan Batealit Kabupaten Jepara","type":"article-journal","volume":"10"},"uris":["http://www.mendeley.com/documents/?uuid=b4f7f85a-2fc0-4d37-b0de-86136b3ad6ed"]}],"mendeley":{"formattedCitation":"(Hidayati et al., 2023)","plainTextFormattedCitation":"(Hidayati et al., 2023)","previouslyFormattedCitation":"(Hidayati et al., 2023)"},"properties":{"noteIndex":0},"schema":"https://github.com/citation-style-language/schema/raw/master/csl-citation.json"}</w:instrText>
      </w:r>
      <w:r w:rsidR="00005B8C" w:rsidRPr="00005B8C">
        <w:rPr>
          <w:rFonts w:ascii="Times New Roman" w:hAnsi="Times New Roman"/>
        </w:rPr>
        <w:fldChar w:fldCharType="separate"/>
      </w:r>
      <w:r w:rsidR="00005B8C" w:rsidRPr="00005B8C">
        <w:rPr>
          <w:rFonts w:ascii="Times New Roman" w:hAnsi="Times New Roman"/>
          <w:noProof/>
        </w:rPr>
        <w:t>(Hidayati et al., 2023)</w:t>
      </w:r>
      <w:r w:rsidR="00005B8C" w:rsidRPr="00005B8C">
        <w:rPr>
          <w:rFonts w:ascii="Times New Roman" w:hAnsi="Times New Roman"/>
        </w:rPr>
        <w:fldChar w:fldCharType="end"/>
      </w:r>
      <w:r w:rsidR="00005B8C" w:rsidRPr="00005B8C">
        <w:rPr>
          <w:rFonts w:ascii="Times New Roman" w:hAnsi="Times New Roman"/>
        </w:rPr>
        <w:t>.</w:t>
      </w:r>
      <w:r w:rsidR="00005B8C">
        <w:rPr>
          <w:rFonts w:ascii="Times New Roman" w:hAnsi="Times New Roman"/>
          <w:lang w:val="id-ID"/>
        </w:rPr>
        <w:t xml:space="preserve"> </w:t>
      </w:r>
      <w:r w:rsidR="00005B8C" w:rsidRPr="00005B8C">
        <w:rPr>
          <w:rFonts w:ascii="Times New Roman" w:hAnsi="Times New Roman"/>
        </w:rPr>
        <w:t xml:space="preserve">Dalam memilih pompa untuk jaringan distribusi air minum </w:t>
      </w:r>
      <w:r w:rsidR="0015387A">
        <w:rPr>
          <w:rFonts w:ascii="Times New Roman" w:hAnsi="Times New Roman"/>
          <w:lang w:val="id-ID"/>
        </w:rPr>
        <w:t xml:space="preserve">dibutuhkan </w:t>
      </w:r>
      <w:r w:rsidR="00005B8C" w:rsidRPr="00005B8C">
        <w:rPr>
          <w:rFonts w:ascii="Times New Roman" w:hAnsi="Times New Roman"/>
        </w:rPr>
        <w:t xml:space="preserve">data mengenai sistem pemompaan </w:t>
      </w:r>
      <w:r w:rsidR="00005B8C">
        <w:rPr>
          <w:rFonts w:ascii="Times New Roman" w:hAnsi="Times New Roman"/>
        </w:rPr>
        <w:t>yang ada di</w:t>
      </w:r>
      <w:r w:rsidR="00005B8C" w:rsidRPr="00005B8C">
        <w:rPr>
          <w:rFonts w:ascii="Times New Roman" w:hAnsi="Times New Roman"/>
        </w:rPr>
        <w:t xml:space="preserve">pasaran yang dapat diperoleh dari </w:t>
      </w:r>
      <w:r w:rsidR="00005B8C">
        <w:rPr>
          <w:rFonts w:ascii="Times New Roman" w:hAnsi="Times New Roman"/>
          <w:lang w:val="id-ID"/>
        </w:rPr>
        <w:t>internet ataupun katalog pompa.</w:t>
      </w:r>
    </w:p>
    <w:p w14:paraId="18515931" w14:textId="0C652A36" w:rsidR="00D352DC" w:rsidRDefault="00005B8C" w:rsidP="001F354E">
      <w:pPr>
        <w:tabs>
          <w:tab w:val="left" w:pos="280"/>
        </w:tabs>
        <w:ind w:firstLine="204"/>
        <w:rPr>
          <w:rFonts w:ascii="Times New Roman" w:hAnsi="Times New Roman"/>
        </w:rPr>
      </w:pPr>
      <w:r w:rsidRPr="00005B8C">
        <w:rPr>
          <w:rFonts w:ascii="Times New Roman" w:hAnsi="Times New Roman"/>
        </w:rPr>
        <w:t>Pompa yang digunakan merupakan pompa submersible yang dimana pompa akan ditanam di dalam tanah yang kemudian pompa ini akan membawa air da</w:t>
      </w:r>
      <w:r w:rsidR="0015387A">
        <w:rPr>
          <w:rFonts w:ascii="Times New Roman" w:hAnsi="Times New Roman"/>
        </w:rPr>
        <w:t>ri sumur bor menuju reservoir. Pada p</w:t>
      </w:r>
      <w:r w:rsidRPr="00005B8C">
        <w:rPr>
          <w:rFonts w:ascii="Times New Roman" w:hAnsi="Times New Roman"/>
        </w:rPr>
        <w:t>ompa submersible tidak memiliki daya hisap</w:t>
      </w:r>
      <w:r w:rsidR="0015387A">
        <w:rPr>
          <w:rFonts w:ascii="Times New Roman" w:hAnsi="Times New Roman"/>
        </w:rPr>
        <w:t xml:space="preserve"> akan tetapi </w:t>
      </w:r>
      <w:r w:rsidRPr="00005B8C">
        <w:rPr>
          <w:rFonts w:ascii="Times New Roman" w:hAnsi="Times New Roman"/>
        </w:rPr>
        <w:t xml:space="preserve">memiliki daya dorong yang </w:t>
      </w:r>
      <w:r w:rsidR="0015387A">
        <w:rPr>
          <w:rFonts w:ascii="Times New Roman" w:hAnsi="Times New Roman"/>
          <w:lang w:val="id-ID"/>
        </w:rPr>
        <w:t>dapat</w:t>
      </w:r>
      <w:r w:rsidRPr="00005B8C">
        <w:rPr>
          <w:rFonts w:ascii="Times New Roman" w:hAnsi="Times New Roman"/>
        </w:rPr>
        <w:t xml:space="preserve"> dicapai sesuai </w:t>
      </w:r>
      <w:r w:rsidR="0015387A">
        <w:rPr>
          <w:rFonts w:ascii="Times New Roman" w:hAnsi="Times New Roman"/>
          <w:lang w:val="id-ID"/>
        </w:rPr>
        <w:t xml:space="preserve">dengan </w:t>
      </w:r>
      <w:r w:rsidRPr="00005B8C">
        <w:rPr>
          <w:rFonts w:ascii="Times New Roman" w:hAnsi="Times New Roman"/>
        </w:rPr>
        <w:t>power mesin</w:t>
      </w:r>
      <w:r w:rsidR="0015387A">
        <w:rPr>
          <w:rFonts w:ascii="Times New Roman" w:hAnsi="Times New Roman"/>
          <w:lang w:val="id-ID"/>
        </w:rPr>
        <w:t xml:space="preserve"> pompa</w:t>
      </w:r>
      <w:r w:rsidRPr="00005B8C">
        <w:rPr>
          <w:rFonts w:ascii="Times New Roman" w:hAnsi="Times New Roman"/>
        </w:rPr>
        <w:t xml:space="preserve"> terhadap debit air yang dibutuhkan pengguna.</w:t>
      </w:r>
    </w:p>
    <w:p w14:paraId="39FC1B98" w14:textId="1122D0A0" w:rsidR="00441008" w:rsidRDefault="00441008" w:rsidP="001F354E">
      <w:pPr>
        <w:tabs>
          <w:tab w:val="left" w:pos="280"/>
        </w:tabs>
        <w:ind w:firstLine="204"/>
        <w:rPr>
          <w:rFonts w:ascii="Times New Roman" w:hAnsi="Times New Roman"/>
        </w:rPr>
      </w:pPr>
    </w:p>
    <w:p w14:paraId="2C8E6620" w14:textId="3C90A536" w:rsidR="00441008" w:rsidRDefault="00B168A5" w:rsidP="00441008">
      <w:pPr>
        <w:tabs>
          <w:tab w:val="left" w:pos="280"/>
        </w:tabs>
        <w:ind w:firstLine="204"/>
        <w:rPr>
          <w:rFonts w:ascii="Times New Roman" w:hAnsi="Times New Roman"/>
          <w:lang w:val="id-ID"/>
        </w:rPr>
      </w:pPr>
      <w:r>
        <w:rPr>
          <w:rFonts w:ascii="Times New Roman" w:hAnsi="Times New Roman"/>
          <w:b/>
          <w:noProof/>
          <w:sz w:val="24"/>
          <w:szCs w:val="24"/>
          <w:lang w:val="id-ID" w:eastAsia="id-ID"/>
        </w:rPr>
        <w:drawing>
          <wp:inline distT="0" distB="0" distL="0" distR="0" wp14:anchorId="141EEA1A" wp14:editId="0107A6FD">
            <wp:extent cx="2641600" cy="2061457"/>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 27.PNG"/>
                    <pic:cNvPicPr/>
                  </pic:nvPicPr>
                  <pic:blipFill>
                    <a:blip r:embed="rId18">
                      <a:extLst>
                        <a:ext uri="{28A0092B-C50C-407E-A947-70E740481C1C}">
                          <a14:useLocalDpi xmlns:a14="http://schemas.microsoft.com/office/drawing/2010/main" val="0"/>
                        </a:ext>
                      </a:extLst>
                    </a:blip>
                    <a:stretch>
                      <a:fillRect/>
                    </a:stretch>
                  </pic:blipFill>
                  <pic:spPr>
                    <a:xfrm>
                      <a:off x="0" y="0"/>
                      <a:ext cx="2641600" cy="2061457"/>
                    </a:xfrm>
                    <a:prstGeom prst="rect">
                      <a:avLst/>
                    </a:prstGeom>
                  </pic:spPr>
                </pic:pic>
              </a:graphicData>
            </a:graphic>
          </wp:inline>
        </w:drawing>
      </w:r>
    </w:p>
    <w:p w14:paraId="23435894" w14:textId="3514C05E" w:rsidR="00441008" w:rsidRPr="00521ADD" w:rsidRDefault="00441008" w:rsidP="006F7B56">
      <w:pPr>
        <w:tabs>
          <w:tab w:val="left" w:pos="280"/>
        </w:tabs>
        <w:spacing w:before="200" w:after="200"/>
        <w:ind w:firstLine="204"/>
        <w:jc w:val="center"/>
        <w:rPr>
          <w:rFonts w:ascii="Times New Roman" w:hAnsi="Times New Roman"/>
          <w:lang w:val="id-ID"/>
        </w:rPr>
      </w:pPr>
      <w:r>
        <w:rPr>
          <w:rFonts w:ascii="Times New Roman" w:hAnsi="Times New Roman"/>
          <w:b/>
          <w:lang w:val="id-ID"/>
        </w:rPr>
        <w:t xml:space="preserve">Gambar 4. </w:t>
      </w:r>
      <w:r w:rsidRPr="009F2A3E">
        <w:rPr>
          <w:rFonts w:ascii="Times New Roman" w:hAnsi="Times New Roman"/>
          <w:i/>
          <w:lang w:val="id-ID"/>
        </w:rPr>
        <w:t>Curve</w:t>
      </w:r>
      <w:r>
        <w:rPr>
          <w:rFonts w:ascii="Times New Roman" w:hAnsi="Times New Roman"/>
          <w:lang w:val="id-ID"/>
        </w:rPr>
        <w:t xml:space="preserve"> pompa pada epanet</w:t>
      </w:r>
    </w:p>
    <w:p w14:paraId="43DA2828" w14:textId="77777777" w:rsidR="00441008" w:rsidRPr="00521ADD" w:rsidRDefault="00441008" w:rsidP="00521ADD">
      <w:pPr>
        <w:pStyle w:val="ListParagraph"/>
        <w:tabs>
          <w:tab w:val="left" w:pos="284"/>
        </w:tabs>
        <w:ind w:left="0" w:firstLine="426"/>
        <w:rPr>
          <w:rFonts w:ascii="Times New Roman" w:hAnsi="Times New Roman"/>
          <w:lang w:val="id-ID"/>
        </w:rPr>
      </w:pPr>
    </w:p>
    <w:p w14:paraId="79B1E8A9" w14:textId="55FD1570" w:rsidR="00D352DC" w:rsidRPr="00521ADD" w:rsidRDefault="008828A4" w:rsidP="00521ADD">
      <w:pPr>
        <w:pStyle w:val="ListParagraph"/>
        <w:tabs>
          <w:tab w:val="left" w:pos="284"/>
        </w:tabs>
        <w:ind w:left="0" w:firstLine="426"/>
        <w:rPr>
          <w:rFonts w:ascii="Times New Roman" w:hAnsi="Times New Roman"/>
          <w:lang w:val="id-ID" w:eastAsia="en-US"/>
        </w:rPr>
      </w:pPr>
      <w:r w:rsidRPr="00521ADD">
        <w:rPr>
          <w:rFonts w:ascii="Times New Roman" w:hAnsi="Times New Roman"/>
          <w:lang w:val="id-ID"/>
        </w:rPr>
        <w:t>Untuk masal</w:t>
      </w:r>
      <w:r w:rsidR="00005B8C" w:rsidRPr="00521ADD">
        <w:rPr>
          <w:rFonts w:ascii="Times New Roman" w:hAnsi="Times New Roman"/>
          <w:lang w:val="id-ID"/>
        </w:rPr>
        <w:t xml:space="preserve">ah pada desa Parseh, </w:t>
      </w:r>
      <w:r w:rsidR="00005B8C" w:rsidRPr="00521ADD">
        <w:rPr>
          <w:rFonts w:ascii="Times New Roman" w:hAnsi="Times New Roman"/>
        </w:rPr>
        <w:t xml:space="preserve">Pompa submersible ini akan ditanam dikedalaman 60 meter mengikuti </w:t>
      </w:r>
      <w:r w:rsidR="002F504B" w:rsidRPr="00521ADD">
        <w:rPr>
          <w:rFonts w:ascii="Times New Roman" w:hAnsi="Times New Roman"/>
          <w:lang w:val="id-ID"/>
        </w:rPr>
        <w:t xml:space="preserve">permukaan air sumur bor dengan kedalaman galian sumur bor sebesar 100 meter. </w:t>
      </w:r>
      <w:r w:rsidR="009F7C13" w:rsidRPr="00521ADD">
        <w:rPr>
          <w:rFonts w:ascii="Times New Roman" w:hAnsi="Times New Roman"/>
          <w:lang w:val="id-ID"/>
        </w:rPr>
        <w:t xml:space="preserve">Spesifikasi pompa yang digunakan adalah pompa groundfos SP 11-13 dengan head pompa sebesar 85,1 dan flow pompa sebesar 3,6 liter/detik yang didapatkan berdasarkan epanet. </w:t>
      </w:r>
    </w:p>
    <w:p w14:paraId="3FD1445D" w14:textId="783512DA" w:rsidR="00A7046A" w:rsidRPr="00521ADD" w:rsidRDefault="00A7046A" w:rsidP="006F7B56">
      <w:pPr>
        <w:spacing w:before="400" w:after="200"/>
        <w:rPr>
          <w:b/>
          <w:lang w:val="id-ID"/>
        </w:rPr>
      </w:pPr>
      <w:r w:rsidRPr="00521ADD">
        <w:rPr>
          <w:b/>
          <w:lang w:val="id-ID"/>
        </w:rPr>
        <w:t>4. SIMPULAN</w:t>
      </w:r>
    </w:p>
    <w:p w14:paraId="3DEDFC92" w14:textId="77777777" w:rsidR="006228D1" w:rsidRPr="00521ADD" w:rsidRDefault="006228D1" w:rsidP="00521ADD">
      <w:pPr>
        <w:pStyle w:val="ListParagraph"/>
        <w:tabs>
          <w:tab w:val="left" w:pos="709"/>
          <w:tab w:val="left" w:pos="2325"/>
        </w:tabs>
        <w:ind w:left="0" w:firstLine="142"/>
        <w:rPr>
          <w:rFonts w:ascii="Times New Roman" w:hAnsi="Times New Roman"/>
        </w:rPr>
      </w:pPr>
      <w:r w:rsidRPr="00521ADD">
        <w:rPr>
          <w:rFonts w:ascii="Times New Roman" w:hAnsi="Times New Roman"/>
        </w:rPr>
        <w:t>Dari hasil pengolahan data dan pembahasan, dapat diambil kesimpulan antara lain yaitu:</w:t>
      </w:r>
    </w:p>
    <w:p w14:paraId="6DFF31BF" w14:textId="77777777" w:rsidR="006228D1" w:rsidRPr="00521ADD" w:rsidRDefault="006228D1" w:rsidP="00521ADD">
      <w:pPr>
        <w:pStyle w:val="ListParagraph"/>
        <w:numPr>
          <w:ilvl w:val="0"/>
          <w:numId w:val="11"/>
        </w:numPr>
        <w:tabs>
          <w:tab w:val="left" w:pos="709"/>
          <w:tab w:val="left" w:pos="2325"/>
        </w:tabs>
        <w:ind w:left="284" w:hanging="284"/>
        <w:rPr>
          <w:rFonts w:ascii="Times New Roman" w:hAnsi="Times New Roman"/>
        </w:rPr>
      </w:pPr>
      <w:r w:rsidRPr="00521ADD">
        <w:rPr>
          <w:rFonts w:ascii="Times New Roman" w:hAnsi="Times New Roman"/>
        </w:rPr>
        <w:t>Jumlah penduduk desa Parseh sebanyak 736 jiwa yang dimana perencanaan dilakukan dengan poyeksi jangka waktu 15 tahun shingga jumlah penduduk desa Parseh sesuai dengan proyeksi sebanyak 867 jiwa</w:t>
      </w:r>
    </w:p>
    <w:p w14:paraId="72245BE1" w14:textId="77777777" w:rsidR="006228D1" w:rsidRPr="00521ADD" w:rsidRDefault="006228D1" w:rsidP="00521ADD">
      <w:pPr>
        <w:pStyle w:val="ListParagraph"/>
        <w:numPr>
          <w:ilvl w:val="0"/>
          <w:numId w:val="11"/>
        </w:numPr>
        <w:tabs>
          <w:tab w:val="left" w:pos="709"/>
          <w:tab w:val="left" w:pos="2325"/>
        </w:tabs>
        <w:ind w:left="284" w:hanging="284"/>
        <w:rPr>
          <w:rFonts w:ascii="Times New Roman" w:hAnsi="Times New Roman"/>
        </w:rPr>
      </w:pPr>
      <w:r w:rsidRPr="00521ADD">
        <w:rPr>
          <w:rFonts w:ascii="Times New Roman" w:hAnsi="Times New Roman"/>
        </w:rPr>
        <w:t>Kebutuhan air desa Parseh dalam jangka waktu proyeksi 15 tahun sebesar 0,99 liter/detik</w:t>
      </w:r>
    </w:p>
    <w:p w14:paraId="77E5AB5D" w14:textId="77777777" w:rsidR="006228D1" w:rsidRPr="00521ADD" w:rsidRDefault="006228D1" w:rsidP="00521ADD">
      <w:pPr>
        <w:pStyle w:val="ListParagraph"/>
        <w:numPr>
          <w:ilvl w:val="0"/>
          <w:numId w:val="11"/>
        </w:numPr>
        <w:tabs>
          <w:tab w:val="left" w:pos="709"/>
          <w:tab w:val="left" w:pos="2325"/>
        </w:tabs>
        <w:ind w:left="284" w:hanging="284"/>
        <w:rPr>
          <w:rFonts w:ascii="Times New Roman" w:hAnsi="Times New Roman"/>
        </w:rPr>
      </w:pPr>
      <w:r w:rsidRPr="00521ADD">
        <w:rPr>
          <w:rFonts w:ascii="Times New Roman" w:hAnsi="Times New Roman"/>
        </w:rPr>
        <w:t>Dimensi reservoir yang diperlukan untuk mencukupi kebutuhan air desa Parseh adalah 2,75x2,75x2,5 meter dengan kapasitas volume 18,89 m</w:t>
      </w:r>
      <w:r w:rsidRPr="00521ADD">
        <w:rPr>
          <w:rFonts w:ascii="Times New Roman" w:hAnsi="Times New Roman"/>
          <w:vertAlign w:val="superscript"/>
        </w:rPr>
        <w:t>3</w:t>
      </w:r>
    </w:p>
    <w:p w14:paraId="40EC0CE4" w14:textId="77777777" w:rsidR="006228D1" w:rsidRPr="00521ADD" w:rsidRDefault="006228D1" w:rsidP="00521ADD">
      <w:pPr>
        <w:pStyle w:val="ListParagraph"/>
        <w:numPr>
          <w:ilvl w:val="0"/>
          <w:numId w:val="11"/>
        </w:numPr>
        <w:tabs>
          <w:tab w:val="left" w:pos="709"/>
          <w:tab w:val="left" w:pos="2325"/>
        </w:tabs>
        <w:ind w:left="284" w:hanging="284"/>
        <w:rPr>
          <w:rFonts w:ascii="Times New Roman" w:hAnsi="Times New Roman"/>
        </w:rPr>
      </w:pPr>
      <w:r w:rsidRPr="00521ADD">
        <w:rPr>
          <w:rFonts w:ascii="Times New Roman" w:hAnsi="Times New Roman"/>
        </w:rPr>
        <w:t>Berdasarkan perhitungan hidrolis dan pengoperasian epanet, pompa submersible yang diperlukan yaitu dengan head sebesar 85,1 meter dan flow 3,6 liter/detik agar sistem pompa dapat mencukupi kebutuhan daerah pelayanan.</w:t>
      </w:r>
    </w:p>
    <w:p w14:paraId="6391695B" w14:textId="2074DA78" w:rsidR="008828A4" w:rsidRPr="00521ADD" w:rsidRDefault="008828A4" w:rsidP="00521ADD">
      <w:pPr>
        <w:pStyle w:val="ListParagraph"/>
        <w:tabs>
          <w:tab w:val="left" w:pos="709"/>
          <w:tab w:val="left" w:pos="2325"/>
        </w:tabs>
        <w:ind w:left="426"/>
        <w:rPr>
          <w:rFonts w:ascii="Times New Roman" w:hAnsi="Times New Roman"/>
        </w:rPr>
      </w:pPr>
    </w:p>
    <w:p w14:paraId="44D70AA4" w14:textId="2CFF598B" w:rsidR="008828A4" w:rsidRDefault="00C27C98" w:rsidP="008828A4">
      <w:pPr>
        <w:rPr>
          <w:b/>
          <w:lang w:val="id-ID"/>
        </w:rPr>
      </w:pPr>
      <w:r>
        <w:rPr>
          <w:b/>
          <w:lang w:val="id-ID"/>
        </w:rPr>
        <w:t>DAFTAR PUSTAKA</w:t>
      </w:r>
    </w:p>
    <w:p w14:paraId="5B1AFB3E" w14:textId="352559E2" w:rsidR="00C27C98" w:rsidRDefault="00C27C98" w:rsidP="008828A4">
      <w:pPr>
        <w:rPr>
          <w:b/>
          <w:lang w:val="id-ID"/>
        </w:rPr>
      </w:pPr>
    </w:p>
    <w:p w14:paraId="7568691A"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b/>
        </w:rPr>
        <w:fldChar w:fldCharType="begin" w:fldLock="1"/>
      </w:r>
      <w:r w:rsidRPr="00C27C98">
        <w:rPr>
          <w:rFonts w:ascii="Times New Roman" w:hAnsi="Times New Roman"/>
          <w:b/>
        </w:rPr>
        <w:instrText xml:space="preserve">ADDIN Mendeley Bibliography CSL_BIBLIOGRAPHY </w:instrText>
      </w:r>
      <w:r w:rsidRPr="00C27C98">
        <w:rPr>
          <w:rFonts w:ascii="Times New Roman" w:hAnsi="Times New Roman"/>
          <w:b/>
        </w:rPr>
        <w:fldChar w:fldCharType="separate"/>
      </w:r>
      <w:r w:rsidRPr="00C27C98">
        <w:rPr>
          <w:rFonts w:ascii="Times New Roman" w:hAnsi="Times New Roman"/>
          <w:noProof/>
        </w:rPr>
        <w:t xml:space="preserve">Direktorat Air Minum. (2022). Pedoman Umum Pamsimas. </w:t>
      </w:r>
      <w:r w:rsidRPr="00C27C98">
        <w:rPr>
          <w:rFonts w:ascii="Times New Roman" w:hAnsi="Times New Roman"/>
          <w:i/>
          <w:iCs/>
          <w:noProof/>
        </w:rPr>
        <w:t>Https://Pamsimas.Pu.Go.Id/</w:t>
      </w:r>
      <w:r w:rsidRPr="00C27C98">
        <w:rPr>
          <w:rFonts w:ascii="Times New Roman" w:hAnsi="Times New Roman"/>
          <w:noProof/>
        </w:rPr>
        <w:t>.</w:t>
      </w:r>
    </w:p>
    <w:p w14:paraId="41950866"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Ferial, M. F., Mundra, I. W., &amp; Hirijanto. (2020). Perencanaan Jaringan Pipa Distribusi Air Bersih di Kecamatan Pagak Kabupaten Malang Provinsi Jawa Timur. </w:t>
      </w:r>
      <w:r w:rsidRPr="00C27C98">
        <w:rPr>
          <w:rFonts w:ascii="Times New Roman" w:hAnsi="Times New Roman"/>
          <w:i/>
          <w:iCs/>
          <w:noProof/>
        </w:rPr>
        <w:t>Jurnal Sondir</w:t>
      </w:r>
      <w:r w:rsidRPr="00C27C98">
        <w:rPr>
          <w:rFonts w:ascii="Times New Roman" w:hAnsi="Times New Roman"/>
          <w:noProof/>
        </w:rPr>
        <w:t xml:space="preserve">, </w:t>
      </w:r>
      <w:r w:rsidRPr="00C27C98">
        <w:rPr>
          <w:rFonts w:ascii="Times New Roman" w:hAnsi="Times New Roman"/>
          <w:i/>
          <w:iCs/>
          <w:noProof/>
        </w:rPr>
        <w:t>1</w:t>
      </w:r>
      <w:r w:rsidRPr="00C27C98">
        <w:rPr>
          <w:rFonts w:ascii="Times New Roman" w:hAnsi="Times New Roman"/>
          <w:noProof/>
        </w:rPr>
        <w:t>, 22–33.</w:t>
      </w:r>
    </w:p>
    <w:p w14:paraId="0D7017EF"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Hidayati, N., Saputro, Y. A., Umam, K., &amp; Setiawan, A. (2023). Sistem Penyediaan Air Minum (SPAM) dan Perencanaan Reservoir Desa Raguklampitan Kecamatan Batealit Kabupaten Jepara. </w:t>
      </w:r>
      <w:r w:rsidRPr="00C27C98">
        <w:rPr>
          <w:rFonts w:ascii="Times New Roman" w:hAnsi="Times New Roman"/>
          <w:i/>
          <w:iCs/>
          <w:noProof/>
        </w:rPr>
        <w:t>Cived</w:t>
      </w:r>
      <w:r w:rsidRPr="00C27C98">
        <w:rPr>
          <w:rFonts w:ascii="Times New Roman" w:hAnsi="Times New Roman"/>
          <w:noProof/>
        </w:rPr>
        <w:t xml:space="preserve">, </w:t>
      </w:r>
      <w:r w:rsidRPr="00C27C98">
        <w:rPr>
          <w:rFonts w:ascii="Times New Roman" w:hAnsi="Times New Roman"/>
          <w:i/>
          <w:iCs/>
          <w:noProof/>
        </w:rPr>
        <w:t>10</w:t>
      </w:r>
      <w:r w:rsidRPr="00C27C98">
        <w:rPr>
          <w:rFonts w:ascii="Times New Roman" w:hAnsi="Times New Roman"/>
          <w:noProof/>
        </w:rPr>
        <w:t>(1), 100–109. https://doi.org/10.24036/cived.v10i1.365112</w:t>
      </w:r>
    </w:p>
    <w:p w14:paraId="2052EE5D"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Juwita, D. M., Cornelia, R., Dirgantara, A. S., Suprapto, &amp; Raharjo, I. (2014). Perencanaan Sistem Penyediaan Air Minum ( SPAM ) Pedesaan Dusun IV Desa Sumberejo </w:t>
      </w:r>
      <w:r w:rsidRPr="00C27C98">
        <w:rPr>
          <w:rFonts w:ascii="Times New Roman" w:hAnsi="Times New Roman"/>
          <w:noProof/>
        </w:rPr>
        <w:lastRenderedPageBreak/>
        <w:t xml:space="preserve">Kabupaten Tanggamus Desain of Rural Fresh Water Supply System ( SPAM ) in Dusun Sumberejo IV , Tanggamus District. </w:t>
      </w:r>
      <w:r w:rsidRPr="00C27C98">
        <w:rPr>
          <w:rFonts w:ascii="Times New Roman" w:hAnsi="Times New Roman"/>
          <w:i/>
          <w:iCs/>
          <w:noProof/>
        </w:rPr>
        <w:t>Juwita</w:t>
      </w:r>
      <w:r w:rsidRPr="00C27C98">
        <w:rPr>
          <w:rFonts w:ascii="Times New Roman" w:hAnsi="Times New Roman"/>
          <w:noProof/>
        </w:rPr>
        <w:t xml:space="preserve">, </w:t>
      </w:r>
      <w:r w:rsidRPr="00C27C98">
        <w:rPr>
          <w:rFonts w:ascii="Times New Roman" w:hAnsi="Times New Roman"/>
          <w:i/>
          <w:iCs/>
          <w:noProof/>
        </w:rPr>
        <w:t>6</w:t>
      </w:r>
      <w:r w:rsidRPr="00C27C98">
        <w:rPr>
          <w:rFonts w:ascii="Times New Roman" w:hAnsi="Times New Roman"/>
          <w:noProof/>
        </w:rPr>
        <w:t>(2), 103–115. https://jurnal.polinela.ac.id/TEKTAN/article/view/890/598</w:t>
      </w:r>
    </w:p>
    <w:p w14:paraId="288F24A7"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Madani.R.M. (2021). </w:t>
      </w:r>
      <w:r w:rsidRPr="00C27C98">
        <w:rPr>
          <w:rFonts w:ascii="Times New Roman" w:hAnsi="Times New Roman"/>
          <w:i/>
          <w:iCs/>
          <w:noProof/>
        </w:rPr>
        <w:t>Analisis Distribusi Pipa Air Bersih di Lingkungan Universitas Lampung</w:t>
      </w:r>
      <w:r w:rsidRPr="00C27C98">
        <w:rPr>
          <w:rFonts w:ascii="Times New Roman" w:hAnsi="Times New Roman"/>
          <w:noProof/>
        </w:rPr>
        <w:t>.</w:t>
      </w:r>
    </w:p>
    <w:p w14:paraId="167DDD5B"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Purnama, A. (2018). Perencanaan Sistem Penyediaan Air Minum (SPAM) Untuk Perumahan Baiti Jannati Sumbawa. </w:t>
      </w:r>
      <w:r w:rsidRPr="00C27C98">
        <w:rPr>
          <w:rFonts w:ascii="Times New Roman" w:hAnsi="Times New Roman"/>
          <w:i/>
          <w:iCs/>
          <w:noProof/>
        </w:rPr>
        <w:t>Jurnal Riset Kajian Tektologi Dan Lingkungan</w:t>
      </w:r>
      <w:r w:rsidRPr="00C27C98">
        <w:rPr>
          <w:rFonts w:ascii="Times New Roman" w:hAnsi="Times New Roman"/>
          <w:noProof/>
        </w:rPr>
        <w:t xml:space="preserve">, </w:t>
      </w:r>
      <w:r w:rsidRPr="00C27C98">
        <w:rPr>
          <w:rFonts w:ascii="Times New Roman" w:hAnsi="Times New Roman"/>
          <w:i/>
          <w:iCs/>
          <w:noProof/>
        </w:rPr>
        <w:t>1</w:t>
      </w:r>
      <w:r w:rsidRPr="00C27C98">
        <w:rPr>
          <w:rFonts w:ascii="Times New Roman" w:hAnsi="Times New Roman"/>
          <w:noProof/>
        </w:rPr>
        <w:t>(1), 40–51.</w:t>
      </w:r>
    </w:p>
    <w:p w14:paraId="75A1B8DB"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Rahmatullah, D. T. D. (2022). </w:t>
      </w:r>
      <w:r w:rsidRPr="00C27C98">
        <w:rPr>
          <w:rFonts w:ascii="Times New Roman" w:hAnsi="Times New Roman"/>
          <w:i/>
          <w:iCs/>
          <w:noProof/>
        </w:rPr>
        <w:t>Perencanaan Jaringan Transmisi Sistem Penyediaan Air Minum ( SPAM ) Regional Kamijoro Wilayah Layanan Kawasan Industri Sentolo ( KIS )</w:t>
      </w:r>
      <w:r w:rsidRPr="00C27C98">
        <w:rPr>
          <w:rFonts w:ascii="Times New Roman" w:hAnsi="Times New Roman"/>
          <w:noProof/>
        </w:rPr>
        <w:t>.</w:t>
      </w:r>
    </w:p>
    <w:p w14:paraId="583DB0BA"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Singal, R. Z., &amp; Jamal, N. A. (2022). Perencanaan Sistem Jaringan Distribusi Air Bersih (Studi Kasus Desa Panca Agung Kabupaten Bulungan). </w:t>
      </w:r>
      <w:r w:rsidRPr="00C27C98">
        <w:rPr>
          <w:rFonts w:ascii="Times New Roman" w:hAnsi="Times New Roman"/>
          <w:i/>
          <w:iCs/>
          <w:noProof/>
        </w:rPr>
        <w:t>Selodang Mayang: Jurnal Ilmiah Badan Perencanaan Pembangunan Daerah Kabupaten Indragiri Hilir</w:t>
      </w:r>
      <w:r w:rsidRPr="00C27C98">
        <w:rPr>
          <w:rFonts w:ascii="Times New Roman" w:hAnsi="Times New Roman"/>
          <w:noProof/>
        </w:rPr>
        <w:t xml:space="preserve">, </w:t>
      </w:r>
      <w:r w:rsidRPr="00C27C98">
        <w:rPr>
          <w:rFonts w:ascii="Times New Roman" w:hAnsi="Times New Roman"/>
          <w:i/>
          <w:iCs/>
          <w:noProof/>
        </w:rPr>
        <w:t>8</w:t>
      </w:r>
      <w:r w:rsidRPr="00C27C98">
        <w:rPr>
          <w:rFonts w:ascii="Times New Roman" w:hAnsi="Times New Roman"/>
          <w:noProof/>
        </w:rPr>
        <w:t>(2), 108–119. https://doi.org/10.47521/selodangmayang.v8i2.262</w:t>
      </w:r>
    </w:p>
    <w:p w14:paraId="51B1C37C"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Suheri, A., Kusmana, C., Purwanto, M. Y. J., &amp; Setiawan, Y. (2019). Model Prediksi Kebutuhan Air Bersih Berdasarkan Jumlah Penduduk di Kawasan Perkotaan Sentul City. </w:t>
      </w:r>
      <w:r w:rsidRPr="00C27C98">
        <w:rPr>
          <w:rFonts w:ascii="Times New Roman" w:hAnsi="Times New Roman"/>
          <w:i/>
          <w:iCs/>
          <w:noProof/>
        </w:rPr>
        <w:t>Jurnal Teknik Sipil Dan Lingkungan</w:t>
      </w:r>
      <w:r w:rsidRPr="00C27C98">
        <w:rPr>
          <w:rFonts w:ascii="Times New Roman" w:hAnsi="Times New Roman"/>
          <w:noProof/>
        </w:rPr>
        <w:t xml:space="preserve">, </w:t>
      </w:r>
      <w:r w:rsidRPr="00C27C98">
        <w:rPr>
          <w:rFonts w:ascii="Times New Roman" w:hAnsi="Times New Roman"/>
          <w:i/>
          <w:iCs/>
          <w:noProof/>
        </w:rPr>
        <w:t>4</w:t>
      </w:r>
      <w:r w:rsidRPr="00C27C98">
        <w:rPr>
          <w:rFonts w:ascii="Times New Roman" w:hAnsi="Times New Roman"/>
          <w:noProof/>
        </w:rPr>
        <w:t>(3), 207–218. https://doi.org/10.29244/jsil.4.3.207-218</w:t>
      </w:r>
    </w:p>
    <w:p w14:paraId="2BA545D0" w14:textId="77777777" w:rsidR="00C27C98" w:rsidRPr="00C27C98" w:rsidRDefault="00C27C98" w:rsidP="00C27C98">
      <w:pPr>
        <w:widowControl w:val="0"/>
        <w:autoSpaceDE w:val="0"/>
        <w:autoSpaceDN w:val="0"/>
        <w:adjustRightInd w:val="0"/>
        <w:ind w:left="480" w:hanging="480"/>
        <w:rPr>
          <w:rFonts w:ascii="Times New Roman" w:hAnsi="Times New Roman"/>
          <w:noProof/>
        </w:rPr>
      </w:pPr>
      <w:r w:rsidRPr="00C27C98">
        <w:rPr>
          <w:rFonts w:ascii="Times New Roman" w:hAnsi="Times New Roman"/>
          <w:noProof/>
        </w:rPr>
        <w:t xml:space="preserve">Yuris, P., Yoga, U., &amp; Ariyadi, R. (2022). Studi Perencanaan Perluasan Spam Jaringan Perpipaan Desa Sambigede, Kecamatan. Binangun, Kabupaten Blitar. </w:t>
      </w:r>
      <w:r w:rsidRPr="00C27C98">
        <w:rPr>
          <w:rFonts w:ascii="Times New Roman" w:hAnsi="Times New Roman"/>
          <w:i/>
          <w:iCs/>
          <w:noProof/>
        </w:rPr>
        <w:t>Jurnal Daktilitas</w:t>
      </w:r>
      <w:r w:rsidRPr="00C27C98">
        <w:rPr>
          <w:rFonts w:ascii="Times New Roman" w:hAnsi="Times New Roman"/>
          <w:noProof/>
        </w:rPr>
        <w:t xml:space="preserve">, </w:t>
      </w:r>
      <w:r w:rsidRPr="00C27C98">
        <w:rPr>
          <w:rFonts w:ascii="Times New Roman" w:hAnsi="Times New Roman"/>
          <w:i/>
          <w:iCs/>
          <w:noProof/>
        </w:rPr>
        <w:t>2</w:t>
      </w:r>
      <w:r w:rsidRPr="00C27C98">
        <w:rPr>
          <w:rFonts w:ascii="Times New Roman" w:hAnsi="Times New Roman"/>
          <w:noProof/>
        </w:rPr>
        <w:t>(1), 18–30. https://doi.org/10.36563/daktilitas.v2i1.502</w:t>
      </w:r>
    </w:p>
    <w:p w14:paraId="7E740743" w14:textId="77777777" w:rsidR="00C27C98" w:rsidRPr="00511327" w:rsidRDefault="00C27C98" w:rsidP="00C27C98">
      <w:pPr>
        <w:tabs>
          <w:tab w:val="left" w:pos="426"/>
          <w:tab w:val="left" w:pos="2325"/>
        </w:tabs>
        <w:rPr>
          <w:rFonts w:ascii="Times New Roman" w:hAnsi="Times New Roman"/>
          <w:b/>
          <w:sz w:val="24"/>
          <w:szCs w:val="24"/>
        </w:rPr>
      </w:pPr>
      <w:r w:rsidRPr="00C27C98">
        <w:rPr>
          <w:rFonts w:ascii="Times New Roman" w:hAnsi="Times New Roman"/>
          <w:b/>
        </w:rPr>
        <w:fldChar w:fldCharType="end"/>
      </w:r>
    </w:p>
    <w:p w14:paraId="74F5FD34" w14:textId="77777777" w:rsidR="00C27C98" w:rsidRPr="00C27C98" w:rsidRDefault="00C27C98" w:rsidP="008828A4">
      <w:pPr>
        <w:rPr>
          <w:lang w:val="id-ID"/>
        </w:rPr>
      </w:pPr>
    </w:p>
    <w:sectPr w:rsidR="00C27C98" w:rsidRPr="00C27C98" w:rsidSect="006572C0">
      <w:type w:val="continuous"/>
      <w:pgSz w:w="11879" w:h="16817"/>
      <w:pgMar w:top="1305" w:right="734" w:bottom="1134" w:left="734" w:header="737" w:footer="737" w:gutter="0"/>
      <w:pgNumType w:start="8"/>
      <w:cols w:num="2" w:space="51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8DD5" w14:textId="77777777" w:rsidR="003C0984" w:rsidRDefault="003C0984">
      <w:r>
        <w:separator/>
      </w:r>
    </w:p>
  </w:endnote>
  <w:endnote w:type="continuationSeparator" w:id="0">
    <w:p w14:paraId="5BFEE5D4" w14:textId="77777777" w:rsidR="003C0984" w:rsidRDefault="003C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536939"/>
      <w:docPartObj>
        <w:docPartGallery w:val="Page Numbers (Bottom of Page)"/>
        <w:docPartUnique/>
      </w:docPartObj>
    </w:sdtPr>
    <w:sdtEndPr>
      <w:rPr>
        <w:noProof/>
      </w:rPr>
    </w:sdtEndPr>
    <w:sdtContent>
      <w:p w14:paraId="2F9D5559" w14:textId="4A368B38" w:rsidR="006572C0" w:rsidRDefault="006572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01A12" w14:textId="77777777" w:rsidR="00C102E9" w:rsidRDefault="00C102E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502575"/>
      <w:docPartObj>
        <w:docPartGallery w:val="Page Numbers (Bottom of Page)"/>
        <w:docPartUnique/>
      </w:docPartObj>
    </w:sdtPr>
    <w:sdtEndPr>
      <w:rPr>
        <w:noProof/>
      </w:rPr>
    </w:sdtEndPr>
    <w:sdtContent>
      <w:p w14:paraId="37442CC8" w14:textId="62528A81" w:rsidR="006572C0" w:rsidRDefault="006572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A534B5" w14:textId="77777777" w:rsidR="006572C0" w:rsidRDefault="0065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C14A" w14:textId="77777777" w:rsidR="003C0984" w:rsidRDefault="003C0984">
      <w:r>
        <w:separator/>
      </w:r>
    </w:p>
  </w:footnote>
  <w:footnote w:type="continuationSeparator" w:id="0">
    <w:p w14:paraId="0B337EE9" w14:textId="77777777" w:rsidR="003C0984" w:rsidRDefault="003C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D628" w14:textId="7744B679" w:rsidR="00C102E9" w:rsidRPr="006572C0" w:rsidRDefault="00C102E9" w:rsidP="000433A9">
    <w:pPr>
      <w:pStyle w:val="Header"/>
      <w:rPr>
        <w:i/>
        <w:iCs/>
        <w:sz w:val="20"/>
        <w:szCs w:val="20"/>
        <w:lang w:val="id-ID"/>
      </w:rPr>
    </w:pPr>
    <w:r w:rsidRPr="009E3F75">
      <w:rPr>
        <w:i/>
        <w:iCs/>
        <w:sz w:val="20"/>
        <w:szCs w:val="20"/>
      </w:rPr>
      <w:t>Enviro</w:t>
    </w:r>
    <w:r>
      <w:rPr>
        <w:i/>
        <w:iCs/>
        <w:sz w:val="20"/>
        <w:szCs w:val="20"/>
      </w:rPr>
      <w:t>US</w:t>
    </w:r>
    <w:r w:rsidRPr="009E3F75">
      <w:rPr>
        <w:i/>
        <w:iCs/>
        <w:sz w:val="20"/>
        <w:szCs w:val="20"/>
      </w:rPr>
      <w:t xml:space="preserve"> </w:t>
    </w:r>
    <w:r w:rsidR="006572C0">
      <w:rPr>
        <w:i/>
        <w:iCs/>
        <w:sz w:val="20"/>
        <w:szCs w:val="20"/>
        <w:lang w:val="id-ID"/>
      </w:rPr>
      <w:t>5</w:t>
    </w:r>
    <w:r w:rsidRPr="009E3F75">
      <w:rPr>
        <w:i/>
        <w:iCs/>
        <w:sz w:val="20"/>
        <w:szCs w:val="20"/>
      </w:rPr>
      <w:t>(</w:t>
    </w:r>
    <w:r w:rsidR="006572C0">
      <w:rPr>
        <w:i/>
        <w:iCs/>
        <w:sz w:val="20"/>
        <w:szCs w:val="20"/>
        <w:lang w:val="id-ID"/>
      </w:rPr>
      <w:t>1</w:t>
    </w:r>
    <w:r w:rsidRPr="009E3F75">
      <w:rPr>
        <w:i/>
        <w:iCs/>
        <w:sz w:val="20"/>
        <w:szCs w:val="20"/>
      </w:rPr>
      <w:t xml:space="preserve">): </w:t>
    </w:r>
    <w:r w:rsidR="006572C0">
      <w:rPr>
        <w:i/>
        <w:iCs/>
        <w:sz w:val="20"/>
        <w:szCs w:val="20"/>
        <w:lang w:val="id-ID"/>
      </w:rPr>
      <w:t>8-14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15:restartNumberingAfterBreak="0">
    <w:nsid w:val="04265100"/>
    <w:multiLevelType w:val="hybridMultilevel"/>
    <w:tmpl w:val="7C02E6CC"/>
    <w:lvl w:ilvl="0" w:tplc="04210017">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151C7B75"/>
    <w:multiLevelType w:val="hybridMultilevel"/>
    <w:tmpl w:val="318050DE"/>
    <w:lvl w:ilvl="0" w:tplc="0421000F">
      <w:start w:val="1"/>
      <w:numFmt w:val="decimal"/>
      <w:lvlText w:val="%1."/>
      <w:lvlJc w:val="left"/>
      <w:pPr>
        <w:ind w:left="1866" w:hanging="360"/>
      </w:pPr>
    </w:lvl>
    <w:lvl w:ilvl="1" w:tplc="04210019">
      <w:start w:val="1"/>
      <w:numFmt w:val="lowerLetter"/>
      <w:lvlText w:val="%2."/>
      <w:lvlJc w:val="left"/>
      <w:pPr>
        <w:ind w:left="2586" w:hanging="360"/>
      </w:pPr>
    </w:lvl>
    <w:lvl w:ilvl="2" w:tplc="0421001B">
      <w:start w:val="1"/>
      <w:numFmt w:val="lowerRoman"/>
      <w:lvlText w:val="%3."/>
      <w:lvlJc w:val="right"/>
      <w:pPr>
        <w:ind w:left="3306" w:hanging="180"/>
      </w:pPr>
    </w:lvl>
    <w:lvl w:ilvl="3" w:tplc="0421000F">
      <w:start w:val="1"/>
      <w:numFmt w:val="decimal"/>
      <w:lvlText w:val="%4."/>
      <w:lvlJc w:val="left"/>
      <w:pPr>
        <w:ind w:left="4026" w:hanging="360"/>
      </w:pPr>
    </w:lvl>
    <w:lvl w:ilvl="4" w:tplc="04210019">
      <w:start w:val="1"/>
      <w:numFmt w:val="lowerLetter"/>
      <w:lvlText w:val="%5."/>
      <w:lvlJc w:val="left"/>
      <w:pPr>
        <w:ind w:left="4746" w:hanging="360"/>
      </w:pPr>
    </w:lvl>
    <w:lvl w:ilvl="5" w:tplc="0421001B">
      <w:start w:val="1"/>
      <w:numFmt w:val="lowerRoman"/>
      <w:lvlText w:val="%6."/>
      <w:lvlJc w:val="right"/>
      <w:pPr>
        <w:ind w:left="5466" w:hanging="180"/>
      </w:pPr>
    </w:lvl>
    <w:lvl w:ilvl="6" w:tplc="0421000F">
      <w:start w:val="1"/>
      <w:numFmt w:val="decimal"/>
      <w:lvlText w:val="%7."/>
      <w:lvlJc w:val="left"/>
      <w:pPr>
        <w:ind w:left="6186" w:hanging="360"/>
      </w:pPr>
    </w:lvl>
    <w:lvl w:ilvl="7" w:tplc="04210019">
      <w:start w:val="1"/>
      <w:numFmt w:val="lowerLetter"/>
      <w:lvlText w:val="%8."/>
      <w:lvlJc w:val="left"/>
      <w:pPr>
        <w:ind w:left="6906" w:hanging="360"/>
      </w:pPr>
    </w:lvl>
    <w:lvl w:ilvl="8" w:tplc="0421001B">
      <w:start w:val="1"/>
      <w:numFmt w:val="lowerRoman"/>
      <w:lvlText w:val="%9."/>
      <w:lvlJc w:val="right"/>
      <w:pPr>
        <w:ind w:left="7626" w:hanging="180"/>
      </w:pPr>
    </w:lvl>
  </w:abstractNum>
  <w:abstractNum w:abstractNumId="4" w15:restartNumberingAfterBreak="0">
    <w:nsid w:val="18A116B6"/>
    <w:multiLevelType w:val="hybridMultilevel"/>
    <w:tmpl w:val="ABA2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037D2"/>
    <w:multiLevelType w:val="hybridMultilevel"/>
    <w:tmpl w:val="4FF2724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9"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2"/>
  </w:num>
  <w:num w:numId="5">
    <w:abstractNumId w:val="9"/>
  </w:num>
  <w:num w:numId="6">
    <w:abstractNumId w:val="0"/>
  </w:num>
  <w:num w:numId="7">
    <w:abstractNumId w:val="7"/>
  </w:num>
  <w:num w:numId="8">
    <w:abstractNumId w:val="11"/>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4C"/>
    <w:rsid w:val="00000D3E"/>
    <w:rsid w:val="000019AC"/>
    <w:rsid w:val="00003014"/>
    <w:rsid w:val="0000584C"/>
    <w:rsid w:val="00005B8C"/>
    <w:rsid w:val="000062A6"/>
    <w:rsid w:val="00010562"/>
    <w:rsid w:val="0001165A"/>
    <w:rsid w:val="00013A8A"/>
    <w:rsid w:val="00016F79"/>
    <w:rsid w:val="000203CF"/>
    <w:rsid w:val="000203D9"/>
    <w:rsid w:val="00022C27"/>
    <w:rsid w:val="0002333D"/>
    <w:rsid w:val="00023D41"/>
    <w:rsid w:val="00027DBC"/>
    <w:rsid w:val="00034AA0"/>
    <w:rsid w:val="00040C63"/>
    <w:rsid w:val="00040FD3"/>
    <w:rsid w:val="00041618"/>
    <w:rsid w:val="00041C09"/>
    <w:rsid w:val="000433A9"/>
    <w:rsid w:val="000467B4"/>
    <w:rsid w:val="00050906"/>
    <w:rsid w:val="000519B6"/>
    <w:rsid w:val="00051EF1"/>
    <w:rsid w:val="00054E0D"/>
    <w:rsid w:val="00055509"/>
    <w:rsid w:val="00056A84"/>
    <w:rsid w:val="00057C01"/>
    <w:rsid w:val="00060BB0"/>
    <w:rsid w:val="00067824"/>
    <w:rsid w:val="00067F98"/>
    <w:rsid w:val="000713B6"/>
    <w:rsid w:val="00074721"/>
    <w:rsid w:val="000761DD"/>
    <w:rsid w:val="00082FE8"/>
    <w:rsid w:val="000855F0"/>
    <w:rsid w:val="00085F7D"/>
    <w:rsid w:val="00093DCE"/>
    <w:rsid w:val="000A32AF"/>
    <w:rsid w:val="000A372F"/>
    <w:rsid w:val="000B04B4"/>
    <w:rsid w:val="000B0E90"/>
    <w:rsid w:val="000B7606"/>
    <w:rsid w:val="000C15E2"/>
    <w:rsid w:val="000C4217"/>
    <w:rsid w:val="000C4567"/>
    <w:rsid w:val="000D409B"/>
    <w:rsid w:val="000D43FA"/>
    <w:rsid w:val="000D7AF2"/>
    <w:rsid w:val="000E31D0"/>
    <w:rsid w:val="000E68B9"/>
    <w:rsid w:val="000E6CED"/>
    <w:rsid w:val="000F0905"/>
    <w:rsid w:val="000F1D32"/>
    <w:rsid w:val="000F3585"/>
    <w:rsid w:val="000F3745"/>
    <w:rsid w:val="000F6C74"/>
    <w:rsid w:val="000F7220"/>
    <w:rsid w:val="001138A7"/>
    <w:rsid w:val="00115D16"/>
    <w:rsid w:val="00123B12"/>
    <w:rsid w:val="00123EBB"/>
    <w:rsid w:val="00132193"/>
    <w:rsid w:val="001344C8"/>
    <w:rsid w:val="00142721"/>
    <w:rsid w:val="00144C22"/>
    <w:rsid w:val="0015387A"/>
    <w:rsid w:val="001557E0"/>
    <w:rsid w:val="00160EC4"/>
    <w:rsid w:val="001625FC"/>
    <w:rsid w:val="001636A7"/>
    <w:rsid w:val="00174954"/>
    <w:rsid w:val="0017647C"/>
    <w:rsid w:val="0018129B"/>
    <w:rsid w:val="00181919"/>
    <w:rsid w:val="00185013"/>
    <w:rsid w:val="00185320"/>
    <w:rsid w:val="00193A27"/>
    <w:rsid w:val="00194097"/>
    <w:rsid w:val="0019609B"/>
    <w:rsid w:val="0019661B"/>
    <w:rsid w:val="00197132"/>
    <w:rsid w:val="00197DE7"/>
    <w:rsid w:val="001A0BD7"/>
    <w:rsid w:val="001A210B"/>
    <w:rsid w:val="001B01A0"/>
    <w:rsid w:val="001B4DB6"/>
    <w:rsid w:val="001B542E"/>
    <w:rsid w:val="001C1953"/>
    <w:rsid w:val="001C1EEC"/>
    <w:rsid w:val="001C410F"/>
    <w:rsid w:val="001D1C42"/>
    <w:rsid w:val="001D49D8"/>
    <w:rsid w:val="001D5210"/>
    <w:rsid w:val="001D5D8F"/>
    <w:rsid w:val="001D63AD"/>
    <w:rsid w:val="001D785B"/>
    <w:rsid w:val="001E09CC"/>
    <w:rsid w:val="001E491D"/>
    <w:rsid w:val="001F0376"/>
    <w:rsid w:val="001F0884"/>
    <w:rsid w:val="001F354E"/>
    <w:rsid w:val="001F4C72"/>
    <w:rsid w:val="00203538"/>
    <w:rsid w:val="00203690"/>
    <w:rsid w:val="00206BD9"/>
    <w:rsid w:val="00207642"/>
    <w:rsid w:val="0022442D"/>
    <w:rsid w:val="00231434"/>
    <w:rsid w:val="00236967"/>
    <w:rsid w:val="0024344D"/>
    <w:rsid w:val="00243F1A"/>
    <w:rsid w:val="00251981"/>
    <w:rsid w:val="00251E91"/>
    <w:rsid w:val="002540EE"/>
    <w:rsid w:val="00256A7F"/>
    <w:rsid w:val="0025711E"/>
    <w:rsid w:val="00257F80"/>
    <w:rsid w:val="002701DE"/>
    <w:rsid w:val="0027264C"/>
    <w:rsid w:val="00275325"/>
    <w:rsid w:val="00282213"/>
    <w:rsid w:val="00282682"/>
    <w:rsid w:val="0028405D"/>
    <w:rsid w:val="0028589E"/>
    <w:rsid w:val="002869D3"/>
    <w:rsid w:val="00293040"/>
    <w:rsid w:val="00297D84"/>
    <w:rsid w:val="002A4DA7"/>
    <w:rsid w:val="002B0E56"/>
    <w:rsid w:val="002B4950"/>
    <w:rsid w:val="002C07F0"/>
    <w:rsid w:val="002C50DF"/>
    <w:rsid w:val="002D1804"/>
    <w:rsid w:val="002D4A78"/>
    <w:rsid w:val="002D60B8"/>
    <w:rsid w:val="002E2ECD"/>
    <w:rsid w:val="002E30D3"/>
    <w:rsid w:val="002E320F"/>
    <w:rsid w:val="002E405B"/>
    <w:rsid w:val="002F0A03"/>
    <w:rsid w:val="002F4450"/>
    <w:rsid w:val="002F504B"/>
    <w:rsid w:val="00301C3D"/>
    <w:rsid w:val="00301FE0"/>
    <w:rsid w:val="0031215D"/>
    <w:rsid w:val="00312C20"/>
    <w:rsid w:val="00316F63"/>
    <w:rsid w:val="003200E5"/>
    <w:rsid w:val="00321A0F"/>
    <w:rsid w:val="00321FCD"/>
    <w:rsid w:val="00332485"/>
    <w:rsid w:val="00332833"/>
    <w:rsid w:val="00332DBF"/>
    <w:rsid w:val="0033302A"/>
    <w:rsid w:val="00333712"/>
    <w:rsid w:val="00340DF6"/>
    <w:rsid w:val="003420D1"/>
    <w:rsid w:val="003420DC"/>
    <w:rsid w:val="0034283F"/>
    <w:rsid w:val="00342943"/>
    <w:rsid w:val="0034531D"/>
    <w:rsid w:val="003455C5"/>
    <w:rsid w:val="003464B3"/>
    <w:rsid w:val="00347BA6"/>
    <w:rsid w:val="00350DD6"/>
    <w:rsid w:val="0035474C"/>
    <w:rsid w:val="0035573C"/>
    <w:rsid w:val="0035605B"/>
    <w:rsid w:val="0036228F"/>
    <w:rsid w:val="0036699A"/>
    <w:rsid w:val="003707D5"/>
    <w:rsid w:val="00370F2F"/>
    <w:rsid w:val="00371916"/>
    <w:rsid w:val="00371971"/>
    <w:rsid w:val="003726C1"/>
    <w:rsid w:val="00373D1C"/>
    <w:rsid w:val="003819A5"/>
    <w:rsid w:val="0038200A"/>
    <w:rsid w:val="003823FC"/>
    <w:rsid w:val="00384952"/>
    <w:rsid w:val="00396F7D"/>
    <w:rsid w:val="003A3D86"/>
    <w:rsid w:val="003A66F5"/>
    <w:rsid w:val="003A7CFA"/>
    <w:rsid w:val="003B2B97"/>
    <w:rsid w:val="003B306E"/>
    <w:rsid w:val="003B7654"/>
    <w:rsid w:val="003C0984"/>
    <w:rsid w:val="003C254F"/>
    <w:rsid w:val="003D235B"/>
    <w:rsid w:val="003D6DBC"/>
    <w:rsid w:val="003E0F89"/>
    <w:rsid w:val="003E2246"/>
    <w:rsid w:val="003E6B0D"/>
    <w:rsid w:val="003E76A4"/>
    <w:rsid w:val="003F4CD9"/>
    <w:rsid w:val="003F6FF9"/>
    <w:rsid w:val="003F7933"/>
    <w:rsid w:val="00401AE0"/>
    <w:rsid w:val="0040204F"/>
    <w:rsid w:val="004046FE"/>
    <w:rsid w:val="00406644"/>
    <w:rsid w:val="00407079"/>
    <w:rsid w:val="00410336"/>
    <w:rsid w:val="00410A15"/>
    <w:rsid w:val="0041100F"/>
    <w:rsid w:val="00411384"/>
    <w:rsid w:val="00416913"/>
    <w:rsid w:val="00420463"/>
    <w:rsid w:val="00423485"/>
    <w:rsid w:val="0042661E"/>
    <w:rsid w:val="00427458"/>
    <w:rsid w:val="00427799"/>
    <w:rsid w:val="00430F2E"/>
    <w:rsid w:val="00431F62"/>
    <w:rsid w:val="00433D2D"/>
    <w:rsid w:val="004359D2"/>
    <w:rsid w:val="00440CD1"/>
    <w:rsid w:val="00441008"/>
    <w:rsid w:val="00445B81"/>
    <w:rsid w:val="00447D1F"/>
    <w:rsid w:val="0045390B"/>
    <w:rsid w:val="00461318"/>
    <w:rsid w:val="00463C69"/>
    <w:rsid w:val="004647A8"/>
    <w:rsid w:val="00465CF0"/>
    <w:rsid w:val="00474441"/>
    <w:rsid w:val="004903B9"/>
    <w:rsid w:val="00491859"/>
    <w:rsid w:val="00494EC2"/>
    <w:rsid w:val="00495A4B"/>
    <w:rsid w:val="00496826"/>
    <w:rsid w:val="0049752A"/>
    <w:rsid w:val="004A0D9E"/>
    <w:rsid w:val="004A3050"/>
    <w:rsid w:val="004A61A8"/>
    <w:rsid w:val="004C12FB"/>
    <w:rsid w:val="004C79E1"/>
    <w:rsid w:val="004D4D14"/>
    <w:rsid w:val="004E4EDB"/>
    <w:rsid w:val="004E6FC4"/>
    <w:rsid w:val="004F0FA1"/>
    <w:rsid w:val="004F4B45"/>
    <w:rsid w:val="004F4C5A"/>
    <w:rsid w:val="004F6DBB"/>
    <w:rsid w:val="005003A6"/>
    <w:rsid w:val="00501E30"/>
    <w:rsid w:val="005075BE"/>
    <w:rsid w:val="00511529"/>
    <w:rsid w:val="00521ADD"/>
    <w:rsid w:val="00522239"/>
    <w:rsid w:val="0052424E"/>
    <w:rsid w:val="00527FAD"/>
    <w:rsid w:val="00530036"/>
    <w:rsid w:val="00531F71"/>
    <w:rsid w:val="00532FE8"/>
    <w:rsid w:val="00533751"/>
    <w:rsid w:val="005414BC"/>
    <w:rsid w:val="005442B8"/>
    <w:rsid w:val="0054474D"/>
    <w:rsid w:val="00545A2F"/>
    <w:rsid w:val="0054618D"/>
    <w:rsid w:val="00546C60"/>
    <w:rsid w:val="00550328"/>
    <w:rsid w:val="0055361A"/>
    <w:rsid w:val="005552DD"/>
    <w:rsid w:val="00555D0D"/>
    <w:rsid w:val="00560AA0"/>
    <w:rsid w:val="005701DC"/>
    <w:rsid w:val="00571454"/>
    <w:rsid w:val="00577736"/>
    <w:rsid w:val="00584E81"/>
    <w:rsid w:val="00586B38"/>
    <w:rsid w:val="00593681"/>
    <w:rsid w:val="005A12F7"/>
    <w:rsid w:val="005A4241"/>
    <w:rsid w:val="005A431F"/>
    <w:rsid w:val="005A60D1"/>
    <w:rsid w:val="005B088A"/>
    <w:rsid w:val="005B1A39"/>
    <w:rsid w:val="005B2E9A"/>
    <w:rsid w:val="005B5815"/>
    <w:rsid w:val="005C176D"/>
    <w:rsid w:val="005C3D76"/>
    <w:rsid w:val="005C5364"/>
    <w:rsid w:val="005C56F5"/>
    <w:rsid w:val="005C68ED"/>
    <w:rsid w:val="005D454D"/>
    <w:rsid w:val="005D6006"/>
    <w:rsid w:val="005D6B32"/>
    <w:rsid w:val="005E30D4"/>
    <w:rsid w:val="005E4C67"/>
    <w:rsid w:val="005E71B9"/>
    <w:rsid w:val="005E7300"/>
    <w:rsid w:val="005F078A"/>
    <w:rsid w:val="005F725E"/>
    <w:rsid w:val="006045ED"/>
    <w:rsid w:val="00605480"/>
    <w:rsid w:val="00610F91"/>
    <w:rsid w:val="00613BBE"/>
    <w:rsid w:val="00616BDC"/>
    <w:rsid w:val="00622779"/>
    <w:rsid w:val="006228D1"/>
    <w:rsid w:val="00623E5E"/>
    <w:rsid w:val="00626F67"/>
    <w:rsid w:val="00627E60"/>
    <w:rsid w:val="00630935"/>
    <w:rsid w:val="00632329"/>
    <w:rsid w:val="00636951"/>
    <w:rsid w:val="006403D6"/>
    <w:rsid w:val="00640881"/>
    <w:rsid w:val="0064256F"/>
    <w:rsid w:val="0064432A"/>
    <w:rsid w:val="0064498C"/>
    <w:rsid w:val="00647B6B"/>
    <w:rsid w:val="006503BA"/>
    <w:rsid w:val="00651F1C"/>
    <w:rsid w:val="00652C3C"/>
    <w:rsid w:val="0065348E"/>
    <w:rsid w:val="00654D83"/>
    <w:rsid w:val="006572C0"/>
    <w:rsid w:val="00663596"/>
    <w:rsid w:val="006635F1"/>
    <w:rsid w:val="006653D0"/>
    <w:rsid w:val="00665B3C"/>
    <w:rsid w:val="006766AB"/>
    <w:rsid w:val="006843DF"/>
    <w:rsid w:val="00687471"/>
    <w:rsid w:val="0069048F"/>
    <w:rsid w:val="00691EBE"/>
    <w:rsid w:val="006A0DBC"/>
    <w:rsid w:val="006A3587"/>
    <w:rsid w:val="006A5B77"/>
    <w:rsid w:val="006B0D2E"/>
    <w:rsid w:val="006B45D7"/>
    <w:rsid w:val="006C0045"/>
    <w:rsid w:val="006C0684"/>
    <w:rsid w:val="006C32D8"/>
    <w:rsid w:val="006C4492"/>
    <w:rsid w:val="006C539B"/>
    <w:rsid w:val="006C753D"/>
    <w:rsid w:val="006D02F9"/>
    <w:rsid w:val="006D0D7C"/>
    <w:rsid w:val="006D0EF1"/>
    <w:rsid w:val="006D29F7"/>
    <w:rsid w:val="006E06D3"/>
    <w:rsid w:val="006E2930"/>
    <w:rsid w:val="006E3208"/>
    <w:rsid w:val="006E5FA5"/>
    <w:rsid w:val="006F5DE7"/>
    <w:rsid w:val="006F6BAE"/>
    <w:rsid w:val="006F7B56"/>
    <w:rsid w:val="00705D16"/>
    <w:rsid w:val="00711940"/>
    <w:rsid w:val="00712DEA"/>
    <w:rsid w:val="00714FD7"/>
    <w:rsid w:val="00716BFE"/>
    <w:rsid w:val="00720848"/>
    <w:rsid w:val="00722D1F"/>
    <w:rsid w:val="00727911"/>
    <w:rsid w:val="00727E25"/>
    <w:rsid w:val="00734057"/>
    <w:rsid w:val="00734F7B"/>
    <w:rsid w:val="007374E1"/>
    <w:rsid w:val="00741FCD"/>
    <w:rsid w:val="00742857"/>
    <w:rsid w:val="00747121"/>
    <w:rsid w:val="00747369"/>
    <w:rsid w:val="0074757F"/>
    <w:rsid w:val="00747587"/>
    <w:rsid w:val="0076050D"/>
    <w:rsid w:val="00761BDB"/>
    <w:rsid w:val="00766C15"/>
    <w:rsid w:val="0077244F"/>
    <w:rsid w:val="0078513E"/>
    <w:rsid w:val="007863F1"/>
    <w:rsid w:val="00795670"/>
    <w:rsid w:val="007969D8"/>
    <w:rsid w:val="00797B80"/>
    <w:rsid w:val="007A1326"/>
    <w:rsid w:val="007A275B"/>
    <w:rsid w:val="007A3EBB"/>
    <w:rsid w:val="007A639C"/>
    <w:rsid w:val="007B0627"/>
    <w:rsid w:val="007B29DE"/>
    <w:rsid w:val="007B54FB"/>
    <w:rsid w:val="007C39C4"/>
    <w:rsid w:val="007C51BA"/>
    <w:rsid w:val="007C5489"/>
    <w:rsid w:val="007C5DCC"/>
    <w:rsid w:val="007C79A2"/>
    <w:rsid w:val="007D1AAE"/>
    <w:rsid w:val="007D2AC6"/>
    <w:rsid w:val="007D58AA"/>
    <w:rsid w:val="007D6CB5"/>
    <w:rsid w:val="007D74A9"/>
    <w:rsid w:val="007F2716"/>
    <w:rsid w:val="007F4201"/>
    <w:rsid w:val="007F5547"/>
    <w:rsid w:val="007F69C9"/>
    <w:rsid w:val="007F70B4"/>
    <w:rsid w:val="007F7968"/>
    <w:rsid w:val="00805FB8"/>
    <w:rsid w:val="00807C49"/>
    <w:rsid w:val="00811674"/>
    <w:rsid w:val="008175A7"/>
    <w:rsid w:val="00824039"/>
    <w:rsid w:val="008273F4"/>
    <w:rsid w:val="008369FA"/>
    <w:rsid w:val="00837D99"/>
    <w:rsid w:val="00840C38"/>
    <w:rsid w:val="008449F1"/>
    <w:rsid w:val="0085306F"/>
    <w:rsid w:val="00857325"/>
    <w:rsid w:val="00857D64"/>
    <w:rsid w:val="00862C5D"/>
    <w:rsid w:val="0086558E"/>
    <w:rsid w:val="008676CB"/>
    <w:rsid w:val="00867779"/>
    <w:rsid w:val="008710D3"/>
    <w:rsid w:val="00873597"/>
    <w:rsid w:val="0087431A"/>
    <w:rsid w:val="008746E3"/>
    <w:rsid w:val="0087537A"/>
    <w:rsid w:val="00877DE7"/>
    <w:rsid w:val="00881BC6"/>
    <w:rsid w:val="00881D6E"/>
    <w:rsid w:val="008828A4"/>
    <w:rsid w:val="00882F8E"/>
    <w:rsid w:val="00883511"/>
    <w:rsid w:val="00886CAF"/>
    <w:rsid w:val="008873D7"/>
    <w:rsid w:val="0088781A"/>
    <w:rsid w:val="008903F1"/>
    <w:rsid w:val="00891595"/>
    <w:rsid w:val="008A1AD4"/>
    <w:rsid w:val="008A3843"/>
    <w:rsid w:val="008B158C"/>
    <w:rsid w:val="008B2AEC"/>
    <w:rsid w:val="008B37C1"/>
    <w:rsid w:val="008B3C7A"/>
    <w:rsid w:val="008B633A"/>
    <w:rsid w:val="008B6989"/>
    <w:rsid w:val="008C0EE5"/>
    <w:rsid w:val="008C62CA"/>
    <w:rsid w:val="008C7B17"/>
    <w:rsid w:val="008D3AF3"/>
    <w:rsid w:val="008D4E41"/>
    <w:rsid w:val="008E23C8"/>
    <w:rsid w:val="008F19DA"/>
    <w:rsid w:val="008F2309"/>
    <w:rsid w:val="008F51E3"/>
    <w:rsid w:val="009023BE"/>
    <w:rsid w:val="00902845"/>
    <w:rsid w:val="009032C2"/>
    <w:rsid w:val="00910CED"/>
    <w:rsid w:val="00910FD0"/>
    <w:rsid w:val="00913700"/>
    <w:rsid w:val="00914BA0"/>
    <w:rsid w:val="0091621E"/>
    <w:rsid w:val="00924ABE"/>
    <w:rsid w:val="00924EF4"/>
    <w:rsid w:val="00925D1E"/>
    <w:rsid w:val="009265A7"/>
    <w:rsid w:val="0094333E"/>
    <w:rsid w:val="00954A32"/>
    <w:rsid w:val="00954DBD"/>
    <w:rsid w:val="00971CB6"/>
    <w:rsid w:val="00974D87"/>
    <w:rsid w:val="0097747B"/>
    <w:rsid w:val="00977AAA"/>
    <w:rsid w:val="00977F96"/>
    <w:rsid w:val="0098131A"/>
    <w:rsid w:val="00984EF6"/>
    <w:rsid w:val="00991E96"/>
    <w:rsid w:val="00995B8D"/>
    <w:rsid w:val="00997075"/>
    <w:rsid w:val="009A1DB1"/>
    <w:rsid w:val="009A2E8F"/>
    <w:rsid w:val="009A56C5"/>
    <w:rsid w:val="009B0940"/>
    <w:rsid w:val="009B2924"/>
    <w:rsid w:val="009B66B3"/>
    <w:rsid w:val="009B71AF"/>
    <w:rsid w:val="009C117C"/>
    <w:rsid w:val="009C257B"/>
    <w:rsid w:val="009C2B7D"/>
    <w:rsid w:val="009D19BE"/>
    <w:rsid w:val="009D3A2A"/>
    <w:rsid w:val="009D5C0F"/>
    <w:rsid w:val="009E0004"/>
    <w:rsid w:val="009E3F75"/>
    <w:rsid w:val="009E4943"/>
    <w:rsid w:val="009E5518"/>
    <w:rsid w:val="009E642E"/>
    <w:rsid w:val="009E75C8"/>
    <w:rsid w:val="009F2A3E"/>
    <w:rsid w:val="009F519F"/>
    <w:rsid w:val="009F5843"/>
    <w:rsid w:val="009F7C13"/>
    <w:rsid w:val="00A035A0"/>
    <w:rsid w:val="00A109D0"/>
    <w:rsid w:val="00A12E16"/>
    <w:rsid w:val="00A178A5"/>
    <w:rsid w:val="00A22E37"/>
    <w:rsid w:val="00A23C25"/>
    <w:rsid w:val="00A2698D"/>
    <w:rsid w:val="00A30003"/>
    <w:rsid w:val="00A33C6D"/>
    <w:rsid w:val="00A3692A"/>
    <w:rsid w:val="00A423C6"/>
    <w:rsid w:val="00A43D02"/>
    <w:rsid w:val="00A4421B"/>
    <w:rsid w:val="00A449E2"/>
    <w:rsid w:val="00A4630A"/>
    <w:rsid w:val="00A51A65"/>
    <w:rsid w:val="00A51F41"/>
    <w:rsid w:val="00A561BE"/>
    <w:rsid w:val="00A56A97"/>
    <w:rsid w:val="00A623C4"/>
    <w:rsid w:val="00A62582"/>
    <w:rsid w:val="00A64162"/>
    <w:rsid w:val="00A65903"/>
    <w:rsid w:val="00A7046A"/>
    <w:rsid w:val="00A705E9"/>
    <w:rsid w:val="00A72324"/>
    <w:rsid w:val="00A75F3B"/>
    <w:rsid w:val="00A76961"/>
    <w:rsid w:val="00A76F68"/>
    <w:rsid w:val="00A840DE"/>
    <w:rsid w:val="00A8420A"/>
    <w:rsid w:val="00A84E3D"/>
    <w:rsid w:val="00A8672F"/>
    <w:rsid w:val="00A86E71"/>
    <w:rsid w:val="00A9142C"/>
    <w:rsid w:val="00A91FA8"/>
    <w:rsid w:val="00A92D8F"/>
    <w:rsid w:val="00A944F9"/>
    <w:rsid w:val="00A95841"/>
    <w:rsid w:val="00A96374"/>
    <w:rsid w:val="00A9702F"/>
    <w:rsid w:val="00AA6122"/>
    <w:rsid w:val="00AB248F"/>
    <w:rsid w:val="00AB30E4"/>
    <w:rsid w:val="00AB60DA"/>
    <w:rsid w:val="00AB699A"/>
    <w:rsid w:val="00AB6B38"/>
    <w:rsid w:val="00AB7128"/>
    <w:rsid w:val="00AC40BA"/>
    <w:rsid w:val="00AC5D69"/>
    <w:rsid w:val="00AC62E2"/>
    <w:rsid w:val="00AC69E6"/>
    <w:rsid w:val="00AC6B87"/>
    <w:rsid w:val="00AC7BE2"/>
    <w:rsid w:val="00AD3BBE"/>
    <w:rsid w:val="00AE2BF4"/>
    <w:rsid w:val="00AE3D13"/>
    <w:rsid w:val="00AE66DD"/>
    <w:rsid w:val="00AF6C1E"/>
    <w:rsid w:val="00B0010B"/>
    <w:rsid w:val="00B00655"/>
    <w:rsid w:val="00B0325A"/>
    <w:rsid w:val="00B13DA0"/>
    <w:rsid w:val="00B168A5"/>
    <w:rsid w:val="00B208CD"/>
    <w:rsid w:val="00B20C5E"/>
    <w:rsid w:val="00B323FC"/>
    <w:rsid w:val="00B3507F"/>
    <w:rsid w:val="00B41DA6"/>
    <w:rsid w:val="00B4375D"/>
    <w:rsid w:val="00B43AB6"/>
    <w:rsid w:val="00B449BD"/>
    <w:rsid w:val="00B46468"/>
    <w:rsid w:val="00B47438"/>
    <w:rsid w:val="00B50F9A"/>
    <w:rsid w:val="00B53F97"/>
    <w:rsid w:val="00B546A2"/>
    <w:rsid w:val="00B6352F"/>
    <w:rsid w:val="00B63969"/>
    <w:rsid w:val="00B70268"/>
    <w:rsid w:val="00B717A3"/>
    <w:rsid w:val="00B72E36"/>
    <w:rsid w:val="00B7383A"/>
    <w:rsid w:val="00B84C1F"/>
    <w:rsid w:val="00B9744C"/>
    <w:rsid w:val="00B97E7C"/>
    <w:rsid w:val="00BA4FD5"/>
    <w:rsid w:val="00BA66BD"/>
    <w:rsid w:val="00BA7D62"/>
    <w:rsid w:val="00BB1AAF"/>
    <w:rsid w:val="00BB3992"/>
    <w:rsid w:val="00BB6DA2"/>
    <w:rsid w:val="00BB73DE"/>
    <w:rsid w:val="00BC5E15"/>
    <w:rsid w:val="00BC7596"/>
    <w:rsid w:val="00BD160E"/>
    <w:rsid w:val="00BD1789"/>
    <w:rsid w:val="00BD1B99"/>
    <w:rsid w:val="00BD2B83"/>
    <w:rsid w:val="00BD4921"/>
    <w:rsid w:val="00BD4B1D"/>
    <w:rsid w:val="00BD7FAF"/>
    <w:rsid w:val="00BF273F"/>
    <w:rsid w:val="00BF288B"/>
    <w:rsid w:val="00BF314D"/>
    <w:rsid w:val="00BF611E"/>
    <w:rsid w:val="00BF62D0"/>
    <w:rsid w:val="00BF72D7"/>
    <w:rsid w:val="00C0211C"/>
    <w:rsid w:val="00C0384F"/>
    <w:rsid w:val="00C05705"/>
    <w:rsid w:val="00C05F05"/>
    <w:rsid w:val="00C10266"/>
    <w:rsid w:val="00C102E9"/>
    <w:rsid w:val="00C13CD9"/>
    <w:rsid w:val="00C15BEC"/>
    <w:rsid w:val="00C226DF"/>
    <w:rsid w:val="00C234EB"/>
    <w:rsid w:val="00C27C98"/>
    <w:rsid w:val="00C316E1"/>
    <w:rsid w:val="00C348A5"/>
    <w:rsid w:val="00C34EB9"/>
    <w:rsid w:val="00C35C83"/>
    <w:rsid w:val="00C37ABC"/>
    <w:rsid w:val="00C37FE7"/>
    <w:rsid w:val="00C43189"/>
    <w:rsid w:val="00C465EA"/>
    <w:rsid w:val="00C530B3"/>
    <w:rsid w:val="00C6063D"/>
    <w:rsid w:val="00C61B33"/>
    <w:rsid w:val="00C62466"/>
    <w:rsid w:val="00C62E72"/>
    <w:rsid w:val="00C644DA"/>
    <w:rsid w:val="00C65331"/>
    <w:rsid w:val="00C6628F"/>
    <w:rsid w:val="00C70E97"/>
    <w:rsid w:val="00C71E67"/>
    <w:rsid w:val="00C754E4"/>
    <w:rsid w:val="00C82013"/>
    <w:rsid w:val="00C868E8"/>
    <w:rsid w:val="00C87059"/>
    <w:rsid w:val="00C87F57"/>
    <w:rsid w:val="00C93655"/>
    <w:rsid w:val="00C97B83"/>
    <w:rsid w:val="00CA2A81"/>
    <w:rsid w:val="00CA5B45"/>
    <w:rsid w:val="00CA6AE8"/>
    <w:rsid w:val="00CA6F24"/>
    <w:rsid w:val="00CA7BE6"/>
    <w:rsid w:val="00CB21AE"/>
    <w:rsid w:val="00CB571B"/>
    <w:rsid w:val="00CC04EB"/>
    <w:rsid w:val="00CC5FDC"/>
    <w:rsid w:val="00CC6560"/>
    <w:rsid w:val="00CD2302"/>
    <w:rsid w:val="00CD4916"/>
    <w:rsid w:val="00CD67C9"/>
    <w:rsid w:val="00CD77F1"/>
    <w:rsid w:val="00CE23B6"/>
    <w:rsid w:val="00CE3EF0"/>
    <w:rsid w:val="00CE501D"/>
    <w:rsid w:val="00CE6515"/>
    <w:rsid w:val="00CF102C"/>
    <w:rsid w:val="00CF199C"/>
    <w:rsid w:val="00CF1CD0"/>
    <w:rsid w:val="00CF50DB"/>
    <w:rsid w:val="00CF55A5"/>
    <w:rsid w:val="00CF6A15"/>
    <w:rsid w:val="00CF7C0B"/>
    <w:rsid w:val="00D01981"/>
    <w:rsid w:val="00D05520"/>
    <w:rsid w:val="00D05CD6"/>
    <w:rsid w:val="00D06189"/>
    <w:rsid w:val="00D105C8"/>
    <w:rsid w:val="00D15E99"/>
    <w:rsid w:val="00D1715A"/>
    <w:rsid w:val="00D1751A"/>
    <w:rsid w:val="00D2188D"/>
    <w:rsid w:val="00D23ADD"/>
    <w:rsid w:val="00D24BD8"/>
    <w:rsid w:val="00D262A0"/>
    <w:rsid w:val="00D279B5"/>
    <w:rsid w:val="00D33E1D"/>
    <w:rsid w:val="00D3428B"/>
    <w:rsid w:val="00D34E00"/>
    <w:rsid w:val="00D35123"/>
    <w:rsid w:val="00D35229"/>
    <w:rsid w:val="00D352DC"/>
    <w:rsid w:val="00D35C0F"/>
    <w:rsid w:val="00D4227F"/>
    <w:rsid w:val="00D43F50"/>
    <w:rsid w:val="00D47DB1"/>
    <w:rsid w:val="00D502EC"/>
    <w:rsid w:val="00D5182C"/>
    <w:rsid w:val="00D51CCE"/>
    <w:rsid w:val="00D55058"/>
    <w:rsid w:val="00D564FF"/>
    <w:rsid w:val="00D64A3A"/>
    <w:rsid w:val="00D7077C"/>
    <w:rsid w:val="00D71D69"/>
    <w:rsid w:val="00D77391"/>
    <w:rsid w:val="00D85BDE"/>
    <w:rsid w:val="00D928CB"/>
    <w:rsid w:val="00D96B28"/>
    <w:rsid w:val="00DA012B"/>
    <w:rsid w:val="00DA5CE3"/>
    <w:rsid w:val="00DA6185"/>
    <w:rsid w:val="00DA62E0"/>
    <w:rsid w:val="00DB09C3"/>
    <w:rsid w:val="00DB2D9E"/>
    <w:rsid w:val="00DB2DE5"/>
    <w:rsid w:val="00DB71BC"/>
    <w:rsid w:val="00DC38A3"/>
    <w:rsid w:val="00DC4C6E"/>
    <w:rsid w:val="00DD3092"/>
    <w:rsid w:val="00DD6B37"/>
    <w:rsid w:val="00DD7CDD"/>
    <w:rsid w:val="00DE054F"/>
    <w:rsid w:val="00DE3ECD"/>
    <w:rsid w:val="00DE5E56"/>
    <w:rsid w:val="00DF3DCE"/>
    <w:rsid w:val="00DF4525"/>
    <w:rsid w:val="00E01B3E"/>
    <w:rsid w:val="00E0548C"/>
    <w:rsid w:val="00E14D51"/>
    <w:rsid w:val="00E15554"/>
    <w:rsid w:val="00E2193B"/>
    <w:rsid w:val="00E24099"/>
    <w:rsid w:val="00E25D2B"/>
    <w:rsid w:val="00E37D42"/>
    <w:rsid w:val="00E4077D"/>
    <w:rsid w:val="00E42DAE"/>
    <w:rsid w:val="00E45727"/>
    <w:rsid w:val="00E5315B"/>
    <w:rsid w:val="00E53D53"/>
    <w:rsid w:val="00E56771"/>
    <w:rsid w:val="00E6501C"/>
    <w:rsid w:val="00E651E6"/>
    <w:rsid w:val="00E8248C"/>
    <w:rsid w:val="00E82BB3"/>
    <w:rsid w:val="00E906CF"/>
    <w:rsid w:val="00E92BC5"/>
    <w:rsid w:val="00E95485"/>
    <w:rsid w:val="00E96081"/>
    <w:rsid w:val="00E962B4"/>
    <w:rsid w:val="00EA2D78"/>
    <w:rsid w:val="00EB27D1"/>
    <w:rsid w:val="00EB33FE"/>
    <w:rsid w:val="00EC50F1"/>
    <w:rsid w:val="00ED1C2A"/>
    <w:rsid w:val="00ED5AB3"/>
    <w:rsid w:val="00ED6FB3"/>
    <w:rsid w:val="00EE10B1"/>
    <w:rsid w:val="00EE2E89"/>
    <w:rsid w:val="00EE33FB"/>
    <w:rsid w:val="00EE61B8"/>
    <w:rsid w:val="00EE7BD1"/>
    <w:rsid w:val="00EE7FE5"/>
    <w:rsid w:val="00EF130C"/>
    <w:rsid w:val="00EF3225"/>
    <w:rsid w:val="00EF3F7C"/>
    <w:rsid w:val="00F104F2"/>
    <w:rsid w:val="00F11F5D"/>
    <w:rsid w:val="00F127A9"/>
    <w:rsid w:val="00F158D7"/>
    <w:rsid w:val="00F25A52"/>
    <w:rsid w:val="00F2615E"/>
    <w:rsid w:val="00F26483"/>
    <w:rsid w:val="00F271E2"/>
    <w:rsid w:val="00F32A97"/>
    <w:rsid w:val="00F34AC3"/>
    <w:rsid w:val="00F36FE2"/>
    <w:rsid w:val="00F379C3"/>
    <w:rsid w:val="00F42B66"/>
    <w:rsid w:val="00F447A0"/>
    <w:rsid w:val="00F50457"/>
    <w:rsid w:val="00F514D6"/>
    <w:rsid w:val="00F5476A"/>
    <w:rsid w:val="00F57805"/>
    <w:rsid w:val="00F63152"/>
    <w:rsid w:val="00F63536"/>
    <w:rsid w:val="00F64EEB"/>
    <w:rsid w:val="00F65AD6"/>
    <w:rsid w:val="00F71D10"/>
    <w:rsid w:val="00F72693"/>
    <w:rsid w:val="00F72E6A"/>
    <w:rsid w:val="00F75019"/>
    <w:rsid w:val="00F77C66"/>
    <w:rsid w:val="00F80739"/>
    <w:rsid w:val="00F833F5"/>
    <w:rsid w:val="00F83E9D"/>
    <w:rsid w:val="00F84E18"/>
    <w:rsid w:val="00F91F29"/>
    <w:rsid w:val="00F9544D"/>
    <w:rsid w:val="00F96077"/>
    <w:rsid w:val="00F962EA"/>
    <w:rsid w:val="00F97DA9"/>
    <w:rsid w:val="00FA1608"/>
    <w:rsid w:val="00FA1BE4"/>
    <w:rsid w:val="00FA5BC2"/>
    <w:rsid w:val="00FB43C6"/>
    <w:rsid w:val="00FC060F"/>
    <w:rsid w:val="00FC0F94"/>
    <w:rsid w:val="00FC5C28"/>
    <w:rsid w:val="00FD2138"/>
    <w:rsid w:val="00FE15BE"/>
    <w:rsid w:val="00FE16FC"/>
    <w:rsid w:val="00FE1FAF"/>
    <w:rsid w:val="00FE446C"/>
    <w:rsid w:val="00FE5928"/>
    <w:rsid w:val="00FE6F10"/>
    <w:rsid w:val="00FF0EBE"/>
    <w:rsid w:val="00FF6721"/>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77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45"/>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qFormat/>
    <w:pPr>
      <w:keepNext/>
      <w:spacing w:before="240" w:after="240"/>
      <w:outlineLvl w:val="1"/>
    </w:pPr>
    <w:rPr>
      <w:b/>
    </w:rPr>
  </w:style>
  <w:style w:type="paragraph" w:styleId="Heading3">
    <w:name w:val="heading 3"/>
    <w:basedOn w:val="Normal"/>
    <w:next w:val="1"/>
    <w:qFormat/>
    <w:pPr>
      <w:ind w:left="354"/>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paragraph" w:styleId="ListParagraph">
    <w:name w:val="List Paragraph"/>
    <w:aliases w:val="Body of text,List Paragraph1"/>
    <w:basedOn w:val="Normal"/>
    <w:link w:val="ListParagraphChar"/>
    <w:uiPriority w:val="34"/>
    <w:qFormat/>
    <w:rsid w:val="00461318"/>
    <w:pPr>
      <w:ind w:left="720"/>
      <w:contextualSpacing/>
    </w:pPr>
  </w:style>
  <w:style w:type="character" w:customStyle="1" w:styleId="ListParagraphChar">
    <w:name w:val="List Paragraph Char"/>
    <w:aliases w:val="Body of text Char,List Paragraph1 Char"/>
    <w:link w:val="ListParagraph"/>
    <w:uiPriority w:val="34"/>
    <w:locked/>
    <w:rsid w:val="00FC060F"/>
    <w:rPr>
      <w:rFonts w:ascii="Times" w:hAnsi="Times"/>
      <w:lang w:val="it-IT" w:eastAsia="it-IT"/>
    </w:rPr>
  </w:style>
  <w:style w:type="character" w:styleId="PlaceholderText">
    <w:name w:val="Placeholder Text"/>
    <w:basedOn w:val="DefaultParagraphFont"/>
    <w:uiPriority w:val="99"/>
    <w:unhideWhenUsed/>
    <w:rsid w:val="009B71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815">
      <w:bodyDiv w:val="1"/>
      <w:marLeft w:val="0"/>
      <w:marRight w:val="0"/>
      <w:marTop w:val="0"/>
      <w:marBottom w:val="0"/>
      <w:divBdr>
        <w:top w:val="none" w:sz="0" w:space="0" w:color="auto"/>
        <w:left w:val="none" w:sz="0" w:space="0" w:color="auto"/>
        <w:bottom w:val="none" w:sz="0" w:space="0" w:color="auto"/>
        <w:right w:val="none" w:sz="0" w:space="0" w:color="auto"/>
      </w:divBdr>
    </w:div>
    <w:div w:id="100421126">
      <w:bodyDiv w:val="1"/>
      <w:marLeft w:val="0"/>
      <w:marRight w:val="0"/>
      <w:marTop w:val="0"/>
      <w:marBottom w:val="0"/>
      <w:divBdr>
        <w:top w:val="none" w:sz="0" w:space="0" w:color="auto"/>
        <w:left w:val="none" w:sz="0" w:space="0" w:color="auto"/>
        <w:bottom w:val="none" w:sz="0" w:space="0" w:color="auto"/>
        <w:right w:val="none" w:sz="0" w:space="0" w:color="auto"/>
      </w:divBdr>
    </w:div>
    <w:div w:id="132066257">
      <w:bodyDiv w:val="1"/>
      <w:marLeft w:val="0"/>
      <w:marRight w:val="0"/>
      <w:marTop w:val="0"/>
      <w:marBottom w:val="0"/>
      <w:divBdr>
        <w:top w:val="none" w:sz="0" w:space="0" w:color="auto"/>
        <w:left w:val="none" w:sz="0" w:space="0" w:color="auto"/>
        <w:bottom w:val="none" w:sz="0" w:space="0" w:color="auto"/>
        <w:right w:val="none" w:sz="0" w:space="0" w:color="auto"/>
      </w:divBdr>
    </w:div>
    <w:div w:id="165899621">
      <w:bodyDiv w:val="1"/>
      <w:marLeft w:val="0"/>
      <w:marRight w:val="0"/>
      <w:marTop w:val="0"/>
      <w:marBottom w:val="0"/>
      <w:divBdr>
        <w:top w:val="none" w:sz="0" w:space="0" w:color="auto"/>
        <w:left w:val="none" w:sz="0" w:space="0" w:color="auto"/>
        <w:bottom w:val="none" w:sz="0" w:space="0" w:color="auto"/>
        <w:right w:val="none" w:sz="0" w:space="0" w:color="auto"/>
      </w:divBdr>
    </w:div>
    <w:div w:id="226033930">
      <w:bodyDiv w:val="1"/>
      <w:marLeft w:val="0"/>
      <w:marRight w:val="0"/>
      <w:marTop w:val="0"/>
      <w:marBottom w:val="0"/>
      <w:divBdr>
        <w:top w:val="none" w:sz="0" w:space="0" w:color="auto"/>
        <w:left w:val="none" w:sz="0" w:space="0" w:color="auto"/>
        <w:bottom w:val="none" w:sz="0" w:space="0" w:color="auto"/>
        <w:right w:val="none" w:sz="0" w:space="0" w:color="auto"/>
      </w:divBdr>
    </w:div>
    <w:div w:id="302582832">
      <w:bodyDiv w:val="1"/>
      <w:marLeft w:val="0"/>
      <w:marRight w:val="0"/>
      <w:marTop w:val="0"/>
      <w:marBottom w:val="0"/>
      <w:divBdr>
        <w:top w:val="none" w:sz="0" w:space="0" w:color="auto"/>
        <w:left w:val="none" w:sz="0" w:space="0" w:color="auto"/>
        <w:bottom w:val="none" w:sz="0" w:space="0" w:color="auto"/>
        <w:right w:val="none" w:sz="0" w:space="0" w:color="auto"/>
      </w:divBdr>
    </w:div>
    <w:div w:id="350687629">
      <w:bodyDiv w:val="1"/>
      <w:marLeft w:val="0"/>
      <w:marRight w:val="0"/>
      <w:marTop w:val="0"/>
      <w:marBottom w:val="0"/>
      <w:divBdr>
        <w:top w:val="none" w:sz="0" w:space="0" w:color="auto"/>
        <w:left w:val="none" w:sz="0" w:space="0" w:color="auto"/>
        <w:bottom w:val="none" w:sz="0" w:space="0" w:color="auto"/>
        <w:right w:val="none" w:sz="0" w:space="0" w:color="auto"/>
      </w:divBdr>
    </w:div>
    <w:div w:id="567809713">
      <w:bodyDiv w:val="1"/>
      <w:marLeft w:val="0"/>
      <w:marRight w:val="0"/>
      <w:marTop w:val="0"/>
      <w:marBottom w:val="0"/>
      <w:divBdr>
        <w:top w:val="none" w:sz="0" w:space="0" w:color="auto"/>
        <w:left w:val="none" w:sz="0" w:space="0" w:color="auto"/>
        <w:bottom w:val="none" w:sz="0" w:space="0" w:color="auto"/>
        <w:right w:val="none" w:sz="0" w:space="0" w:color="auto"/>
      </w:divBdr>
    </w:div>
    <w:div w:id="711000952">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62858742">
      <w:bodyDiv w:val="1"/>
      <w:marLeft w:val="0"/>
      <w:marRight w:val="0"/>
      <w:marTop w:val="0"/>
      <w:marBottom w:val="0"/>
      <w:divBdr>
        <w:top w:val="none" w:sz="0" w:space="0" w:color="auto"/>
        <w:left w:val="none" w:sz="0" w:space="0" w:color="auto"/>
        <w:bottom w:val="none" w:sz="0" w:space="0" w:color="auto"/>
        <w:right w:val="none" w:sz="0" w:space="0" w:color="auto"/>
      </w:divBdr>
    </w:div>
    <w:div w:id="946430382">
      <w:bodyDiv w:val="1"/>
      <w:marLeft w:val="0"/>
      <w:marRight w:val="0"/>
      <w:marTop w:val="0"/>
      <w:marBottom w:val="0"/>
      <w:divBdr>
        <w:top w:val="none" w:sz="0" w:space="0" w:color="auto"/>
        <w:left w:val="none" w:sz="0" w:space="0" w:color="auto"/>
        <w:bottom w:val="none" w:sz="0" w:space="0" w:color="auto"/>
        <w:right w:val="none" w:sz="0" w:space="0" w:color="auto"/>
      </w:divBdr>
    </w:div>
    <w:div w:id="1205141902">
      <w:bodyDiv w:val="1"/>
      <w:marLeft w:val="0"/>
      <w:marRight w:val="0"/>
      <w:marTop w:val="0"/>
      <w:marBottom w:val="0"/>
      <w:divBdr>
        <w:top w:val="none" w:sz="0" w:space="0" w:color="auto"/>
        <w:left w:val="none" w:sz="0" w:space="0" w:color="auto"/>
        <w:bottom w:val="none" w:sz="0" w:space="0" w:color="auto"/>
        <w:right w:val="none" w:sz="0" w:space="0" w:color="auto"/>
      </w:divBdr>
    </w:div>
    <w:div w:id="1308170339">
      <w:bodyDiv w:val="1"/>
      <w:marLeft w:val="0"/>
      <w:marRight w:val="0"/>
      <w:marTop w:val="0"/>
      <w:marBottom w:val="0"/>
      <w:divBdr>
        <w:top w:val="none" w:sz="0" w:space="0" w:color="auto"/>
        <w:left w:val="none" w:sz="0" w:space="0" w:color="auto"/>
        <w:bottom w:val="none" w:sz="0" w:space="0" w:color="auto"/>
        <w:right w:val="none" w:sz="0" w:space="0" w:color="auto"/>
      </w:divBdr>
    </w:div>
    <w:div w:id="1401905837">
      <w:bodyDiv w:val="1"/>
      <w:marLeft w:val="0"/>
      <w:marRight w:val="0"/>
      <w:marTop w:val="0"/>
      <w:marBottom w:val="0"/>
      <w:divBdr>
        <w:top w:val="none" w:sz="0" w:space="0" w:color="auto"/>
        <w:left w:val="none" w:sz="0" w:space="0" w:color="auto"/>
        <w:bottom w:val="none" w:sz="0" w:space="0" w:color="auto"/>
        <w:right w:val="none" w:sz="0" w:space="0" w:color="auto"/>
      </w:divBdr>
    </w:div>
    <w:div w:id="1416633007">
      <w:bodyDiv w:val="1"/>
      <w:marLeft w:val="0"/>
      <w:marRight w:val="0"/>
      <w:marTop w:val="0"/>
      <w:marBottom w:val="0"/>
      <w:divBdr>
        <w:top w:val="none" w:sz="0" w:space="0" w:color="auto"/>
        <w:left w:val="none" w:sz="0" w:space="0" w:color="auto"/>
        <w:bottom w:val="none" w:sz="0" w:space="0" w:color="auto"/>
        <w:right w:val="none" w:sz="0" w:space="0" w:color="auto"/>
      </w:divBdr>
    </w:div>
    <w:div w:id="1698383337">
      <w:bodyDiv w:val="1"/>
      <w:marLeft w:val="0"/>
      <w:marRight w:val="0"/>
      <w:marTop w:val="0"/>
      <w:marBottom w:val="0"/>
      <w:divBdr>
        <w:top w:val="none" w:sz="0" w:space="0" w:color="auto"/>
        <w:left w:val="none" w:sz="0" w:space="0" w:color="auto"/>
        <w:bottom w:val="none" w:sz="0" w:space="0" w:color="auto"/>
        <w:right w:val="none" w:sz="0" w:space="0" w:color="auto"/>
      </w:divBdr>
    </w:div>
    <w:div w:id="1701393512">
      <w:bodyDiv w:val="1"/>
      <w:marLeft w:val="0"/>
      <w:marRight w:val="0"/>
      <w:marTop w:val="0"/>
      <w:marBottom w:val="0"/>
      <w:divBdr>
        <w:top w:val="none" w:sz="0" w:space="0" w:color="auto"/>
        <w:left w:val="none" w:sz="0" w:space="0" w:color="auto"/>
        <w:bottom w:val="none" w:sz="0" w:space="0" w:color="auto"/>
        <w:right w:val="none" w:sz="0" w:space="0" w:color="auto"/>
      </w:divBdr>
    </w:div>
    <w:div w:id="1731146202">
      <w:bodyDiv w:val="1"/>
      <w:marLeft w:val="0"/>
      <w:marRight w:val="0"/>
      <w:marTop w:val="0"/>
      <w:marBottom w:val="0"/>
      <w:divBdr>
        <w:top w:val="none" w:sz="0" w:space="0" w:color="auto"/>
        <w:left w:val="none" w:sz="0" w:space="0" w:color="auto"/>
        <w:bottom w:val="none" w:sz="0" w:space="0" w:color="auto"/>
        <w:right w:val="none" w:sz="0" w:space="0" w:color="auto"/>
      </w:divBdr>
    </w:div>
    <w:div w:id="2023969752">
      <w:bodyDiv w:val="1"/>
      <w:marLeft w:val="0"/>
      <w:marRight w:val="0"/>
      <w:marTop w:val="0"/>
      <w:marBottom w:val="0"/>
      <w:divBdr>
        <w:top w:val="none" w:sz="0" w:space="0" w:color="auto"/>
        <w:left w:val="none" w:sz="0" w:space="0" w:color="auto"/>
        <w:bottom w:val="none" w:sz="0" w:space="0" w:color="auto"/>
        <w:right w:val="none" w:sz="0" w:space="0" w:color="auto"/>
      </w:divBdr>
    </w:div>
    <w:div w:id="2113208338">
      <w:bodyDiv w:val="1"/>
      <w:marLeft w:val="0"/>
      <w:marRight w:val="0"/>
      <w:marTop w:val="0"/>
      <w:marBottom w:val="0"/>
      <w:divBdr>
        <w:top w:val="none" w:sz="0" w:space="0" w:color="auto"/>
        <w:left w:val="none" w:sz="0" w:space="0" w:color="auto"/>
        <w:bottom w:val="none" w:sz="0" w:space="0" w:color="auto"/>
        <w:right w:val="none" w:sz="0" w:space="0" w:color="auto"/>
      </w:divBdr>
    </w:div>
    <w:div w:id="2142457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rra.tl@upnjatim.ac.id"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10C8-C20E-4AD8-A106-DE058C0A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7020</Words>
  <Characters>40015</Characters>
  <Application>Microsoft Office Word</Application>
  <DocSecurity>0</DocSecurity>
  <PresentationFormat/>
  <Lines>333</Lines>
  <Paragraphs>93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46942</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2024-06-19T03:08:00Z</dcterms:created>
  <dcterms:modified xsi:type="dcterms:W3CDTF">2024-08-30T11:02:00Z</dcterms:modified>
</cp:coreProperties>
</file>